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A33" w:rsidRPr="00A07E44" w:rsidRDefault="00C30A33" w:rsidP="00A07E44">
      <w:pPr>
        <w:pStyle w:val="Bezodstpw1"/>
        <w:jc w:val="center"/>
        <w:rPr>
          <w:rFonts w:asciiTheme="minorHAnsi" w:hAnsiTheme="minorHAnsi" w:cstheme="minorHAnsi"/>
          <w:b/>
          <w:sz w:val="22"/>
        </w:rPr>
      </w:pPr>
      <w:bookmarkStart w:id="0" w:name="_Hlk515972358"/>
      <w:bookmarkStart w:id="1" w:name="_Hlk515976272"/>
      <w:r w:rsidRPr="00A07E44">
        <w:rPr>
          <w:rFonts w:asciiTheme="minorHAnsi" w:hAnsiTheme="minorHAnsi" w:cstheme="minorHAnsi"/>
          <w:b/>
          <w:sz w:val="22"/>
          <w:highlight w:val="yellow"/>
        </w:rPr>
        <w:t>ZMODYFIKOWANY W DNIU 17.07.2018</w:t>
      </w:r>
    </w:p>
    <w:p w:rsidR="00A31BA6" w:rsidRPr="00A31BA6" w:rsidRDefault="00A31BA6" w:rsidP="00A31BA6">
      <w:pPr>
        <w:shd w:val="clear" w:color="auto" w:fill="EEECE1" w:themeFill="background2"/>
        <w:spacing w:after="0" w:line="240" w:lineRule="auto"/>
        <w:jc w:val="center"/>
        <w:rPr>
          <w:rFonts w:asciiTheme="minorHAnsi" w:hAnsiTheme="minorHAnsi" w:cstheme="minorHAnsi"/>
          <w:b/>
          <w:color w:val="000000"/>
          <w:spacing w:val="-2"/>
          <w:sz w:val="32"/>
        </w:rPr>
      </w:pPr>
      <w:r w:rsidRPr="00A31BA6">
        <w:rPr>
          <w:b/>
          <w:i/>
          <w:sz w:val="28"/>
        </w:rPr>
        <w:t>Oferowane parametry techniczne/graniczne</w:t>
      </w:r>
      <w:bookmarkEnd w:id="0"/>
    </w:p>
    <w:bookmarkEnd w:id="1"/>
    <w:p w:rsidR="00A31BA6" w:rsidRDefault="00A31BA6" w:rsidP="008D2419">
      <w:pPr>
        <w:shd w:val="clear" w:color="auto" w:fill="FFFFFF"/>
        <w:spacing w:after="0" w:line="240" w:lineRule="auto"/>
        <w:rPr>
          <w:rFonts w:asciiTheme="minorHAnsi" w:hAnsiTheme="minorHAnsi" w:cstheme="minorHAnsi"/>
          <w:b/>
          <w:color w:val="000000"/>
          <w:spacing w:val="-2"/>
        </w:rPr>
      </w:pPr>
    </w:p>
    <w:p w:rsidR="000A591F" w:rsidRPr="008D2419" w:rsidRDefault="00A31BA6" w:rsidP="008D2419">
      <w:pPr>
        <w:shd w:val="clear" w:color="auto" w:fill="FFFFFF"/>
        <w:spacing w:after="0" w:line="240" w:lineRule="auto"/>
        <w:rPr>
          <w:rFonts w:asciiTheme="minorHAnsi" w:hAnsiTheme="minorHAnsi" w:cstheme="minorHAnsi"/>
          <w:b/>
          <w:color w:val="7030A0"/>
        </w:rPr>
      </w:pPr>
      <w:r>
        <w:rPr>
          <w:rFonts w:asciiTheme="minorHAnsi" w:hAnsiTheme="minorHAnsi" w:cstheme="minorHAnsi"/>
          <w:b/>
          <w:color w:val="000000"/>
          <w:spacing w:val="-2"/>
        </w:rPr>
        <w:t>I.</w:t>
      </w:r>
      <w:r w:rsidR="008D2419">
        <w:rPr>
          <w:rFonts w:asciiTheme="minorHAnsi" w:hAnsiTheme="minorHAnsi" w:cstheme="minorHAnsi"/>
          <w:b/>
          <w:color w:val="000000"/>
          <w:spacing w:val="-2"/>
        </w:rPr>
        <w:t xml:space="preserve"> </w:t>
      </w:r>
      <w:r w:rsidR="00014FCA" w:rsidRPr="008D2419">
        <w:rPr>
          <w:rFonts w:asciiTheme="minorHAnsi" w:hAnsiTheme="minorHAnsi" w:cstheme="minorHAnsi"/>
          <w:b/>
          <w:color w:val="000000"/>
          <w:spacing w:val="-2"/>
        </w:rPr>
        <w:t>ZESTAWIENIE PARAMETRÓW TECHNICZNO – UŻYTKOWYCH</w:t>
      </w:r>
      <w:r w:rsidR="00890264">
        <w:rPr>
          <w:rFonts w:asciiTheme="minorHAnsi" w:hAnsiTheme="minorHAnsi" w:cstheme="minorHAnsi"/>
          <w:b/>
          <w:color w:val="000000"/>
          <w:spacing w:val="-2"/>
        </w:rPr>
        <w:t xml:space="preserve"> CYFROW</w:t>
      </w:r>
      <w:r w:rsidR="001D3417">
        <w:rPr>
          <w:rFonts w:asciiTheme="minorHAnsi" w:hAnsiTheme="minorHAnsi" w:cstheme="minorHAnsi"/>
          <w:b/>
          <w:color w:val="000000"/>
          <w:spacing w:val="-2"/>
        </w:rPr>
        <w:t>EGO</w:t>
      </w:r>
      <w:r w:rsidR="00890264">
        <w:rPr>
          <w:rFonts w:asciiTheme="minorHAnsi" w:hAnsiTheme="minorHAnsi" w:cstheme="minorHAnsi"/>
          <w:b/>
          <w:color w:val="000000"/>
          <w:spacing w:val="-2"/>
        </w:rPr>
        <w:t xml:space="preserve"> TOMOGRAF</w:t>
      </w:r>
      <w:r w:rsidR="001D3417">
        <w:rPr>
          <w:rFonts w:asciiTheme="minorHAnsi" w:hAnsiTheme="minorHAnsi" w:cstheme="minorHAnsi"/>
          <w:b/>
          <w:color w:val="000000"/>
          <w:spacing w:val="-2"/>
        </w:rPr>
        <w:t>U</w:t>
      </w:r>
      <w:r w:rsidR="00890264">
        <w:rPr>
          <w:rFonts w:asciiTheme="minorHAnsi" w:hAnsiTheme="minorHAnsi" w:cstheme="minorHAnsi"/>
          <w:b/>
          <w:color w:val="000000"/>
          <w:spacing w:val="-2"/>
        </w:rPr>
        <w:t xml:space="preserve"> KOMPUTEROW</w:t>
      </w:r>
      <w:r w:rsidR="001D3417">
        <w:rPr>
          <w:rFonts w:asciiTheme="minorHAnsi" w:hAnsiTheme="minorHAnsi" w:cstheme="minorHAnsi"/>
          <w:b/>
          <w:color w:val="000000"/>
          <w:spacing w:val="-2"/>
        </w:rPr>
        <w:t>EGO</w:t>
      </w:r>
      <w:r w:rsidR="00890264">
        <w:rPr>
          <w:rFonts w:asciiTheme="minorHAnsi" w:hAnsiTheme="minorHAnsi" w:cstheme="minorHAnsi"/>
          <w:b/>
          <w:color w:val="000000"/>
          <w:spacing w:val="-2"/>
        </w:rPr>
        <w:t xml:space="preserve"> </w:t>
      </w:r>
    </w:p>
    <w:tbl>
      <w:tblPr>
        <w:tblpPr w:leftFromText="141" w:rightFromText="141" w:vertAnchor="text" w:horzAnchor="margin" w:tblpXSpec="center" w:tblpY="445"/>
        <w:tblW w:w="14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
        <w:gridCol w:w="8430"/>
        <w:gridCol w:w="2126"/>
        <w:gridCol w:w="2839"/>
      </w:tblGrid>
      <w:tr w:rsidR="000A591F" w:rsidRPr="00025632" w:rsidTr="003D4793">
        <w:tc>
          <w:tcPr>
            <w:tcW w:w="921"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jc w:val="center"/>
              <w:rPr>
                <w:rFonts w:asciiTheme="minorHAnsi" w:eastAsia="Times New Roman" w:hAnsiTheme="minorHAnsi" w:cstheme="minorHAnsi"/>
                <w:b/>
                <w:lang w:eastAsia="pl-PL"/>
              </w:rPr>
            </w:pPr>
            <w:r w:rsidRPr="00025632">
              <w:rPr>
                <w:rFonts w:asciiTheme="minorHAnsi" w:eastAsia="Times New Roman" w:hAnsiTheme="minorHAnsi" w:cstheme="minorHAnsi"/>
                <w:b/>
                <w:lang w:eastAsia="pl-PL"/>
              </w:rPr>
              <w:t>Lp.</w:t>
            </w: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A31BA6">
            <w:pPr>
              <w:shd w:val="clear" w:color="auto" w:fill="FFFFFF"/>
              <w:spacing w:after="0" w:line="240" w:lineRule="auto"/>
              <w:jc w:val="center"/>
              <w:rPr>
                <w:rFonts w:asciiTheme="minorHAnsi" w:eastAsia="Times New Roman" w:hAnsiTheme="minorHAnsi" w:cstheme="minorHAnsi"/>
                <w:b/>
                <w:lang w:eastAsia="pl-PL"/>
              </w:rPr>
            </w:pPr>
            <w:r w:rsidRPr="00025632">
              <w:rPr>
                <w:rFonts w:asciiTheme="minorHAnsi" w:eastAsia="Times New Roman" w:hAnsiTheme="minorHAnsi" w:cstheme="minorHAnsi"/>
                <w:b/>
                <w:lang w:eastAsia="pl-PL"/>
              </w:rPr>
              <w:t>OPIS PARAMETRU, WARUNKU</w:t>
            </w:r>
          </w:p>
          <w:p w:rsidR="000A591F" w:rsidRPr="00025632" w:rsidRDefault="000A591F" w:rsidP="000A591F">
            <w:pPr>
              <w:shd w:val="clear" w:color="auto" w:fill="FFFFFF"/>
              <w:spacing w:after="0" w:line="240" w:lineRule="auto"/>
              <w:jc w:val="center"/>
              <w:rPr>
                <w:rFonts w:asciiTheme="minorHAnsi" w:eastAsia="Times New Roman" w:hAnsiTheme="minorHAnsi" w:cstheme="minorHAnsi"/>
                <w:bCs/>
                <w:lang w:eastAsia="pl-PL"/>
              </w:rPr>
            </w:pPr>
            <w:r w:rsidRPr="00025632">
              <w:rPr>
                <w:rFonts w:asciiTheme="minorHAnsi" w:hAnsiTheme="minorHAnsi" w:cstheme="minorHAnsi"/>
                <w:b/>
              </w:rPr>
              <w:t>(wymagania graniczne)</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jc w:val="center"/>
              <w:rPr>
                <w:rFonts w:asciiTheme="minorHAnsi" w:eastAsia="Times New Roman" w:hAnsiTheme="minorHAnsi" w:cstheme="minorHAnsi"/>
                <w:b/>
                <w:color w:val="00B050"/>
                <w:lang w:eastAsia="pl-PL"/>
              </w:rPr>
            </w:pPr>
            <w:r w:rsidRPr="00025632">
              <w:rPr>
                <w:rFonts w:asciiTheme="minorHAnsi" w:hAnsiTheme="minorHAnsi" w:cstheme="minorHAnsi"/>
                <w:b/>
                <w:bCs/>
                <w:lang w:eastAsia="pl-PL"/>
              </w:rPr>
              <w:t>Parametr oferowany</w:t>
            </w:r>
          </w:p>
        </w:tc>
        <w:tc>
          <w:tcPr>
            <w:tcW w:w="2839"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jc w:val="center"/>
              <w:rPr>
                <w:rFonts w:asciiTheme="minorHAnsi" w:eastAsia="Times New Roman" w:hAnsiTheme="minorHAnsi" w:cstheme="minorHAnsi"/>
                <w:b/>
                <w:lang w:eastAsia="pl-PL"/>
              </w:rPr>
            </w:pPr>
            <w:r w:rsidRPr="00025632">
              <w:rPr>
                <w:rFonts w:asciiTheme="minorHAnsi" w:eastAsia="Times New Roman" w:hAnsiTheme="minorHAnsi" w:cstheme="minorHAnsi"/>
                <w:b/>
                <w:lang w:eastAsia="pl-PL"/>
              </w:rPr>
              <w:t>Parametr</w:t>
            </w:r>
          </w:p>
          <w:p w:rsidR="000A591F" w:rsidRPr="00025632" w:rsidRDefault="000A591F" w:rsidP="000A591F">
            <w:pPr>
              <w:shd w:val="clear" w:color="auto" w:fill="FFFFFF"/>
              <w:spacing w:after="0" w:line="240" w:lineRule="auto"/>
              <w:jc w:val="center"/>
              <w:rPr>
                <w:rFonts w:asciiTheme="minorHAnsi" w:eastAsia="Times New Roman" w:hAnsiTheme="minorHAnsi" w:cstheme="minorHAnsi"/>
                <w:b/>
                <w:lang w:eastAsia="pl-PL"/>
              </w:rPr>
            </w:pPr>
            <w:r w:rsidRPr="00025632">
              <w:rPr>
                <w:rFonts w:asciiTheme="minorHAnsi" w:eastAsia="Times New Roman" w:hAnsiTheme="minorHAnsi" w:cstheme="minorHAnsi"/>
                <w:b/>
                <w:lang w:eastAsia="pl-PL"/>
              </w:rPr>
              <w:t>oceniany</w:t>
            </w:r>
          </w:p>
        </w:tc>
      </w:tr>
      <w:tr w:rsidR="000A591F" w:rsidRPr="00025632" w:rsidTr="003D4793">
        <w:tc>
          <w:tcPr>
            <w:tcW w:w="921"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jc w:val="center"/>
              <w:rPr>
                <w:rFonts w:asciiTheme="minorHAnsi" w:eastAsia="Times New Roman" w:hAnsiTheme="minorHAnsi" w:cstheme="minorHAnsi"/>
                <w:i/>
                <w:lang w:eastAsia="pl-PL"/>
              </w:rPr>
            </w:pPr>
            <w:r w:rsidRPr="00025632">
              <w:rPr>
                <w:rFonts w:asciiTheme="minorHAnsi" w:eastAsia="Times New Roman" w:hAnsiTheme="minorHAnsi" w:cstheme="minorHAnsi"/>
                <w:i/>
                <w:lang w:eastAsia="pl-PL"/>
              </w:rPr>
              <w:t>1</w:t>
            </w: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jc w:val="center"/>
              <w:rPr>
                <w:rFonts w:asciiTheme="minorHAnsi" w:eastAsia="Times New Roman" w:hAnsiTheme="minorHAnsi" w:cstheme="minorHAnsi"/>
                <w:i/>
                <w:lang w:eastAsia="pl-PL"/>
              </w:rPr>
            </w:pPr>
            <w:r w:rsidRPr="00025632">
              <w:rPr>
                <w:rFonts w:asciiTheme="minorHAnsi" w:eastAsia="Times New Roman" w:hAnsiTheme="minorHAnsi" w:cstheme="minorHAnsi"/>
                <w:i/>
                <w:lang w:eastAsia="pl-PL"/>
              </w:rPr>
              <w:t>2</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jc w:val="center"/>
              <w:rPr>
                <w:rFonts w:asciiTheme="minorHAnsi" w:eastAsia="Times New Roman" w:hAnsiTheme="minorHAnsi" w:cstheme="minorHAnsi"/>
                <w:i/>
                <w:lang w:eastAsia="pl-PL"/>
              </w:rPr>
            </w:pPr>
            <w:r w:rsidRPr="00025632">
              <w:rPr>
                <w:rFonts w:asciiTheme="minorHAnsi" w:eastAsia="Times New Roman" w:hAnsiTheme="minorHAnsi" w:cstheme="minorHAnsi"/>
                <w:i/>
                <w:lang w:eastAsia="pl-PL"/>
              </w:rPr>
              <w:t>3</w:t>
            </w:r>
          </w:p>
        </w:tc>
        <w:tc>
          <w:tcPr>
            <w:tcW w:w="2839" w:type="dxa"/>
            <w:tcBorders>
              <w:top w:val="single" w:sz="4" w:space="0" w:color="auto"/>
              <w:left w:val="single" w:sz="4" w:space="0" w:color="auto"/>
              <w:bottom w:val="single" w:sz="4" w:space="0" w:color="auto"/>
              <w:right w:val="single" w:sz="4" w:space="0" w:color="auto"/>
            </w:tcBorders>
          </w:tcPr>
          <w:p w:rsidR="000A591F" w:rsidRPr="00025632" w:rsidRDefault="000A591F" w:rsidP="000A591F">
            <w:pPr>
              <w:shd w:val="clear" w:color="auto" w:fill="FFFFFF"/>
              <w:spacing w:after="0" w:line="240" w:lineRule="auto"/>
              <w:jc w:val="center"/>
              <w:rPr>
                <w:rFonts w:asciiTheme="minorHAnsi" w:eastAsia="Times New Roman" w:hAnsiTheme="minorHAnsi" w:cstheme="minorHAnsi"/>
                <w:i/>
                <w:lang w:eastAsia="pl-PL"/>
              </w:rPr>
            </w:pPr>
            <w:r w:rsidRPr="00025632">
              <w:rPr>
                <w:rFonts w:asciiTheme="minorHAnsi" w:eastAsia="Times New Roman" w:hAnsiTheme="minorHAnsi" w:cstheme="minorHAnsi"/>
                <w:i/>
                <w:lang w:eastAsia="pl-PL"/>
              </w:rPr>
              <w:t>4</w:t>
            </w:r>
          </w:p>
        </w:tc>
      </w:tr>
      <w:tr w:rsidR="000A591F" w:rsidRPr="00025632" w:rsidTr="003D4793">
        <w:tc>
          <w:tcPr>
            <w:tcW w:w="921"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E87554">
            <w:pPr>
              <w:pStyle w:val="Akapitzlist"/>
              <w:numPr>
                <w:ilvl w:val="0"/>
                <w:numId w:val="11"/>
              </w:numPr>
              <w:shd w:val="clear" w:color="auto" w:fill="FFFFFF"/>
              <w:jc w:val="center"/>
              <w:rPr>
                <w:rFonts w:asciiTheme="minorHAnsi" w:hAnsiTheme="minorHAnsi" w:cstheme="minorHAnsi"/>
                <w:b/>
                <w:sz w:val="22"/>
                <w:szCs w:val="22"/>
              </w:rPr>
            </w:pPr>
          </w:p>
        </w:tc>
        <w:tc>
          <w:tcPr>
            <w:tcW w:w="8430"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0A591F">
            <w:pPr>
              <w:shd w:val="clear" w:color="auto" w:fill="FFFFFF"/>
              <w:spacing w:after="0" w:line="240" w:lineRule="auto"/>
              <w:rPr>
                <w:rFonts w:asciiTheme="minorHAnsi" w:hAnsiTheme="minorHAnsi" w:cstheme="minorHAnsi"/>
                <w:b/>
                <w:bCs/>
                <w:lang w:eastAsia="pl-PL"/>
              </w:rPr>
            </w:pPr>
            <w:r w:rsidRPr="00025632">
              <w:rPr>
                <w:rFonts w:asciiTheme="minorHAnsi" w:hAnsiTheme="minorHAnsi" w:cstheme="minorHAnsi"/>
                <w:b/>
                <w:bCs/>
                <w:lang w:eastAsia="pl-PL"/>
              </w:rPr>
              <w:t xml:space="preserve">Pełna nazwa, model, numer katalogowy - oferowanego </w:t>
            </w:r>
            <w:r w:rsidRPr="00025632">
              <w:rPr>
                <w:rFonts w:asciiTheme="minorHAnsi" w:eastAsia="Times New Roman" w:hAnsiTheme="minorHAnsi" w:cstheme="minorHAnsi"/>
                <w:b/>
                <w:lang w:eastAsia="pl-PL"/>
              </w:rPr>
              <w:t>cyfrowego rentgenowskiego tomografu komputerowego*</w:t>
            </w:r>
            <w:r w:rsidRPr="00025632">
              <w:rPr>
                <w:rFonts w:asciiTheme="minorHAnsi" w:hAnsiTheme="minorHAnsi" w:cstheme="minorHAnsi"/>
                <w:b/>
                <w:bCs/>
                <w:lang w:eastAsia="pl-PL"/>
              </w:rPr>
              <w:t xml:space="preserve"> </w:t>
            </w:r>
            <w:r w:rsidRPr="00025632">
              <w:rPr>
                <w:rFonts w:asciiTheme="minorHAnsi" w:hAnsiTheme="minorHAnsi" w:cstheme="minorHAnsi"/>
                <w:bCs/>
                <w:i/>
                <w:lang w:eastAsia="pl-PL"/>
              </w:rPr>
              <w:t>(należy wpisać):*</w:t>
            </w:r>
            <w:r w:rsidRPr="00025632">
              <w:rPr>
                <w:rFonts w:asciiTheme="minorHAnsi" w:hAnsiTheme="minorHAnsi" w:cstheme="minorHAnsi"/>
                <w:b/>
                <w:bCs/>
                <w:lang w:eastAsia="pl-PL"/>
              </w:rPr>
              <w:t xml:space="preserve"> </w:t>
            </w:r>
            <w:r w:rsidRPr="00025632">
              <w:rPr>
                <w:rFonts w:asciiTheme="minorHAnsi" w:hAnsiTheme="minorHAnsi" w:cstheme="minorHAnsi"/>
              </w:rPr>
              <w:t xml:space="preserve"> </w:t>
            </w:r>
          </w:p>
          <w:p w:rsidR="000A591F" w:rsidRPr="00025632" w:rsidRDefault="000A591F" w:rsidP="000A591F">
            <w:pPr>
              <w:shd w:val="clear" w:color="auto" w:fill="FFFFFF"/>
              <w:spacing w:after="0" w:line="240" w:lineRule="auto"/>
              <w:rPr>
                <w:rFonts w:asciiTheme="minorHAnsi" w:hAnsiTheme="minorHAnsi" w:cstheme="minorHAnsi"/>
                <w:b/>
                <w:bCs/>
                <w:lang w:eastAsia="pl-PL"/>
              </w:rPr>
            </w:pPr>
            <w:r w:rsidRPr="00025632">
              <w:rPr>
                <w:rFonts w:asciiTheme="minorHAnsi" w:hAnsiTheme="minorHAnsi" w:cstheme="minorHAnsi"/>
                <w:b/>
                <w:bCs/>
                <w:lang w:eastAsia="pl-PL"/>
              </w:rPr>
              <w:t>Producent/firma</w:t>
            </w:r>
            <w:r w:rsidR="00014FCA" w:rsidRPr="00025632">
              <w:rPr>
                <w:rFonts w:asciiTheme="minorHAnsi" w:hAnsiTheme="minorHAnsi" w:cstheme="minorHAnsi"/>
                <w:b/>
                <w:bCs/>
                <w:lang w:eastAsia="pl-PL"/>
              </w:rPr>
              <w:t>*</w:t>
            </w:r>
            <w:r w:rsidRPr="00025632">
              <w:rPr>
                <w:rFonts w:asciiTheme="minorHAnsi" w:hAnsiTheme="minorHAnsi" w:cstheme="minorHAnsi"/>
                <w:b/>
                <w:bCs/>
                <w:lang w:eastAsia="pl-PL"/>
              </w:rPr>
              <w:t xml:space="preserve"> </w:t>
            </w:r>
            <w:r w:rsidRPr="00025632">
              <w:rPr>
                <w:rFonts w:asciiTheme="minorHAnsi" w:hAnsiTheme="minorHAnsi" w:cstheme="minorHAnsi"/>
                <w:bCs/>
                <w:i/>
                <w:lang w:eastAsia="pl-PL"/>
              </w:rPr>
              <w:t>(*należy wpisać):</w:t>
            </w:r>
            <w:r w:rsidRPr="00025632">
              <w:rPr>
                <w:rFonts w:asciiTheme="minorHAnsi" w:hAnsiTheme="minorHAnsi" w:cstheme="minorHAnsi"/>
                <w:b/>
                <w:bCs/>
                <w:lang w:eastAsia="pl-PL"/>
              </w:rPr>
              <w:t xml:space="preserve">          </w:t>
            </w:r>
            <w:r w:rsidRPr="00025632">
              <w:rPr>
                <w:rFonts w:asciiTheme="minorHAnsi" w:hAnsiTheme="minorHAnsi" w:cstheme="minorHAnsi"/>
                <w:spacing w:val="-3"/>
              </w:rPr>
              <w:t xml:space="preserve"> .</w:t>
            </w:r>
          </w:p>
          <w:p w:rsidR="000A591F" w:rsidRPr="00025632" w:rsidRDefault="000A591F" w:rsidP="000A591F">
            <w:pPr>
              <w:shd w:val="clear" w:color="auto" w:fill="FFFFFF"/>
              <w:spacing w:after="0" w:line="240" w:lineRule="auto"/>
              <w:rPr>
                <w:rFonts w:asciiTheme="minorHAnsi" w:hAnsiTheme="minorHAnsi" w:cstheme="minorHAnsi"/>
                <w:b/>
                <w:bCs/>
                <w:lang w:eastAsia="pl-PL"/>
              </w:rPr>
            </w:pPr>
            <w:r w:rsidRPr="00025632">
              <w:rPr>
                <w:rFonts w:asciiTheme="minorHAnsi" w:hAnsiTheme="minorHAnsi" w:cstheme="minorHAnsi"/>
                <w:b/>
                <w:bCs/>
                <w:lang w:eastAsia="pl-PL"/>
              </w:rPr>
              <w:t xml:space="preserve">Kraj pochodzenia </w:t>
            </w:r>
            <w:r w:rsidRPr="00025632">
              <w:rPr>
                <w:rFonts w:asciiTheme="minorHAnsi" w:hAnsiTheme="minorHAnsi" w:cstheme="minorHAnsi"/>
                <w:bCs/>
                <w:i/>
                <w:lang w:eastAsia="pl-PL"/>
              </w:rPr>
              <w:t>(*należy wpisać):</w:t>
            </w:r>
            <w:r w:rsidRPr="00025632">
              <w:rPr>
                <w:rFonts w:asciiTheme="minorHAnsi" w:hAnsiTheme="minorHAnsi" w:cstheme="minorHAnsi"/>
                <w:b/>
                <w:bCs/>
                <w:lang w:eastAsia="pl-PL"/>
              </w:rPr>
              <w:t xml:space="preserve"> </w:t>
            </w:r>
          </w:p>
          <w:p w:rsidR="000A591F" w:rsidRPr="00025632" w:rsidRDefault="000A591F" w:rsidP="00014FCA">
            <w:pPr>
              <w:shd w:val="clear" w:color="auto" w:fill="FFFFFF"/>
              <w:spacing w:after="0" w:line="240" w:lineRule="auto"/>
              <w:rPr>
                <w:rFonts w:asciiTheme="minorHAnsi" w:hAnsiTheme="minorHAnsi" w:cstheme="minorHAnsi"/>
                <w:b/>
                <w:bCs/>
                <w:lang w:eastAsia="pl-PL"/>
              </w:rPr>
            </w:pPr>
            <w:r w:rsidRPr="00025632">
              <w:rPr>
                <w:rFonts w:asciiTheme="minorHAnsi" w:hAnsiTheme="minorHAnsi" w:cstheme="minorHAnsi"/>
                <w:b/>
              </w:rPr>
              <w:t xml:space="preserve">Klasa wyrobu medycznego </w:t>
            </w:r>
            <w:r w:rsidR="00014FCA" w:rsidRPr="00025632">
              <w:rPr>
                <w:rFonts w:asciiTheme="minorHAnsi" w:hAnsiTheme="minorHAnsi" w:cstheme="minorHAnsi"/>
                <w:b/>
                <w:bCs/>
                <w:lang w:eastAsia="pl-PL"/>
              </w:rPr>
              <w:t>*</w:t>
            </w:r>
            <w:r w:rsidR="00014FCA" w:rsidRPr="00025632">
              <w:rPr>
                <w:rFonts w:asciiTheme="minorHAnsi" w:hAnsiTheme="minorHAnsi" w:cstheme="minorHAnsi"/>
                <w:bCs/>
                <w:i/>
                <w:lang w:eastAsia="pl-PL"/>
              </w:rPr>
              <w:t xml:space="preserve"> </w:t>
            </w:r>
            <w:r w:rsidRPr="00025632">
              <w:rPr>
                <w:rFonts w:asciiTheme="minorHAnsi" w:hAnsiTheme="minorHAnsi" w:cstheme="minorHAnsi"/>
                <w:bCs/>
                <w:i/>
                <w:lang w:eastAsia="pl-PL"/>
              </w:rPr>
              <w:t>(*należy wpisać):</w:t>
            </w:r>
            <w:r w:rsidRPr="00025632">
              <w:rPr>
                <w:rFonts w:asciiTheme="minorHAnsi" w:hAnsiTheme="minorHAnsi" w:cstheme="minorHAnsi"/>
                <w:b/>
                <w:bCs/>
                <w:lang w:eastAsia="pl-PL"/>
              </w:rPr>
              <w:t xml:space="preserve"> </w:t>
            </w:r>
          </w:p>
        </w:tc>
        <w:tc>
          <w:tcPr>
            <w:tcW w:w="212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A591F" w:rsidRPr="00025632" w:rsidRDefault="000A591F" w:rsidP="000A591F">
            <w:pPr>
              <w:shd w:val="clear" w:color="auto" w:fill="FFFFFF"/>
              <w:spacing w:after="0" w:line="240" w:lineRule="auto"/>
              <w:jc w:val="center"/>
              <w:rPr>
                <w:rFonts w:asciiTheme="minorHAnsi" w:eastAsia="Times New Roman" w:hAnsiTheme="minorHAnsi" w:cstheme="minorHAnsi"/>
                <w:b/>
                <w:strike/>
                <w:lang w:eastAsia="pl-PL"/>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A591F" w:rsidRPr="00025632" w:rsidRDefault="000A591F" w:rsidP="000A591F">
            <w:pPr>
              <w:shd w:val="clear" w:color="auto" w:fill="FFFFFF"/>
              <w:spacing w:after="0" w:line="240" w:lineRule="auto"/>
              <w:jc w:val="center"/>
              <w:rPr>
                <w:rFonts w:asciiTheme="minorHAnsi" w:eastAsia="Times New Roman" w:hAnsiTheme="minorHAnsi" w:cstheme="minorHAnsi"/>
                <w:b/>
                <w:lang w:eastAsia="pl-PL"/>
              </w:rPr>
            </w:pPr>
          </w:p>
        </w:tc>
      </w:tr>
      <w:tr w:rsidR="000A591F" w:rsidRPr="00025632" w:rsidTr="003D4793">
        <w:tc>
          <w:tcPr>
            <w:tcW w:w="921"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E87554">
            <w:pPr>
              <w:pStyle w:val="Akapitzlist"/>
              <w:numPr>
                <w:ilvl w:val="0"/>
                <w:numId w:val="11"/>
              </w:numPr>
              <w:shd w:val="clear" w:color="auto" w:fill="FFFFFF"/>
              <w:jc w:val="center"/>
              <w:rPr>
                <w:rFonts w:asciiTheme="minorHAnsi" w:hAnsiTheme="minorHAnsi" w:cstheme="minorHAnsi"/>
                <w:b/>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hAnsiTheme="minorHAnsi" w:cstheme="minorHAnsi"/>
              </w:rPr>
            </w:pPr>
            <w:r w:rsidRPr="00025632">
              <w:rPr>
                <w:rFonts w:asciiTheme="minorHAnsi" w:eastAsia="Times New Roman" w:hAnsiTheme="minorHAnsi" w:cstheme="minorHAnsi"/>
                <w:lang w:eastAsia="pl-PL"/>
              </w:rPr>
              <w:t>Aparat</w:t>
            </w:r>
            <w:r w:rsidRPr="00025632">
              <w:rPr>
                <w:rFonts w:asciiTheme="minorHAnsi" w:hAnsiTheme="minorHAnsi" w:cstheme="minorHAnsi"/>
                <w:bCs/>
              </w:rPr>
              <w:t xml:space="preserve"> </w:t>
            </w:r>
            <w:r w:rsidRPr="00025632">
              <w:rPr>
                <w:rFonts w:asciiTheme="minorHAnsi" w:hAnsiTheme="minorHAnsi" w:cstheme="minorHAnsi"/>
                <w:bCs/>
                <w:lang w:eastAsia="pl-PL"/>
              </w:rPr>
              <w:t xml:space="preserve">fabrycznie nowy, </w:t>
            </w:r>
            <w:r w:rsidRPr="00025632">
              <w:rPr>
                <w:rFonts w:asciiTheme="minorHAnsi" w:hAnsiTheme="minorHAnsi" w:cstheme="minorHAnsi"/>
              </w:rPr>
              <w:t xml:space="preserve">rok produkcji nie wcześniej niż 2018, nieużywany, </w:t>
            </w:r>
            <w:proofErr w:type="spellStart"/>
            <w:r w:rsidRPr="00025632">
              <w:rPr>
                <w:rFonts w:asciiTheme="minorHAnsi" w:hAnsiTheme="minorHAnsi" w:cstheme="minorHAnsi"/>
              </w:rPr>
              <w:t>niepoekspozycyjny</w:t>
            </w:r>
            <w:proofErr w:type="spellEnd"/>
            <w:r w:rsidRPr="00025632">
              <w:rPr>
                <w:rFonts w:asciiTheme="minorHAnsi" w:hAnsiTheme="minorHAnsi" w:cstheme="minorHAnsi"/>
              </w:rPr>
              <w:t xml:space="preserve">, </w:t>
            </w:r>
            <w:r w:rsidRPr="00025632">
              <w:rPr>
                <w:rFonts w:asciiTheme="minorHAnsi" w:hAnsiTheme="minorHAnsi" w:cstheme="minorHAnsi"/>
                <w:lang w:eastAsia="pl-PL"/>
              </w:rPr>
              <w:t xml:space="preserve">kompletny. Po zainstalowaniu będzie gotowy do pracy – użycia, zgodnie ze swym przeznaczeniem wyrobu medycznego - bez dodatkowych jakichkolwiek zakupów i inwestycji. Żadna </w:t>
            </w:r>
            <w:r w:rsidRPr="00025632">
              <w:rPr>
                <w:rFonts w:asciiTheme="minorHAnsi" w:hAnsiTheme="minorHAnsi" w:cstheme="minorHAnsi"/>
              </w:rPr>
              <w:t xml:space="preserve">jego część składowa, wyposażenie nie była częścią </w:t>
            </w:r>
            <w:proofErr w:type="spellStart"/>
            <w:r w:rsidRPr="00025632">
              <w:rPr>
                <w:rFonts w:asciiTheme="minorHAnsi" w:hAnsiTheme="minorHAnsi" w:cstheme="minorHAnsi"/>
              </w:rPr>
              <w:t>rekondycjonowaną</w:t>
            </w:r>
            <w:proofErr w:type="spellEnd"/>
            <w:r w:rsidRPr="00025632">
              <w:rPr>
                <w:rFonts w:asciiTheme="minorHAnsi" w:hAnsiTheme="minorHAnsi" w:cstheme="minorHAnsi"/>
              </w:rPr>
              <w:t>, powystawową i nie była wykorzystywana wcześniej przez innego użytkownika.</w:t>
            </w:r>
          </w:p>
        </w:tc>
        <w:tc>
          <w:tcPr>
            <w:tcW w:w="2126" w:type="dxa"/>
            <w:tcBorders>
              <w:top w:val="single" w:sz="4" w:space="0" w:color="auto"/>
              <w:left w:val="single" w:sz="4" w:space="0" w:color="auto"/>
              <w:bottom w:val="single" w:sz="4" w:space="0" w:color="auto"/>
              <w:right w:val="single" w:sz="4" w:space="0" w:color="auto"/>
              <w:tl2br w:val="nil"/>
              <w:tr2bl w:val="nil"/>
            </w:tcBorders>
            <w:vAlign w:val="center"/>
          </w:tcPr>
          <w:p w:rsidR="000A591F" w:rsidRPr="00025632" w:rsidRDefault="000A591F" w:rsidP="000A591F">
            <w:pPr>
              <w:shd w:val="clear" w:color="auto" w:fill="FFFFFF"/>
              <w:spacing w:after="0" w:line="240" w:lineRule="auto"/>
              <w:jc w:val="center"/>
              <w:rPr>
                <w:rFonts w:asciiTheme="minorHAnsi" w:eastAsia="Times New Roman" w:hAnsiTheme="minorHAnsi" w:cstheme="minorHAnsi"/>
                <w:b/>
                <w:strike/>
                <w:lang w:eastAsia="pl-PL"/>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A591F" w:rsidRPr="00025632" w:rsidRDefault="000A591F" w:rsidP="000A591F">
            <w:pPr>
              <w:shd w:val="clear" w:color="auto" w:fill="FFFFFF"/>
              <w:spacing w:after="0" w:line="240" w:lineRule="auto"/>
              <w:jc w:val="center"/>
              <w:rPr>
                <w:rFonts w:asciiTheme="minorHAnsi" w:eastAsia="Times New Roman" w:hAnsiTheme="minorHAnsi" w:cstheme="minorHAnsi"/>
                <w:b/>
                <w:lang w:eastAsia="pl-PL"/>
              </w:rPr>
            </w:pPr>
          </w:p>
        </w:tc>
      </w:tr>
      <w:tr w:rsidR="000A591F" w:rsidRPr="00025632" w:rsidTr="003D4793">
        <w:trPr>
          <w:cantSplit/>
          <w:trHeight w:val="473"/>
        </w:trPr>
        <w:tc>
          <w:tcPr>
            <w:tcW w:w="921"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jc w:val="center"/>
              <w:rPr>
                <w:rFonts w:asciiTheme="minorHAnsi" w:eastAsia="Times New Roman" w:hAnsiTheme="minorHAnsi" w:cstheme="minorHAnsi"/>
                <w:b/>
                <w:bCs/>
                <w:lang w:eastAsia="pl-PL"/>
              </w:rPr>
            </w:pPr>
            <w:r w:rsidRPr="00025632">
              <w:rPr>
                <w:rFonts w:asciiTheme="minorHAnsi" w:eastAsia="Times New Roman" w:hAnsiTheme="minorHAnsi" w:cstheme="minorHAnsi"/>
                <w:b/>
                <w:bCs/>
                <w:lang w:eastAsia="pl-PL"/>
              </w:rPr>
              <w:t>I.</w:t>
            </w:r>
          </w:p>
        </w:tc>
        <w:tc>
          <w:tcPr>
            <w:tcW w:w="13395" w:type="dxa"/>
            <w:gridSpan w:val="3"/>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keepNext/>
              <w:shd w:val="clear" w:color="auto" w:fill="FFFFFF"/>
              <w:spacing w:after="0" w:line="240" w:lineRule="auto"/>
              <w:jc w:val="center"/>
              <w:outlineLvl w:val="1"/>
              <w:rPr>
                <w:rFonts w:asciiTheme="minorHAnsi" w:eastAsia="Times New Roman" w:hAnsiTheme="minorHAnsi" w:cstheme="minorHAnsi"/>
                <w:b/>
                <w:bCs/>
                <w:iCs/>
                <w:lang w:eastAsia="pl-PL"/>
              </w:rPr>
            </w:pPr>
            <w:r w:rsidRPr="00025632">
              <w:rPr>
                <w:rFonts w:asciiTheme="minorHAnsi" w:eastAsia="Times New Roman" w:hAnsiTheme="minorHAnsi" w:cstheme="minorHAnsi"/>
                <w:b/>
                <w:bCs/>
                <w:iCs/>
                <w:lang w:eastAsia="pl-PL"/>
              </w:rPr>
              <w:t>WYMAGANIA PODSTAWOWE:</w:t>
            </w:r>
          </w:p>
        </w:tc>
      </w:tr>
      <w:tr w:rsidR="000A591F" w:rsidRPr="00025632" w:rsidTr="003D4793">
        <w:trPr>
          <w:cantSplit/>
          <w:trHeight w:val="473"/>
        </w:trPr>
        <w:tc>
          <w:tcPr>
            <w:tcW w:w="921"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E87554">
            <w:pPr>
              <w:pStyle w:val="Akapitzlist"/>
              <w:numPr>
                <w:ilvl w:val="0"/>
                <w:numId w:val="10"/>
              </w:numPr>
              <w:shd w:val="clear" w:color="auto" w:fill="FFFFFF"/>
              <w:tabs>
                <w:tab w:val="left" w:pos="851"/>
              </w:tabs>
              <w:ind w:left="709" w:hanging="709"/>
              <w:jc w:val="right"/>
              <w:rPr>
                <w:rFonts w:asciiTheme="minorHAnsi" w:hAnsiTheme="minorHAnsi" w:cstheme="minorHAnsi"/>
                <w:bCs/>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 xml:space="preserve">System zapewniający (w trakcie jednego pełnego obrotu 360° układu lampa </w:t>
            </w:r>
            <w:proofErr w:type="spellStart"/>
            <w:r w:rsidRPr="00025632">
              <w:rPr>
                <w:rFonts w:asciiTheme="minorHAnsi" w:eastAsia="Times New Roman" w:hAnsiTheme="minorHAnsi" w:cstheme="minorHAnsi"/>
                <w:lang w:eastAsia="pl-PL"/>
              </w:rPr>
              <w:t>rtg</w:t>
            </w:r>
            <w:proofErr w:type="spellEnd"/>
            <w:r w:rsidRPr="00025632">
              <w:rPr>
                <w:rFonts w:asciiTheme="minorHAnsi" w:eastAsia="Times New Roman" w:hAnsiTheme="minorHAnsi" w:cstheme="minorHAnsi"/>
                <w:lang w:eastAsia="pl-PL"/>
              </w:rPr>
              <w:t xml:space="preserve"> – detektor) uzyskanie minimum 128 warstw dla skanu spiralnego lub </w:t>
            </w:r>
            <w:proofErr w:type="spellStart"/>
            <w:r w:rsidRPr="00025632">
              <w:rPr>
                <w:rFonts w:asciiTheme="minorHAnsi" w:eastAsia="Times New Roman" w:hAnsiTheme="minorHAnsi" w:cstheme="minorHAnsi"/>
                <w:lang w:eastAsia="pl-PL"/>
              </w:rPr>
              <w:t>aksjalnego</w:t>
            </w:r>
            <w:proofErr w:type="spellEnd"/>
            <w:r w:rsidRPr="00025632">
              <w:rPr>
                <w:rFonts w:asciiTheme="minorHAnsi" w:eastAsia="Times New Roman" w:hAnsiTheme="minorHAnsi" w:cstheme="minorHAnsi"/>
                <w:lang w:eastAsia="pl-PL"/>
              </w:rPr>
              <w:t xml:space="preserve">. </w:t>
            </w:r>
          </w:p>
          <w:p w:rsidR="000A591F" w:rsidRPr="00025632" w:rsidRDefault="000A591F" w:rsidP="000A591F">
            <w:pPr>
              <w:shd w:val="clear" w:color="auto" w:fill="FFFFFF"/>
              <w:spacing w:after="0" w:line="240" w:lineRule="auto"/>
              <w:rPr>
                <w:rFonts w:asciiTheme="minorHAnsi" w:eastAsia="Times New Roman" w:hAnsiTheme="minorHAnsi" w:cstheme="minorHAnsi"/>
                <w:b/>
                <w:i/>
                <w:lang w:eastAsia="pl-PL"/>
              </w:rPr>
            </w:pPr>
            <w:r w:rsidRPr="00025632">
              <w:rPr>
                <w:rFonts w:asciiTheme="minorHAnsi" w:eastAsia="Times New Roman" w:hAnsiTheme="minorHAnsi" w:cstheme="minorHAnsi"/>
                <w:b/>
                <w:lang w:eastAsia="pl-PL"/>
              </w:rPr>
              <w:t>Proszę podać ilość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keepNext/>
              <w:shd w:val="clear" w:color="auto" w:fill="FFFFFF"/>
              <w:spacing w:after="0" w:line="240" w:lineRule="auto"/>
              <w:jc w:val="center"/>
              <w:outlineLvl w:val="1"/>
              <w:rPr>
                <w:rFonts w:asciiTheme="minorHAnsi" w:eastAsia="Times New Roman" w:hAnsiTheme="minorHAnsi" w:cstheme="minorHAnsi"/>
                <w:lang w:eastAsia="pl-PL"/>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A591F" w:rsidRPr="00025632" w:rsidRDefault="000A591F" w:rsidP="000A591F">
            <w:pPr>
              <w:shd w:val="clear" w:color="auto" w:fill="FFFFFF"/>
              <w:spacing w:after="0" w:line="240" w:lineRule="auto"/>
              <w:jc w:val="center"/>
              <w:rPr>
                <w:rFonts w:asciiTheme="minorHAnsi" w:eastAsia="Times New Roman" w:hAnsiTheme="minorHAnsi" w:cstheme="minorHAnsi"/>
                <w:lang w:eastAsia="pl-PL"/>
              </w:rPr>
            </w:pPr>
          </w:p>
        </w:tc>
      </w:tr>
      <w:tr w:rsidR="000A591F" w:rsidRPr="00025632" w:rsidTr="003D4793">
        <w:trPr>
          <w:cantSplit/>
          <w:trHeight w:val="473"/>
        </w:trPr>
        <w:tc>
          <w:tcPr>
            <w:tcW w:w="921" w:type="dxa"/>
            <w:tcBorders>
              <w:top w:val="single" w:sz="4" w:space="0" w:color="auto"/>
              <w:left w:val="single" w:sz="4" w:space="0" w:color="auto"/>
              <w:bottom w:val="single" w:sz="4" w:space="0" w:color="auto"/>
              <w:right w:val="single" w:sz="4" w:space="0" w:color="auto"/>
            </w:tcBorders>
            <w:vAlign w:val="center"/>
          </w:tcPr>
          <w:p w:rsidR="000A591F" w:rsidRPr="00025632" w:rsidRDefault="00E87554" w:rsidP="00E87554">
            <w:pPr>
              <w:pStyle w:val="Akapitzlist"/>
              <w:numPr>
                <w:ilvl w:val="0"/>
                <w:numId w:val="10"/>
              </w:numPr>
              <w:shd w:val="clear" w:color="auto" w:fill="FFFFFF"/>
              <w:rPr>
                <w:rFonts w:asciiTheme="minorHAnsi" w:hAnsiTheme="minorHAnsi" w:cstheme="minorHAnsi"/>
                <w:bCs/>
                <w:sz w:val="22"/>
                <w:szCs w:val="22"/>
              </w:rPr>
            </w:pPr>
            <w:r w:rsidRPr="00025632">
              <w:rPr>
                <w:rFonts w:asciiTheme="minorHAnsi" w:hAnsiTheme="minorHAnsi" w:cstheme="minorHAnsi"/>
                <w:bCs/>
                <w:sz w:val="22"/>
                <w:szCs w:val="22"/>
              </w:rPr>
              <w:t xml:space="preserve">  </w:t>
            </w: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Zastosowanie algorytmów rekonstrukcji iteracyjnej iDose4, ASIR-V lub SAFIRE lub innych równoważnych , umożliwiających redukcję dawki promieniowania we wszystkich dostępnych badaniach w relacji do standardowej metody rekonstrukcji z zachowaniem tej samej jakości obrazu</w:t>
            </w:r>
            <w:r w:rsidR="00A07E44">
              <w:rPr>
                <w:rFonts w:asciiTheme="minorHAnsi" w:eastAsia="Times New Roman" w:hAnsiTheme="minorHAnsi" w:cstheme="minorHAnsi"/>
                <w:lang w:eastAsia="pl-PL"/>
              </w:rPr>
              <w:t xml:space="preserve">. </w:t>
            </w:r>
            <w:bookmarkStart w:id="2" w:name="_GoBack"/>
            <w:bookmarkEnd w:id="2"/>
            <w:r w:rsidRPr="00025632">
              <w:rPr>
                <w:rFonts w:asciiTheme="minorHAnsi" w:eastAsia="Times New Roman" w:hAnsiTheme="minorHAnsi" w:cstheme="minorHAnsi"/>
                <w:b/>
                <w:lang w:eastAsia="pl-PL"/>
              </w:rPr>
              <w:t>Proszę podać nazwę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keepNext/>
              <w:shd w:val="clear" w:color="auto" w:fill="FFFFFF"/>
              <w:spacing w:after="0" w:line="240" w:lineRule="auto"/>
              <w:jc w:val="center"/>
              <w:outlineLvl w:val="1"/>
              <w:rPr>
                <w:rFonts w:asciiTheme="minorHAnsi" w:eastAsia="Times New Roman" w:hAnsiTheme="minorHAnsi" w:cstheme="minorHAnsi"/>
                <w:lang w:eastAsia="pl-PL"/>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A591F" w:rsidRPr="00025632" w:rsidRDefault="000A591F" w:rsidP="000A591F">
            <w:pPr>
              <w:shd w:val="clear" w:color="auto" w:fill="FFFFFF"/>
              <w:spacing w:after="0" w:line="240" w:lineRule="auto"/>
              <w:jc w:val="center"/>
              <w:rPr>
                <w:rFonts w:asciiTheme="minorHAnsi" w:eastAsia="Times New Roman" w:hAnsiTheme="minorHAnsi" w:cstheme="minorHAnsi"/>
              </w:rPr>
            </w:pPr>
          </w:p>
        </w:tc>
      </w:tr>
      <w:tr w:rsidR="000A591F" w:rsidRPr="00025632" w:rsidTr="003D4793">
        <w:trPr>
          <w:cantSplit/>
          <w:trHeight w:val="473"/>
        </w:trPr>
        <w:tc>
          <w:tcPr>
            <w:tcW w:w="921"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jc w:val="center"/>
              <w:rPr>
                <w:rFonts w:asciiTheme="minorHAnsi" w:eastAsia="Times New Roman" w:hAnsiTheme="minorHAnsi" w:cstheme="minorHAnsi"/>
                <w:b/>
                <w:bCs/>
                <w:lang w:eastAsia="pl-PL"/>
              </w:rPr>
            </w:pPr>
            <w:r w:rsidRPr="00025632">
              <w:rPr>
                <w:rFonts w:asciiTheme="minorHAnsi" w:eastAsia="Times New Roman" w:hAnsiTheme="minorHAnsi" w:cstheme="minorHAnsi"/>
                <w:b/>
                <w:bCs/>
                <w:lang w:eastAsia="pl-PL"/>
              </w:rPr>
              <w:lastRenderedPageBreak/>
              <w:t>II</w:t>
            </w: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A31BA6">
            <w:pPr>
              <w:shd w:val="clear" w:color="auto" w:fill="FFFFFF"/>
              <w:spacing w:after="0" w:line="240" w:lineRule="auto"/>
              <w:jc w:val="center"/>
              <w:rPr>
                <w:rFonts w:asciiTheme="minorHAnsi" w:eastAsia="Times New Roman" w:hAnsiTheme="minorHAnsi" w:cstheme="minorHAnsi"/>
                <w:lang w:eastAsia="pl-PL"/>
              </w:rPr>
            </w:pPr>
            <w:r w:rsidRPr="00025632">
              <w:rPr>
                <w:rFonts w:asciiTheme="minorHAnsi" w:eastAsia="Times New Roman" w:hAnsiTheme="minorHAnsi" w:cstheme="minorHAnsi"/>
                <w:b/>
              </w:rPr>
              <w:t>GANTRY/STÓŁ:</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keepNext/>
              <w:shd w:val="clear" w:color="auto" w:fill="FFFFFF"/>
              <w:spacing w:after="0" w:line="240" w:lineRule="auto"/>
              <w:outlineLvl w:val="1"/>
              <w:rPr>
                <w:rFonts w:asciiTheme="minorHAnsi" w:eastAsia="Times New Roman" w:hAnsiTheme="minorHAnsi" w:cstheme="minorHAnsi"/>
                <w:b/>
                <w:lang w:eastAsia="pl-PL"/>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A591F" w:rsidRPr="00025632" w:rsidRDefault="000A591F" w:rsidP="000A591F">
            <w:pPr>
              <w:shd w:val="clear" w:color="auto" w:fill="FFFFFF"/>
              <w:spacing w:after="0" w:line="240" w:lineRule="auto"/>
              <w:jc w:val="center"/>
              <w:rPr>
                <w:rFonts w:asciiTheme="minorHAnsi" w:eastAsia="Times New Roman" w:hAnsiTheme="minorHAnsi" w:cstheme="minorHAnsi"/>
              </w:rPr>
            </w:pPr>
          </w:p>
        </w:tc>
      </w:tr>
      <w:tr w:rsidR="000A591F" w:rsidRPr="00025632" w:rsidTr="003D4793">
        <w:trPr>
          <w:trHeight w:val="481"/>
        </w:trPr>
        <w:tc>
          <w:tcPr>
            <w:tcW w:w="921"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E87554">
            <w:pPr>
              <w:pStyle w:val="Akapitzlist"/>
              <w:numPr>
                <w:ilvl w:val="0"/>
                <w:numId w:val="12"/>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proofErr w:type="spellStart"/>
            <w:r w:rsidRPr="00025632">
              <w:rPr>
                <w:rFonts w:asciiTheme="minorHAnsi" w:eastAsia="Times New Roman" w:hAnsiTheme="minorHAnsi" w:cstheme="minorHAnsi"/>
                <w:lang w:eastAsia="pl-PL"/>
              </w:rPr>
              <w:t>Gantry</w:t>
            </w:r>
            <w:proofErr w:type="spellEnd"/>
            <w:r w:rsidRPr="00025632">
              <w:rPr>
                <w:rFonts w:asciiTheme="minorHAnsi" w:eastAsia="Times New Roman" w:hAnsiTheme="minorHAnsi" w:cstheme="minorHAnsi"/>
                <w:lang w:eastAsia="pl-PL"/>
              </w:rPr>
              <w:t xml:space="preserve"> o średnicy otworu [cm] ≥ 70  (z pochyleniem ≥ +/- 30º wykorzystywana w pełnym oferowanym zakresie w trakcie wykonywania badań. </w:t>
            </w:r>
          </w:p>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b/>
                <w:lang w:eastAsia="pl-PL"/>
              </w:rPr>
              <w:t>Proszę podać (w kolumnie 3)</w:t>
            </w:r>
            <w:r w:rsidRPr="00025632">
              <w:rPr>
                <w:rFonts w:asciiTheme="minorHAnsi" w:eastAsia="Times New Roman" w:hAnsiTheme="minorHAnsi" w:cstheme="minorHAnsi"/>
                <w:lang w:eastAsia="pl-PL"/>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c>
          <w:tcPr>
            <w:tcW w:w="2839" w:type="dxa"/>
            <w:tcBorders>
              <w:top w:val="single" w:sz="4" w:space="0" w:color="auto"/>
              <w:left w:val="single" w:sz="4" w:space="0" w:color="auto"/>
              <w:bottom w:val="single" w:sz="4" w:space="0" w:color="auto"/>
              <w:right w:val="single" w:sz="4" w:space="0" w:color="auto"/>
            </w:tcBorders>
            <w:vAlign w:val="center"/>
          </w:tcPr>
          <w:p w:rsidR="006C2B11" w:rsidRPr="00025632" w:rsidRDefault="006C2B11" w:rsidP="006C2B11">
            <w:pPr>
              <w:shd w:val="clear" w:color="auto" w:fill="FFFFFF"/>
              <w:spacing w:after="0" w:line="240" w:lineRule="auto"/>
              <w:jc w:val="center"/>
              <w:rPr>
                <w:rFonts w:asciiTheme="minorHAnsi" w:eastAsia="Times New Roman" w:hAnsiTheme="minorHAnsi" w:cstheme="minorHAnsi"/>
              </w:rPr>
            </w:pPr>
            <w:r w:rsidRPr="00025632">
              <w:rPr>
                <w:rFonts w:asciiTheme="minorHAnsi" w:eastAsia="Times New Roman" w:hAnsiTheme="minorHAnsi" w:cstheme="minorHAnsi"/>
              </w:rPr>
              <w:t>=70 – 0pkt</w:t>
            </w:r>
          </w:p>
          <w:p w:rsidR="000A591F" w:rsidRPr="00025632" w:rsidRDefault="006C2B11" w:rsidP="006C2B11">
            <w:pPr>
              <w:shd w:val="clear" w:color="auto" w:fill="FFFFFF"/>
              <w:spacing w:after="0" w:line="240" w:lineRule="auto"/>
              <w:jc w:val="center"/>
              <w:rPr>
                <w:rFonts w:asciiTheme="minorHAnsi" w:eastAsia="Times New Roman" w:hAnsiTheme="minorHAnsi" w:cstheme="minorHAnsi"/>
              </w:rPr>
            </w:pPr>
            <w:r w:rsidRPr="00025632">
              <w:rPr>
                <w:rFonts w:asciiTheme="minorHAnsi" w:eastAsia="Times New Roman" w:hAnsiTheme="minorHAnsi" w:cstheme="minorHAnsi"/>
              </w:rPr>
              <w:t>&gt;70 – 2pkt</w:t>
            </w:r>
          </w:p>
        </w:tc>
      </w:tr>
      <w:tr w:rsidR="000A591F" w:rsidRPr="005A2FBF" w:rsidTr="003D4793">
        <w:trPr>
          <w:trHeight w:val="481"/>
        </w:trPr>
        <w:tc>
          <w:tcPr>
            <w:tcW w:w="921"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E87554">
            <w:pPr>
              <w:pStyle w:val="Akapitzlist"/>
              <w:numPr>
                <w:ilvl w:val="0"/>
                <w:numId w:val="12"/>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lang w:val="en-US" w:eastAsia="pl-PL"/>
              </w:rPr>
            </w:pPr>
            <w:r w:rsidRPr="00025632">
              <w:rPr>
                <w:rFonts w:asciiTheme="minorHAnsi" w:eastAsia="Times New Roman" w:hAnsiTheme="minorHAnsi" w:cstheme="minorHAnsi"/>
                <w:lang w:eastAsia="pl-PL"/>
              </w:rPr>
              <w:t xml:space="preserve">Detektor modułowy panelowy o obniżonym poziomie szumów (np. </w:t>
            </w:r>
            <w:r w:rsidRPr="00025632">
              <w:rPr>
                <w:rFonts w:asciiTheme="minorHAnsi" w:eastAsia="Times New Roman" w:hAnsiTheme="minorHAnsi" w:cstheme="minorHAnsi"/>
                <w:lang w:val="en-US" w:eastAsia="pl-PL"/>
              </w:rPr>
              <w:t xml:space="preserve">Clarity DAS, Stellar, </w:t>
            </w:r>
            <w:proofErr w:type="spellStart"/>
            <w:r w:rsidRPr="00025632">
              <w:rPr>
                <w:rFonts w:asciiTheme="minorHAnsi" w:eastAsia="Times New Roman" w:hAnsiTheme="minorHAnsi" w:cstheme="minorHAnsi"/>
                <w:lang w:val="en-US" w:eastAsia="pl-PL"/>
              </w:rPr>
              <w:t>NanoPanel</w:t>
            </w:r>
            <w:proofErr w:type="spellEnd"/>
            <w:r w:rsidRPr="00025632">
              <w:rPr>
                <w:rFonts w:asciiTheme="minorHAnsi" w:eastAsia="Times New Roman" w:hAnsiTheme="minorHAnsi" w:cstheme="minorHAnsi"/>
                <w:lang w:val="en-US" w:eastAsia="pl-PL"/>
              </w:rPr>
              <w:t xml:space="preserve">, Pure Vision </w:t>
            </w:r>
            <w:proofErr w:type="spellStart"/>
            <w:r w:rsidRPr="00025632">
              <w:rPr>
                <w:rFonts w:asciiTheme="minorHAnsi" w:eastAsia="Times New Roman" w:hAnsiTheme="minorHAnsi" w:cstheme="minorHAnsi"/>
                <w:lang w:val="en-US" w:eastAsia="pl-PL"/>
              </w:rPr>
              <w:t>lub</w:t>
            </w:r>
            <w:proofErr w:type="spellEnd"/>
            <w:r w:rsidRPr="00025632">
              <w:rPr>
                <w:rFonts w:asciiTheme="minorHAnsi" w:eastAsia="Times New Roman" w:hAnsiTheme="minorHAnsi" w:cstheme="minorHAnsi"/>
                <w:lang w:val="en-US" w:eastAsia="pl-PL"/>
              </w:rPr>
              <w:t xml:space="preserve"> </w:t>
            </w:r>
            <w:proofErr w:type="spellStart"/>
            <w:r w:rsidRPr="00025632">
              <w:rPr>
                <w:rFonts w:asciiTheme="minorHAnsi" w:eastAsia="Times New Roman" w:hAnsiTheme="minorHAnsi" w:cstheme="minorHAnsi"/>
                <w:lang w:val="en-US" w:eastAsia="pl-PL"/>
              </w:rPr>
              <w:t>równoważny</w:t>
            </w:r>
            <w:proofErr w:type="spellEnd"/>
            <w:r w:rsidRPr="00025632">
              <w:rPr>
                <w:rFonts w:asciiTheme="minorHAnsi" w:eastAsia="Times New Roman" w:hAnsiTheme="minorHAnsi" w:cstheme="minorHAnsi"/>
                <w:lang w:val="en-US" w:eastAsia="pl-PL"/>
              </w:rPr>
              <w:t>)</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lang w:val="en-GB"/>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A591F" w:rsidRPr="00025632" w:rsidRDefault="000A591F" w:rsidP="000A591F">
            <w:pPr>
              <w:shd w:val="clear" w:color="auto" w:fill="FFFFFF"/>
              <w:spacing w:after="0" w:line="240" w:lineRule="auto"/>
              <w:jc w:val="center"/>
              <w:rPr>
                <w:rFonts w:asciiTheme="minorHAnsi" w:eastAsia="Times New Roman" w:hAnsiTheme="minorHAnsi" w:cstheme="minorHAnsi"/>
                <w:lang w:val="en-GB"/>
              </w:rPr>
            </w:pPr>
          </w:p>
        </w:tc>
      </w:tr>
      <w:tr w:rsidR="000A591F" w:rsidRPr="00025632" w:rsidTr="003D4793">
        <w:trPr>
          <w:trHeight w:val="481"/>
        </w:trPr>
        <w:tc>
          <w:tcPr>
            <w:tcW w:w="921"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E87554">
            <w:pPr>
              <w:pStyle w:val="Akapitzlist"/>
              <w:numPr>
                <w:ilvl w:val="0"/>
                <w:numId w:val="12"/>
              </w:numPr>
              <w:shd w:val="clear" w:color="auto" w:fill="FFFFFF"/>
              <w:jc w:val="center"/>
              <w:rPr>
                <w:rFonts w:asciiTheme="minorHAnsi" w:hAnsiTheme="minorHAnsi" w:cstheme="minorHAnsi"/>
                <w:sz w:val="22"/>
                <w:szCs w:val="22"/>
                <w:lang w:val="en-GB"/>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Rzeczywista ilość aktywnych rzędów detektorów o wymiarze  detektora w osi Z &lt; 1mm (</w:t>
            </w:r>
            <w:proofErr w:type="spellStart"/>
            <w:r w:rsidRPr="00025632">
              <w:rPr>
                <w:rFonts w:asciiTheme="minorHAnsi" w:eastAsia="Times New Roman" w:hAnsiTheme="minorHAnsi" w:cstheme="minorHAnsi"/>
                <w:lang w:eastAsia="pl-PL"/>
              </w:rPr>
              <w:t>submilimetrowych</w:t>
            </w:r>
            <w:proofErr w:type="spellEnd"/>
            <w:r w:rsidRPr="00025632">
              <w:rPr>
                <w:rFonts w:asciiTheme="minorHAnsi" w:eastAsia="Times New Roman" w:hAnsiTheme="minorHAnsi" w:cstheme="minorHAnsi"/>
                <w:lang w:eastAsia="pl-PL"/>
              </w:rPr>
              <w:t>) min. 64.</w:t>
            </w:r>
          </w:p>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b/>
                <w:lang w:eastAsia="pl-PL"/>
              </w:rPr>
              <w:t>Proszę podać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r w:rsidRPr="00025632">
              <w:rPr>
                <w:rFonts w:asciiTheme="minorHAnsi" w:eastAsia="Times New Roman" w:hAnsiTheme="minorHAnsi" w:cstheme="minorHAnsi"/>
              </w:rPr>
              <w:t>.</w:t>
            </w: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A591F" w:rsidRPr="00025632" w:rsidRDefault="000A591F" w:rsidP="000A591F">
            <w:pPr>
              <w:shd w:val="clear" w:color="auto" w:fill="FFFFFF"/>
              <w:spacing w:after="0" w:line="240" w:lineRule="auto"/>
              <w:jc w:val="center"/>
              <w:rPr>
                <w:rFonts w:asciiTheme="minorHAnsi" w:eastAsia="Times New Roman" w:hAnsiTheme="minorHAnsi" w:cstheme="minorHAnsi"/>
                <w:lang w:eastAsia="pl-PL"/>
              </w:rPr>
            </w:pPr>
          </w:p>
        </w:tc>
      </w:tr>
      <w:tr w:rsidR="000A591F" w:rsidRPr="00025632" w:rsidTr="003D4793">
        <w:trPr>
          <w:trHeight w:val="481"/>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E87554">
            <w:pPr>
              <w:pStyle w:val="Akapitzlist"/>
              <w:numPr>
                <w:ilvl w:val="0"/>
                <w:numId w:val="12"/>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Szerokość zespołu aktywnych detektorów obrazowych w osi Z minimum 38 mm.</w:t>
            </w:r>
          </w:p>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b/>
                <w:lang w:eastAsia="pl-PL"/>
              </w:rPr>
              <w:t>Proszę podać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c>
          <w:tcPr>
            <w:tcW w:w="2839" w:type="dxa"/>
            <w:tcBorders>
              <w:top w:val="single" w:sz="4" w:space="0" w:color="auto"/>
              <w:left w:val="single" w:sz="4" w:space="0" w:color="auto"/>
              <w:bottom w:val="single" w:sz="4" w:space="0" w:color="auto"/>
              <w:right w:val="single" w:sz="4" w:space="0" w:color="auto"/>
            </w:tcBorders>
          </w:tcPr>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Największa wartość - 20 pkt</w:t>
            </w:r>
          </w:p>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Najmniejsza wartość - 0 pkt</w:t>
            </w:r>
          </w:p>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Pozostałe wartości – ilość pkt  proporcjonalnie</w:t>
            </w:r>
          </w:p>
        </w:tc>
      </w:tr>
      <w:tr w:rsidR="000A591F" w:rsidRPr="00025632" w:rsidTr="003D4793">
        <w:trPr>
          <w:trHeight w:val="481"/>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E87554">
            <w:pPr>
              <w:pStyle w:val="Akapitzlist"/>
              <w:numPr>
                <w:ilvl w:val="0"/>
                <w:numId w:val="12"/>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Częstotliwość próbkowania danych 1 elementu matrycy detektorów przy obrocie zespołu detektory-lampa o 360°  [projekcji/obrót/element].</w:t>
            </w:r>
          </w:p>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b/>
                <w:lang w:eastAsia="pl-PL"/>
              </w:rPr>
              <w:t>Proszę podać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c>
          <w:tcPr>
            <w:tcW w:w="2839" w:type="dxa"/>
            <w:tcBorders>
              <w:top w:val="single" w:sz="4" w:space="0" w:color="auto"/>
              <w:left w:val="single" w:sz="4" w:space="0" w:color="auto"/>
              <w:bottom w:val="single" w:sz="4" w:space="0" w:color="auto"/>
              <w:right w:val="single" w:sz="4" w:space="0" w:color="auto"/>
            </w:tcBorders>
          </w:tcPr>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Największa wartość - 20 pkt</w:t>
            </w:r>
          </w:p>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Najmniejsza wartość - 0 pkt</w:t>
            </w:r>
          </w:p>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 xml:space="preserve">Pozostałe wartości – ilość pkt  proporcjonalnie </w:t>
            </w:r>
          </w:p>
        </w:tc>
      </w:tr>
      <w:tr w:rsidR="000A591F" w:rsidRPr="00025632" w:rsidTr="003D4793">
        <w:trPr>
          <w:trHeight w:val="481"/>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E87554">
            <w:pPr>
              <w:pStyle w:val="Akapitzlist"/>
              <w:numPr>
                <w:ilvl w:val="0"/>
                <w:numId w:val="12"/>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Maksymalny zakres przesuwu stołu, bez elementów metalowych, umożliwiające skanowanie min. 175 cm.</w:t>
            </w:r>
          </w:p>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b/>
                <w:lang w:eastAsia="pl-PL"/>
              </w:rPr>
              <w:t>Proszę podać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c>
          <w:tcPr>
            <w:tcW w:w="283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r>
      <w:tr w:rsidR="000A591F" w:rsidRPr="00025632" w:rsidTr="003D4793">
        <w:trPr>
          <w:trHeight w:val="587"/>
        </w:trPr>
        <w:tc>
          <w:tcPr>
            <w:tcW w:w="921"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E87554">
            <w:pPr>
              <w:pStyle w:val="Akapitzlist"/>
              <w:numPr>
                <w:ilvl w:val="0"/>
                <w:numId w:val="12"/>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Maksymalne obciążenie blatu stołu  w czasie ruchu wzdłużnego przy zachowaniu  maksymalnej dokładności  pozycjonowania min. 200 kg.</w:t>
            </w:r>
          </w:p>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b/>
                <w:lang w:eastAsia="pl-PL"/>
              </w:rPr>
              <w:t>Proszę podać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r>
      <w:tr w:rsidR="000A591F" w:rsidRPr="00025632" w:rsidTr="003D4793">
        <w:trPr>
          <w:trHeight w:val="525"/>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E87554">
            <w:pPr>
              <w:pStyle w:val="Akapitzlist"/>
              <w:numPr>
                <w:ilvl w:val="0"/>
                <w:numId w:val="12"/>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Wyposażenie stołu min:</w:t>
            </w:r>
            <w:r w:rsidRPr="00025632">
              <w:rPr>
                <w:rFonts w:asciiTheme="minorHAnsi" w:eastAsia="Times New Roman" w:hAnsiTheme="minorHAnsi" w:cstheme="minorHAnsi"/>
                <w:lang w:eastAsia="pl-PL"/>
              </w:rPr>
              <w:br/>
              <w:t>- materac</w:t>
            </w:r>
            <w:r w:rsidRPr="00025632">
              <w:rPr>
                <w:rFonts w:asciiTheme="minorHAnsi" w:eastAsia="Times New Roman" w:hAnsiTheme="minorHAnsi" w:cstheme="minorHAnsi"/>
                <w:lang w:eastAsia="pl-PL"/>
              </w:rPr>
              <w:br/>
              <w:t>- podgłówek do badania głowy</w:t>
            </w:r>
            <w:r w:rsidRPr="00025632">
              <w:rPr>
                <w:rFonts w:asciiTheme="minorHAnsi" w:eastAsia="Times New Roman" w:hAnsiTheme="minorHAnsi" w:cstheme="minorHAnsi"/>
                <w:lang w:eastAsia="pl-PL"/>
              </w:rPr>
              <w:br/>
              <w:t>- podgłówek do pozycji na wznak</w:t>
            </w:r>
            <w:r w:rsidRPr="00025632">
              <w:rPr>
                <w:rFonts w:asciiTheme="minorHAnsi" w:eastAsia="Times New Roman" w:hAnsiTheme="minorHAnsi" w:cstheme="minorHAnsi"/>
                <w:lang w:eastAsia="pl-PL"/>
              </w:rPr>
              <w:br/>
            </w:r>
            <w:r w:rsidRPr="00025632">
              <w:rPr>
                <w:rFonts w:asciiTheme="minorHAnsi" w:eastAsia="Times New Roman" w:hAnsiTheme="minorHAnsi" w:cstheme="minorHAnsi"/>
                <w:lang w:eastAsia="pl-PL"/>
              </w:rPr>
              <w:lastRenderedPageBreak/>
              <w:t>- pasy stabilizujące</w:t>
            </w:r>
            <w:r w:rsidRPr="00025632">
              <w:rPr>
                <w:rFonts w:asciiTheme="minorHAnsi" w:eastAsia="Times New Roman" w:hAnsiTheme="minorHAnsi" w:cstheme="minorHAnsi"/>
                <w:lang w:eastAsia="pl-PL"/>
              </w:rPr>
              <w:br/>
              <w:t>- podpórka pod ramię, kolana i nogi</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r>
      <w:tr w:rsidR="000A591F" w:rsidRPr="00025632" w:rsidTr="003D4793">
        <w:trPr>
          <w:trHeight w:val="525"/>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0A591F">
            <w:pPr>
              <w:shd w:val="clear" w:color="auto" w:fill="FFFFFF"/>
              <w:snapToGrid w:val="0"/>
              <w:spacing w:after="0" w:line="240" w:lineRule="auto"/>
              <w:jc w:val="center"/>
              <w:rPr>
                <w:rFonts w:asciiTheme="minorHAnsi" w:eastAsia="Times New Roman" w:hAnsiTheme="minorHAnsi" w:cstheme="minorHAnsi"/>
                <w:b/>
                <w:bCs/>
                <w:lang w:eastAsia="pl-PL"/>
              </w:rPr>
            </w:pPr>
            <w:r w:rsidRPr="00025632">
              <w:rPr>
                <w:rFonts w:asciiTheme="minorHAnsi" w:eastAsia="Times New Roman" w:hAnsiTheme="minorHAnsi" w:cstheme="minorHAnsi"/>
                <w:b/>
                <w:bCs/>
                <w:lang w:eastAsia="pl-PL"/>
              </w:rPr>
              <w:t>III.</w:t>
            </w:r>
          </w:p>
        </w:tc>
        <w:tc>
          <w:tcPr>
            <w:tcW w:w="8430"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0A591F">
            <w:pPr>
              <w:shd w:val="clear" w:color="auto" w:fill="FFFFFF"/>
              <w:spacing w:after="0" w:line="240" w:lineRule="auto"/>
              <w:jc w:val="center"/>
              <w:rPr>
                <w:rFonts w:asciiTheme="minorHAnsi" w:eastAsia="Times New Roman" w:hAnsiTheme="minorHAnsi" w:cstheme="minorHAnsi"/>
                <w:lang w:eastAsia="pl-PL"/>
              </w:rPr>
            </w:pPr>
            <w:r w:rsidRPr="00025632">
              <w:rPr>
                <w:rFonts w:asciiTheme="minorHAnsi" w:eastAsia="Times New Roman" w:hAnsiTheme="minorHAnsi" w:cstheme="minorHAnsi"/>
                <w:b/>
                <w:lang w:eastAsia="pl-PL"/>
              </w:rPr>
              <w:t>GENERATOR/LAMPA RTG:</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r>
      <w:tr w:rsidR="000A591F"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E87554">
            <w:pPr>
              <w:pStyle w:val="Akapitzlist"/>
              <w:numPr>
                <w:ilvl w:val="0"/>
                <w:numId w:val="13"/>
              </w:numPr>
              <w:shd w:val="clear" w:color="auto" w:fill="FFFFFF"/>
              <w:snapToGrid w:val="0"/>
              <w:jc w:val="center"/>
              <w:rPr>
                <w:rFonts w:asciiTheme="minorHAnsi" w:hAnsiTheme="minorHAnsi" w:cstheme="minorHAnsi"/>
                <w:bCs/>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B1333C">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Rzeczywista moc generatora</w:t>
            </w:r>
            <w:r w:rsidR="00B1333C" w:rsidRPr="00025632">
              <w:rPr>
                <w:rFonts w:asciiTheme="minorHAnsi" w:eastAsia="Times New Roman" w:hAnsiTheme="minorHAnsi" w:cstheme="minorHAnsi"/>
                <w:lang w:eastAsia="pl-PL"/>
              </w:rPr>
              <w:t xml:space="preserve"> ≥</w:t>
            </w:r>
            <w:r w:rsidRPr="00025632">
              <w:rPr>
                <w:rFonts w:asciiTheme="minorHAnsi" w:eastAsia="Times New Roman" w:hAnsiTheme="minorHAnsi" w:cstheme="minorHAnsi"/>
                <w:lang w:eastAsia="pl-PL"/>
              </w:rPr>
              <w:t xml:space="preserve">70 </w:t>
            </w:r>
            <w:proofErr w:type="spellStart"/>
            <w:r w:rsidRPr="00025632">
              <w:rPr>
                <w:rFonts w:asciiTheme="minorHAnsi" w:eastAsia="Times New Roman" w:hAnsiTheme="minorHAnsi" w:cstheme="minorHAnsi"/>
                <w:lang w:eastAsia="pl-PL"/>
              </w:rPr>
              <w:t>kW.</w:t>
            </w:r>
            <w:proofErr w:type="spellEnd"/>
            <w:r w:rsidRPr="00025632">
              <w:rPr>
                <w:rFonts w:asciiTheme="minorHAnsi" w:eastAsia="Times New Roman" w:hAnsiTheme="minorHAnsi" w:cstheme="minorHAnsi"/>
                <w:lang w:eastAsia="pl-PL"/>
              </w:rPr>
              <w:t xml:space="preserve"> </w:t>
            </w:r>
            <w:r w:rsidRPr="00025632">
              <w:rPr>
                <w:rFonts w:asciiTheme="minorHAnsi" w:eastAsia="Times New Roman" w:hAnsiTheme="minorHAnsi" w:cstheme="minorHAnsi"/>
                <w:b/>
                <w:lang w:eastAsia="pl-PL"/>
              </w:rPr>
              <w:t xml:space="preserve"> </w:t>
            </w:r>
            <w:r w:rsidRPr="00A77315">
              <w:rPr>
                <w:rFonts w:asciiTheme="minorHAnsi" w:eastAsia="Times New Roman" w:hAnsiTheme="minorHAnsi" w:cstheme="minorHAnsi"/>
                <w:b/>
                <w:strike/>
                <w:color w:val="FF0000"/>
                <w:highlight w:val="yellow"/>
                <w:lang w:eastAsia="pl-PL"/>
              </w:rPr>
              <w:t>Proszę podać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c>
          <w:tcPr>
            <w:tcW w:w="2839" w:type="dxa"/>
            <w:tcBorders>
              <w:top w:val="single" w:sz="4" w:space="0" w:color="auto"/>
              <w:left w:val="single" w:sz="4" w:space="0" w:color="auto"/>
              <w:bottom w:val="single" w:sz="4" w:space="0" w:color="auto"/>
              <w:right w:val="single" w:sz="4" w:space="0" w:color="auto"/>
              <w:tl2br w:val="nil"/>
              <w:tr2bl w:val="nil"/>
            </w:tcBorders>
          </w:tcPr>
          <w:p w:rsidR="000A591F" w:rsidRPr="0080348B" w:rsidRDefault="000A591F" w:rsidP="000A591F">
            <w:pPr>
              <w:shd w:val="clear" w:color="auto" w:fill="FFFFFF"/>
              <w:spacing w:after="0" w:line="240" w:lineRule="auto"/>
              <w:jc w:val="both"/>
              <w:rPr>
                <w:rFonts w:asciiTheme="minorHAnsi" w:eastAsia="Times New Roman" w:hAnsiTheme="minorHAnsi" w:cstheme="minorHAnsi"/>
                <w:strike/>
                <w:color w:val="FF0000"/>
                <w:highlight w:val="yellow"/>
                <w:lang w:eastAsia="pl-PL"/>
              </w:rPr>
            </w:pPr>
            <w:r w:rsidRPr="0080348B">
              <w:rPr>
                <w:rFonts w:asciiTheme="minorHAnsi" w:eastAsia="Times New Roman" w:hAnsiTheme="minorHAnsi" w:cstheme="minorHAnsi"/>
                <w:strike/>
                <w:color w:val="FF0000"/>
                <w:highlight w:val="yellow"/>
                <w:lang w:eastAsia="pl-PL"/>
              </w:rPr>
              <w:t>Największa wartość - 20 pkt</w:t>
            </w:r>
          </w:p>
          <w:p w:rsidR="000A591F" w:rsidRPr="0080348B" w:rsidRDefault="000A591F" w:rsidP="000A591F">
            <w:pPr>
              <w:shd w:val="clear" w:color="auto" w:fill="FFFFFF"/>
              <w:spacing w:after="0" w:line="240" w:lineRule="auto"/>
              <w:jc w:val="both"/>
              <w:rPr>
                <w:rFonts w:asciiTheme="minorHAnsi" w:eastAsia="Times New Roman" w:hAnsiTheme="minorHAnsi" w:cstheme="minorHAnsi"/>
                <w:strike/>
                <w:color w:val="FF0000"/>
                <w:highlight w:val="yellow"/>
                <w:lang w:eastAsia="pl-PL"/>
              </w:rPr>
            </w:pPr>
            <w:r w:rsidRPr="0080348B">
              <w:rPr>
                <w:rFonts w:asciiTheme="minorHAnsi" w:eastAsia="Times New Roman" w:hAnsiTheme="minorHAnsi" w:cstheme="minorHAnsi"/>
                <w:strike/>
                <w:color w:val="FF0000"/>
                <w:highlight w:val="yellow"/>
                <w:lang w:eastAsia="pl-PL"/>
              </w:rPr>
              <w:t>Najmniejsza wartość - 0 pkt.</w:t>
            </w:r>
          </w:p>
          <w:p w:rsidR="000A591F" w:rsidRPr="00025632" w:rsidRDefault="000A591F" w:rsidP="000A591F">
            <w:pPr>
              <w:shd w:val="clear" w:color="auto" w:fill="FFFFFF"/>
              <w:spacing w:after="0" w:line="240" w:lineRule="auto"/>
              <w:jc w:val="both"/>
              <w:rPr>
                <w:rFonts w:asciiTheme="minorHAnsi" w:eastAsia="Times New Roman" w:hAnsiTheme="minorHAnsi" w:cstheme="minorHAnsi"/>
                <w:lang w:eastAsia="pl-PL"/>
              </w:rPr>
            </w:pPr>
            <w:r w:rsidRPr="0080348B">
              <w:rPr>
                <w:rFonts w:asciiTheme="minorHAnsi" w:eastAsia="Times New Roman" w:hAnsiTheme="minorHAnsi" w:cstheme="minorHAnsi"/>
                <w:strike/>
                <w:color w:val="FF0000"/>
                <w:highlight w:val="yellow"/>
                <w:lang w:eastAsia="pl-PL"/>
              </w:rPr>
              <w:t>Pozostałe wartości – ilość pkt proporcjonalnie</w:t>
            </w:r>
          </w:p>
        </w:tc>
      </w:tr>
      <w:tr w:rsidR="000A591F"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E87554">
            <w:pPr>
              <w:pStyle w:val="Akapitzlist"/>
              <w:numPr>
                <w:ilvl w:val="0"/>
                <w:numId w:val="13"/>
              </w:numPr>
              <w:shd w:val="clear" w:color="auto" w:fill="FFFFFF"/>
              <w:snapToGrid w:val="0"/>
              <w:jc w:val="center"/>
              <w:rPr>
                <w:rFonts w:asciiTheme="minorHAnsi" w:hAnsiTheme="minorHAnsi" w:cstheme="minorHAnsi"/>
                <w:bCs/>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B1333C"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 xml:space="preserve">Zakres napięcia anodowego </w:t>
            </w:r>
            <w:r w:rsidR="000A591F" w:rsidRPr="00025632">
              <w:rPr>
                <w:rFonts w:asciiTheme="minorHAnsi" w:eastAsia="Times New Roman" w:hAnsiTheme="minorHAnsi" w:cstheme="minorHAnsi"/>
                <w:lang w:eastAsia="pl-PL"/>
              </w:rPr>
              <w:t xml:space="preserve">≥ 50 </w:t>
            </w:r>
            <w:proofErr w:type="spellStart"/>
            <w:r w:rsidR="000A591F" w:rsidRPr="00025632">
              <w:rPr>
                <w:rFonts w:asciiTheme="minorHAnsi" w:eastAsia="Times New Roman" w:hAnsiTheme="minorHAnsi" w:cstheme="minorHAnsi"/>
                <w:lang w:eastAsia="pl-PL"/>
              </w:rPr>
              <w:t>kV</w:t>
            </w:r>
            <w:proofErr w:type="spellEnd"/>
            <w:r w:rsidR="000A591F" w:rsidRPr="00025632">
              <w:rPr>
                <w:rFonts w:asciiTheme="minorHAnsi" w:eastAsia="Times New Roman" w:hAnsiTheme="minorHAnsi" w:cstheme="minorHAnsi"/>
                <w:lang w:eastAsia="pl-PL"/>
              </w:rPr>
              <w:t>.</w:t>
            </w:r>
            <w:r w:rsidR="000A591F" w:rsidRPr="00025632">
              <w:rPr>
                <w:rFonts w:asciiTheme="minorHAnsi" w:eastAsia="Times New Roman" w:hAnsiTheme="minorHAnsi" w:cstheme="minorHAnsi"/>
                <w:b/>
                <w:lang w:eastAsia="pl-PL"/>
              </w:rPr>
              <w:t xml:space="preserve"> Proszę podać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A591F" w:rsidRPr="00025632" w:rsidRDefault="000A591F" w:rsidP="000A591F">
            <w:pPr>
              <w:shd w:val="clear" w:color="auto" w:fill="FFFFFF"/>
              <w:spacing w:after="0" w:line="240" w:lineRule="auto"/>
              <w:jc w:val="center"/>
              <w:rPr>
                <w:rFonts w:asciiTheme="minorHAnsi" w:eastAsia="Times New Roman" w:hAnsiTheme="minorHAnsi" w:cstheme="minorHAnsi"/>
                <w:lang w:eastAsia="pl-PL"/>
              </w:rPr>
            </w:pPr>
          </w:p>
        </w:tc>
      </w:tr>
      <w:tr w:rsidR="000A591F"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E87554">
            <w:pPr>
              <w:pStyle w:val="Akapitzlist"/>
              <w:numPr>
                <w:ilvl w:val="0"/>
                <w:numId w:val="13"/>
              </w:numPr>
              <w:shd w:val="clear" w:color="auto" w:fill="FFFFFF"/>
              <w:snapToGrid w:val="0"/>
              <w:jc w:val="center"/>
              <w:rPr>
                <w:rFonts w:asciiTheme="minorHAnsi" w:hAnsiTheme="minorHAnsi" w:cstheme="minorHAnsi"/>
                <w:bCs/>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b/>
                <w:lang w:eastAsia="pl-PL"/>
              </w:rPr>
            </w:pPr>
            <w:r w:rsidRPr="00025632">
              <w:rPr>
                <w:rFonts w:asciiTheme="minorHAnsi" w:eastAsia="Times New Roman" w:hAnsiTheme="minorHAnsi" w:cstheme="minorHAnsi"/>
                <w:lang w:eastAsia="pl-PL"/>
              </w:rPr>
              <w:t xml:space="preserve">Maksymalne napięcie anodowe do zastosowania w protokołach klinicznych </w:t>
            </w:r>
            <w:r w:rsidR="00B1333C" w:rsidRPr="00025632">
              <w:rPr>
                <w:rFonts w:asciiTheme="minorHAnsi" w:eastAsia="Times New Roman" w:hAnsiTheme="minorHAnsi" w:cstheme="minorHAnsi"/>
                <w:lang w:eastAsia="pl-PL"/>
              </w:rPr>
              <w:t>≥</w:t>
            </w:r>
            <w:r w:rsidRPr="00025632">
              <w:rPr>
                <w:rFonts w:asciiTheme="minorHAnsi" w:eastAsia="Times New Roman" w:hAnsiTheme="minorHAnsi" w:cstheme="minorHAnsi"/>
                <w:lang w:eastAsia="pl-PL"/>
              </w:rPr>
              <w:t xml:space="preserve">140 </w:t>
            </w:r>
            <w:proofErr w:type="spellStart"/>
            <w:r w:rsidRPr="00025632">
              <w:rPr>
                <w:rFonts w:asciiTheme="minorHAnsi" w:eastAsia="Times New Roman" w:hAnsiTheme="minorHAnsi" w:cstheme="minorHAnsi"/>
                <w:lang w:eastAsia="pl-PL"/>
              </w:rPr>
              <w:t>kV</w:t>
            </w:r>
            <w:proofErr w:type="spellEnd"/>
            <w:r w:rsidRPr="00025632">
              <w:rPr>
                <w:rFonts w:asciiTheme="minorHAnsi" w:eastAsia="Times New Roman" w:hAnsiTheme="minorHAnsi" w:cstheme="minorHAnsi"/>
                <w:lang w:eastAsia="pl-PL"/>
              </w:rPr>
              <w:t xml:space="preserve"> . </w:t>
            </w:r>
            <w:r w:rsidRPr="00025632">
              <w:rPr>
                <w:rFonts w:asciiTheme="minorHAnsi" w:eastAsia="Times New Roman" w:hAnsiTheme="minorHAnsi" w:cstheme="minorHAnsi"/>
                <w:b/>
                <w:lang w:eastAsia="pl-PL"/>
              </w:rPr>
              <w:t xml:space="preserve"> </w:t>
            </w:r>
          </w:p>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b/>
                <w:lang w:eastAsia="pl-PL"/>
              </w:rPr>
              <w:t>Proszę podać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A591F" w:rsidRPr="00025632" w:rsidRDefault="000A591F" w:rsidP="000A591F">
            <w:pPr>
              <w:shd w:val="clear" w:color="auto" w:fill="FFFFFF"/>
              <w:spacing w:after="0" w:line="240" w:lineRule="auto"/>
              <w:jc w:val="center"/>
              <w:rPr>
                <w:rFonts w:asciiTheme="minorHAnsi" w:eastAsia="Times New Roman" w:hAnsiTheme="minorHAnsi" w:cstheme="minorHAnsi"/>
                <w:lang w:eastAsia="pl-PL"/>
              </w:rPr>
            </w:pPr>
          </w:p>
        </w:tc>
      </w:tr>
      <w:tr w:rsidR="000A591F"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E87554">
            <w:pPr>
              <w:pStyle w:val="Akapitzlist"/>
              <w:numPr>
                <w:ilvl w:val="0"/>
                <w:numId w:val="13"/>
              </w:numPr>
              <w:shd w:val="clear" w:color="auto" w:fill="FFFFFF"/>
              <w:snapToGrid w:val="0"/>
              <w:jc w:val="center"/>
              <w:rPr>
                <w:rFonts w:asciiTheme="minorHAnsi" w:hAnsiTheme="minorHAnsi" w:cstheme="minorHAnsi"/>
                <w:bCs/>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A77315" w:rsidRDefault="000A591F" w:rsidP="000A591F">
            <w:pPr>
              <w:shd w:val="clear" w:color="auto" w:fill="FFFFFF"/>
              <w:spacing w:after="0" w:line="240" w:lineRule="auto"/>
              <w:rPr>
                <w:rFonts w:asciiTheme="minorHAnsi" w:eastAsia="Times New Roman" w:hAnsiTheme="minorHAnsi" w:cstheme="minorHAnsi"/>
                <w:strike/>
                <w:color w:val="FF0000"/>
                <w:lang w:eastAsia="pl-PL"/>
              </w:rPr>
            </w:pPr>
            <w:r w:rsidRPr="00025632">
              <w:rPr>
                <w:rFonts w:asciiTheme="minorHAnsi" w:eastAsia="Times New Roman" w:hAnsiTheme="minorHAnsi" w:cstheme="minorHAnsi"/>
                <w:lang w:eastAsia="pl-PL"/>
              </w:rPr>
              <w:t xml:space="preserve">Wartość prądu anodowego lampy wykorzystywana w protokołach badań dla napięcia 120 </w:t>
            </w:r>
            <w:proofErr w:type="spellStart"/>
            <w:r w:rsidRPr="00025632">
              <w:rPr>
                <w:rFonts w:asciiTheme="minorHAnsi" w:eastAsia="Times New Roman" w:hAnsiTheme="minorHAnsi" w:cstheme="minorHAnsi"/>
                <w:lang w:eastAsia="pl-PL"/>
              </w:rPr>
              <w:t>kV</w:t>
            </w:r>
            <w:proofErr w:type="spellEnd"/>
            <w:r w:rsidRPr="00025632">
              <w:rPr>
                <w:rFonts w:asciiTheme="minorHAnsi" w:eastAsia="Times New Roman" w:hAnsiTheme="minorHAnsi" w:cstheme="minorHAnsi"/>
                <w:lang w:eastAsia="pl-PL"/>
              </w:rPr>
              <w:t xml:space="preserve"> &gt;600 </w:t>
            </w:r>
            <w:proofErr w:type="spellStart"/>
            <w:r w:rsidRPr="00025632">
              <w:rPr>
                <w:rFonts w:asciiTheme="minorHAnsi" w:eastAsia="Times New Roman" w:hAnsiTheme="minorHAnsi" w:cstheme="minorHAnsi"/>
                <w:lang w:eastAsia="pl-PL"/>
              </w:rPr>
              <w:t>mA</w:t>
            </w:r>
            <w:proofErr w:type="spellEnd"/>
            <w:r w:rsidRPr="00025632">
              <w:rPr>
                <w:rFonts w:asciiTheme="minorHAnsi" w:eastAsia="Times New Roman" w:hAnsiTheme="minorHAnsi" w:cstheme="minorHAnsi"/>
                <w:lang w:eastAsia="pl-PL"/>
              </w:rPr>
              <w:t xml:space="preserve">. </w:t>
            </w:r>
            <w:r w:rsidRPr="00025632">
              <w:rPr>
                <w:rFonts w:asciiTheme="minorHAnsi" w:eastAsia="Times New Roman" w:hAnsiTheme="minorHAnsi" w:cstheme="minorHAnsi"/>
                <w:b/>
                <w:lang w:eastAsia="pl-PL"/>
              </w:rPr>
              <w:t xml:space="preserve"> </w:t>
            </w:r>
            <w:r w:rsidRPr="00A77315">
              <w:rPr>
                <w:rFonts w:asciiTheme="minorHAnsi" w:eastAsia="Times New Roman" w:hAnsiTheme="minorHAnsi" w:cstheme="minorHAnsi"/>
                <w:b/>
                <w:strike/>
                <w:color w:val="FF0000"/>
                <w:highlight w:val="yellow"/>
                <w:lang w:eastAsia="pl-PL"/>
              </w:rPr>
              <w:t>Proszę podać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c>
          <w:tcPr>
            <w:tcW w:w="2839" w:type="dxa"/>
            <w:tcBorders>
              <w:top w:val="single" w:sz="4" w:space="0" w:color="auto"/>
              <w:left w:val="single" w:sz="4" w:space="0" w:color="auto"/>
              <w:bottom w:val="single" w:sz="4" w:space="0" w:color="auto"/>
              <w:right w:val="single" w:sz="4" w:space="0" w:color="auto"/>
              <w:tl2br w:val="nil"/>
              <w:tr2bl w:val="nil"/>
            </w:tcBorders>
          </w:tcPr>
          <w:p w:rsidR="000A591F" w:rsidRPr="00A77315" w:rsidRDefault="000A591F" w:rsidP="000A591F">
            <w:pPr>
              <w:shd w:val="clear" w:color="auto" w:fill="FFFFFF"/>
              <w:spacing w:after="0" w:line="240" w:lineRule="auto"/>
              <w:jc w:val="both"/>
              <w:rPr>
                <w:rFonts w:asciiTheme="minorHAnsi" w:eastAsia="Times New Roman" w:hAnsiTheme="minorHAnsi" w:cstheme="minorHAnsi"/>
                <w:strike/>
                <w:color w:val="FF0000"/>
                <w:highlight w:val="yellow"/>
                <w:lang w:eastAsia="pl-PL"/>
              </w:rPr>
            </w:pPr>
            <w:r w:rsidRPr="00A77315">
              <w:rPr>
                <w:rFonts w:asciiTheme="minorHAnsi" w:eastAsia="Times New Roman" w:hAnsiTheme="minorHAnsi" w:cstheme="minorHAnsi"/>
                <w:strike/>
                <w:color w:val="FF0000"/>
                <w:highlight w:val="yellow"/>
                <w:lang w:eastAsia="pl-PL"/>
              </w:rPr>
              <w:t>Największa wartość - 20 pkt</w:t>
            </w:r>
          </w:p>
          <w:p w:rsidR="000A591F" w:rsidRPr="00A77315" w:rsidRDefault="000A591F" w:rsidP="000A591F">
            <w:pPr>
              <w:shd w:val="clear" w:color="auto" w:fill="FFFFFF"/>
              <w:spacing w:after="0" w:line="240" w:lineRule="auto"/>
              <w:jc w:val="both"/>
              <w:rPr>
                <w:rFonts w:asciiTheme="minorHAnsi" w:eastAsia="Times New Roman" w:hAnsiTheme="minorHAnsi" w:cstheme="minorHAnsi"/>
                <w:strike/>
                <w:color w:val="FF0000"/>
                <w:highlight w:val="yellow"/>
                <w:lang w:eastAsia="pl-PL"/>
              </w:rPr>
            </w:pPr>
            <w:r w:rsidRPr="00A77315">
              <w:rPr>
                <w:rFonts w:asciiTheme="minorHAnsi" w:eastAsia="Times New Roman" w:hAnsiTheme="minorHAnsi" w:cstheme="minorHAnsi"/>
                <w:strike/>
                <w:color w:val="FF0000"/>
                <w:highlight w:val="yellow"/>
                <w:lang w:eastAsia="pl-PL"/>
              </w:rPr>
              <w:t>Najmniejsza wartość - 0 pkt.</w:t>
            </w:r>
          </w:p>
          <w:p w:rsidR="000A591F" w:rsidRPr="00A77315" w:rsidRDefault="000A591F" w:rsidP="000A591F">
            <w:pPr>
              <w:shd w:val="clear" w:color="auto" w:fill="FFFFFF"/>
              <w:spacing w:after="0" w:line="240" w:lineRule="auto"/>
              <w:jc w:val="both"/>
              <w:rPr>
                <w:rFonts w:asciiTheme="minorHAnsi" w:eastAsia="Times New Roman" w:hAnsiTheme="minorHAnsi" w:cstheme="minorHAnsi"/>
                <w:strike/>
                <w:color w:val="FF0000"/>
                <w:lang w:eastAsia="pl-PL"/>
              </w:rPr>
            </w:pPr>
            <w:r w:rsidRPr="00A77315">
              <w:rPr>
                <w:rFonts w:asciiTheme="minorHAnsi" w:eastAsia="Times New Roman" w:hAnsiTheme="minorHAnsi" w:cstheme="minorHAnsi"/>
                <w:strike/>
                <w:color w:val="FF0000"/>
                <w:highlight w:val="yellow"/>
                <w:lang w:eastAsia="pl-PL"/>
              </w:rPr>
              <w:t>Pozostałe wartości – ilość pkt  proporcjonalnie</w:t>
            </w:r>
          </w:p>
        </w:tc>
      </w:tr>
      <w:tr w:rsidR="000A591F"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E87554">
            <w:pPr>
              <w:pStyle w:val="Akapitzlist"/>
              <w:numPr>
                <w:ilvl w:val="0"/>
                <w:numId w:val="13"/>
              </w:numPr>
              <w:shd w:val="clear" w:color="auto" w:fill="FFFFFF"/>
              <w:snapToGrid w:val="0"/>
              <w:jc w:val="center"/>
              <w:rPr>
                <w:rFonts w:asciiTheme="minorHAnsi" w:hAnsiTheme="minorHAnsi" w:cstheme="minorHAnsi"/>
                <w:bCs/>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b/>
                <w:lang w:eastAsia="pl-PL"/>
              </w:rPr>
            </w:pPr>
            <w:r w:rsidRPr="00025632">
              <w:rPr>
                <w:rFonts w:asciiTheme="minorHAnsi" w:eastAsia="Times New Roman" w:hAnsiTheme="minorHAnsi" w:cstheme="minorHAnsi"/>
                <w:lang w:eastAsia="pl-PL"/>
              </w:rPr>
              <w:t xml:space="preserve">Wartość prądu anodowego dla małego ogniska lampy wykorzystywana w protokołach badań dla napięcia 120 </w:t>
            </w:r>
            <w:proofErr w:type="spellStart"/>
            <w:r w:rsidRPr="00025632">
              <w:rPr>
                <w:rFonts w:asciiTheme="minorHAnsi" w:eastAsia="Times New Roman" w:hAnsiTheme="minorHAnsi" w:cstheme="minorHAnsi"/>
                <w:lang w:eastAsia="pl-PL"/>
              </w:rPr>
              <w:t>kV</w:t>
            </w:r>
            <w:proofErr w:type="spellEnd"/>
            <w:r w:rsidRPr="00025632">
              <w:rPr>
                <w:rFonts w:asciiTheme="minorHAnsi" w:eastAsia="Times New Roman" w:hAnsiTheme="minorHAnsi" w:cstheme="minorHAnsi"/>
                <w:lang w:eastAsia="pl-PL"/>
              </w:rPr>
              <w:t xml:space="preserve">, </w:t>
            </w:r>
            <w:r w:rsidR="00B1333C" w:rsidRPr="00025632">
              <w:rPr>
                <w:rFonts w:asciiTheme="minorHAnsi" w:eastAsia="Times New Roman" w:hAnsiTheme="minorHAnsi" w:cstheme="minorHAnsi"/>
                <w:lang w:eastAsia="pl-PL"/>
              </w:rPr>
              <w:t>≥</w:t>
            </w:r>
            <w:r w:rsidRPr="00025632">
              <w:rPr>
                <w:rFonts w:asciiTheme="minorHAnsi" w:eastAsia="Times New Roman" w:hAnsiTheme="minorHAnsi" w:cstheme="minorHAnsi"/>
                <w:lang w:eastAsia="pl-PL"/>
              </w:rPr>
              <w:t xml:space="preserve">300 </w:t>
            </w:r>
            <w:proofErr w:type="spellStart"/>
            <w:r w:rsidRPr="00025632">
              <w:rPr>
                <w:rFonts w:asciiTheme="minorHAnsi" w:eastAsia="Times New Roman" w:hAnsiTheme="minorHAnsi" w:cstheme="minorHAnsi"/>
                <w:lang w:eastAsia="pl-PL"/>
              </w:rPr>
              <w:t>mA</w:t>
            </w:r>
            <w:proofErr w:type="spellEnd"/>
            <w:r w:rsidRPr="00025632">
              <w:rPr>
                <w:rFonts w:asciiTheme="minorHAnsi" w:eastAsia="Times New Roman" w:hAnsiTheme="minorHAnsi" w:cstheme="minorHAnsi"/>
                <w:lang w:eastAsia="pl-PL"/>
              </w:rPr>
              <w:t xml:space="preserve">. </w:t>
            </w:r>
            <w:r w:rsidRPr="00025632">
              <w:rPr>
                <w:rFonts w:asciiTheme="minorHAnsi" w:eastAsia="Times New Roman" w:hAnsiTheme="minorHAnsi" w:cstheme="minorHAnsi"/>
                <w:b/>
                <w:lang w:eastAsia="pl-PL"/>
              </w:rPr>
              <w:t xml:space="preserve"> </w:t>
            </w:r>
          </w:p>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b/>
                <w:lang w:eastAsia="pl-PL"/>
              </w:rPr>
              <w:t>Proszę podać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c>
          <w:tcPr>
            <w:tcW w:w="2839"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największa wartość - 20 pkt</w:t>
            </w:r>
          </w:p>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najmniejsza wartość - 0 pkt.</w:t>
            </w:r>
          </w:p>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Pozostałe  wartości – ilość pkt - proporcjonalnie</w:t>
            </w:r>
          </w:p>
        </w:tc>
      </w:tr>
      <w:tr w:rsidR="000A591F"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E87554">
            <w:pPr>
              <w:pStyle w:val="Akapitzlist"/>
              <w:numPr>
                <w:ilvl w:val="0"/>
                <w:numId w:val="13"/>
              </w:numPr>
              <w:shd w:val="clear" w:color="auto" w:fill="FFFFFF"/>
              <w:snapToGrid w:val="0"/>
              <w:jc w:val="center"/>
              <w:rPr>
                <w:rFonts w:asciiTheme="minorHAnsi" w:hAnsiTheme="minorHAnsi" w:cstheme="minorHAnsi"/>
                <w:bCs/>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b/>
                <w:lang w:eastAsia="pl-PL"/>
              </w:rPr>
            </w:pPr>
            <w:r w:rsidRPr="00025632">
              <w:rPr>
                <w:rFonts w:asciiTheme="minorHAnsi" w:eastAsia="Times New Roman" w:hAnsiTheme="minorHAnsi" w:cstheme="minorHAnsi"/>
                <w:lang w:eastAsia="pl-PL"/>
              </w:rPr>
              <w:t xml:space="preserve">Rzeczywista pojemność cieplna anody lampy . </w:t>
            </w:r>
            <w:r w:rsidRPr="00025632">
              <w:rPr>
                <w:rFonts w:asciiTheme="minorHAnsi" w:eastAsia="Times New Roman" w:hAnsiTheme="minorHAnsi" w:cstheme="minorHAnsi"/>
                <w:b/>
                <w:lang w:eastAsia="pl-PL"/>
              </w:rPr>
              <w:t xml:space="preserve"> </w:t>
            </w:r>
          </w:p>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b/>
                <w:lang w:eastAsia="pl-PL"/>
              </w:rPr>
              <w:t>Proszę podać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c>
          <w:tcPr>
            <w:tcW w:w="2839"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największa wartość - 20 pkt</w:t>
            </w:r>
          </w:p>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najmniejsza wartość - 0 pkt.</w:t>
            </w:r>
          </w:p>
          <w:p w:rsidR="000A591F" w:rsidRPr="00025632" w:rsidRDefault="000A591F" w:rsidP="000A591F">
            <w:pPr>
              <w:shd w:val="clear" w:color="auto" w:fill="FFFFFF"/>
              <w:tabs>
                <w:tab w:val="left" w:pos="708"/>
                <w:tab w:val="center" w:pos="4536"/>
                <w:tab w:val="right" w:pos="9072"/>
              </w:tabs>
              <w:spacing w:after="0" w:line="240" w:lineRule="auto"/>
              <w:rPr>
                <w:rFonts w:asciiTheme="minorHAnsi" w:eastAsia="Times New Roman" w:hAnsiTheme="minorHAnsi" w:cstheme="minorHAnsi"/>
              </w:rPr>
            </w:pPr>
            <w:r w:rsidRPr="00025632">
              <w:rPr>
                <w:rFonts w:asciiTheme="minorHAnsi" w:eastAsia="Times New Roman" w:hAnsiTheme="minorHAnsi" w:cstheme="minorHAnsi"/>
                <w:lang w:eastAsia="pl-PL"/>
              </w:rPr>
              <w:t>Pozostałe  wartości – ilość pkt - proporcjonalnie</w:t>
            </w:r>
          </w:p>
        </w:tc>
      </w:tr>
      <w:tr w:rsidR="000A591F"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E87554">
            <w:pPr>
              <w:pStyle w:val="Akapitzlist"/>
              <w:numPr>
                <w:ilvl w:val="0"/>
                <w:numId w:val="13"/>
              </w:numPr>
              <w:shd w:val="clear" w:color="auto" w:fill="FFFFFF"/>
              <w:snapToGrid w:val="0"/>
              <w:jc w:val="center"/>
              <w:rPr>
                <w:rFonts w:asciiTheme="minorHAnsi" w:hAnsiTheme="minorHAnsi" w:cstheme="minorHAnsi"/>
                <w:bCs/>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b/>
                <w:lang w:eastAsia="pl-PL"/>
              </w:rPr>
            </w:pPr>
            <w:r w:rsidRPr="00025632">
              <w:rPr>
                <w:rFonts w:asciiTheme="minorHAnsi" w:eastAsia="Times New Roman" w:hAnsiTheme="minorHAnsi" w:cstheme="minorHAnsi"/>
                <w:lang w:eastAsia="pl-PL"/>
              </w:rPr>
              <w:t xml:space="preserve">Szybkość chłodzenia anody min. 1000 </w:t>
            </w:r>
            <w:proofErr w:type="spellStart"/>
            <w:r w:rsidRPr="00025632">
              <w:rPr>
                <w:rFonts w:asciiTheme="minorHAnsi" w:eastAsia="Times New Roman" w:hAnsiTheme="minorHAnsi" w:cstheme="minorHAnsi"/>
                <w:lang w:eastAsia="pl-PL"/>
              </w:rPr>
              <w:t>kHU</w:t>
            </w:r>
            <w:proofErr w:type="spellEnd"/>
            <w:r w:rsidRPr="00025632">
              <w:rPr>
                <w:rFonts w:asciiTheme="minorHAnsi" w:eastAsia="Times New Roman" w:hAnsiTheme="minorHAnsi" w:cstheme="minorHAnsi"/>
                <w:lang w:eastAsia="pl-PL"/>
              </w:rPr>
              <w:t xml:space="preserve">/min. </w:t>
            </w:r>
            <w:r w:rsidRPr="00025632">
              <w:rPr>
                <w:rFonts w:asciiTheme="minorHAnsi" w:eastAsia="Times New Roman" w:hAnsiTheme="minorHAnsi" w:cstheme="minorHAnsi"/>
                <w:b/>
                <w:lang w:eastAsia="pl-PL"/>
              </w:rPr>
              <w:t xml:space="preserve"> </w:t>
            </w:r>
          </w:p>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b/>
                <w:lang w:eastAsia="pl-PL"/>
              </w:rPr>
              <w:t>Proszę podać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c>
          <w:tcPr>
            <w:tcW w:w="2839" w:type="dxa"/>
            <w:tcBorders>
              <w:top w:val="single" w:sz="4" w:space="0" w:color="auto"/>
              <w:left w:val="single" w:sz="4" w:space="0" w:color="auto"/>
              <w:bottom w:val="single" w:sz="4" w:space="0" w:color="auto"/>
              <w:right w:val="single" w:sz="4" w:space="0" w:color="auto"/>
              <w:tl2br w:val="nil"/>
              <w:tr2bl w:val="nil"/>
            </w:tcBorders>
            <w:vAlign w:val="center"/>
          </w:tcPr>
          <w:p w:rsidR="000A591F" w:rsidRPr="00025632" w:rsidRDefault="000A591F" w:rsidP="000A591F">
            <w:pPr>
              <w:shd w:val="clear" w:color="auto" w:fill="FFFFFF"/>
              <w:spacing w:after="0" w:line="240" w:lineRule="auto"/>
              <w:jc w:val="both"/>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największa wartość - 20 pkt</w:t>
            </w:r>
          </w:p>
          <w:p w:rsidR="000A591F" w:rsidRPr="00025632" w:rsidRDefault="000A591F" w:rsidP="000A591F">
            <w:pPr>
              <w:shd w:val="clear" w:color="auto" w:fill="FFFFFF"/>
              <w:spacing w:after="0" w:line="240" w:lineRule="auto"/>
              <w:jc w:val="both"/>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najmniejsza wartość - 0 pkt.</w:t>
            </w:r>
          </w:p>
          <w:p w:rsidR="000A591F" w:rsidRPr="00025632" w:rsidRDefault="000A591F" w:rsidP="000A591F">
            <w:pPr>
              <w:shd w:val="clear" w:color="auto" w:fill="FFFFFF"/>
              <w:tabs>
                <w:tab w:val="left" w:pos="708"/>
                <w:tab w:val="center" w:pos="4536"/>
                <w:tab w:val="right" w:pos="9072"/>
              </w:tabs>
              <w:spacing w:after="0" w:line="240" w:lineRule="auto"/>
              <w:jc w:val="both"/>
              <w:rPr>
                <w:rFonts w:asciiTheme="minorHAnsi" w:eastAsia="Times New Roman" w:hAnsiTheme="minorHAnsi" w:cstheme="minorHAnsi"/>
              </w:rPr>
            </w:pPr>
            <w:r w:rsidRPr="00025632">
              <w:rPr>
                <w:rFonts w:asciiTheme="minorHAnsi" w:eastAsia="Times New Roman" w:hAnsiTheme="minorHAnsi" w:cstheme="minorHAnsi"/>
                <w:lang w:eastAsia="pl-PL"/>
              </w:rPr>
              <w:t>Pozostałe wartości – ilość pkt  proporcjonalnie</w:t>
            </w:r>
          </w:p>
        </w:tc>
      </w:tr>
      <w:tr w:rsidR="000A591F"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E87554">
            <w:pPr>
              <w:pStyle w:val="Akapitzlist"/>
              <w:numPr>
                <w:ilvl w:val="0"/>
                <w:numId w:val="13"/>
              </w:numPr>
              <w:shd w:val="clear" w:color="auto" w:fill="FFFFFF"/>
              <w:snapToGrid w:val="0"/>
              <w:jc w:val="center"/>
              <w:rPr>
                <w:rFonts w:asciiTheme="minorHAnsi" w:hAnsiTheme="minorHAnsi" w:cstheme="minorHAnsi"/>
                <w:bCs/>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b/>
                <w:lang w:eastAsia="pl-PL"/>
              </w:rPr>
            </w:pPr>
            <w:r w:rsidRPr="00025632">
              <w:rPr>
                <w:rFonts w:asciiTheme="minorHAnsi" w:eastAsia="Times New Roman" w:hAnsiTheme="minorHAnsi" w:cstheme="minorHAnsi"/>
                <w:lang w:eastAsia="pl-PL"/>
              </w:rPr>
              <w:t>Powierzchnia dużego ogniska lampy, mm</w:t>
            </w:r>
            <w:r w:rsidRPr="00025632">
              <w:rPr>
                <w:rFonts w:asciiTheme="minorHAnsi" w:eastAsia="Times New Roman" w:hAnsiTheme="minorHAnsi" w:cstheme="minorHAnsi"/>
                <w:vertAlign w:val="superscript"/>
                <w:lang w:eastAsia="pl-PL"/>
              </w:rPr>
              <w:t xml:space="preserve">2 </w:t>
            </w:r>
            <w:r w:rsidRPr="00025632">
              <w:rPr>
                <w:rFonts w:asciiTheme="minorHAnsi" w:eastAsia="Times New Roman" w:hAnsiTheme="minorHAnsi" w:cstheme="minorHAnsi"/>
                <w:vertAlign w:val="subscript"/>
                <w:lang w:eastAsia="pl-PL"/>
              </w:rPr>
              <w:t xml:space="preserve">. </w:t>
            </w:r>
            <w:r w:rsidRPr="00025632">
              <w:rPr>
                <w:rFonts w:asciiTheme="minorHAnsi" w:eastAsia="Times New Roman" w:hAnsiTheme="minorHAnsi" w:cstheme="minorHAnsi"/>
                <w:b/>
                <w:lang w:eastAsia="pl-PL"/>
              </w:rPr>
              <w:t xml:space="preserve"> </w:t>
            </w:r>
          </w:p>
          <w:p w:rsidR="000A591F" w:rsidRPr="00025632" w:rsidRDefault="000A591F" w:rsidP="000A591F">
            <w:pPr>
              <w:shd w:val="clear" w:color="auto" w:fill="FFFFFF"/>
              <w:spacing w:after="0" w:line="240" w:lineRule="auto"/>
              <w:rPr>
                <w:rFonts w:asciiTheme="minorHAnsi" w:eastAsia="Times New Roman" w:hAnsiTheme="minorHAnsi" w:cstheme="minorHAnsi"/>
                <w:vertAlign w:val="subscript"/>
                <w:lang w:eastAsia="pl-PL"/>
              </w:rPr>
            </w:pPr>
            <w:r w:rsidRPr="00025632">
              <w:rPr>
                <w:rFonts w:asciiTheme="minorHAnsi" w:eastAsia="Times New Roman" w:hAnsiTheme="minorHAnsi" w:cstheme="minorHAnsi"/>
                <w:b/>
                <w:lang w:eastAsia="pl-PL"/>
              </w:rPr>
              <w:t>Proszę podać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A591F" w:rsidRPr="00025632" w:rsidRDefault="000A591F" w:rsidP="000A591F">
            <w:pPr>
              <w:shd w:val="clear" w:color="auto" w:fill="FFFFFF"/>
              <w:spacing w:after="0" w:line="240" w:lineRule="auto"/>
              <w:jc w:val="center"/>
              <w:rPr>
                <w:rFonts w:asciiTheme="minorHAnsi" w:eastAsia="Times New Roman" w:hAnsiTheme="minorHAnsi" w:cstheme="minorHAnsi"/>
                <w:lang w:eastAsia="pl-PL"/>
              </w:rPr>
            </w:pPr>
          </w:p>
        </w:tc>
      </w:tr>
      <w:tr w:rsidR="000A591F"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0A591F">
            <w:pPr>
              <w:shd w:val="clear" w:color="auto" w:fill="FFFFFF"/>
              <w:snapToGrid w:val="0"/>
              <w:spacing w:after="0" w:line="240" w:lineRule="auto"/>
              <w:jc w:val="center"/>
              <w:rPr>
                <w:rFonts w:asciiTheme="minorHAnsi" w:eastAsia="Times New Roman" w:hAnsiTheme="minorHAnsi" w:cstheme="minorHAnsi"/>
                <w:bCs/>
                <w:lang w:eastAsia="pl-PL"/>
              </w:rPr>
            </w:pPr>
            <w:r w:rsidRPr="00025632">
              <w:rPr>
                <w:rFonts w:asciiTheme="minorHAnsi" w:eastAsia="Times New Roman" w:hAnsiTheme="minorHAnsi" w:cstheme="minorHAnsi"/>
                <w:b/>
                <w:bCs/>
                <w:lang w:eastAsia="pl-PL"/>
              </w:rPr>
              <w:t>IV.</w:t>
            </w:r>
          </w:p>
        </w:tc>
        <w:tc>
          <w:tcPr>
            <w:tcW w:w="8430" w:type="dxa"/>
            <w:tcBorders>
              <w:top w:val="single" w:sz="4" w:space="0" w:color="auto"/>
              <w:left w:val="single" w:sz="4" w:space="0" w:color="auto"/>
              <w:bottom w:val="single" w:sz="4" w:space="0" w:color="auto"/>
              <w:right w:val="single" w:sz="4" w:space="0" w:color="auto"/>
            </w:tcBorders>
          </w:tcPr>
          <w:p w:rsidR="00A31BA6" w:rsidRDefault="00A31BA6" w:rsidP="000A591F">
            <w:pPr>
              <w:shd w:val="clear" w:color="auto" w:fill="FFFFFF"/>
              <w:spacing w:after="0" w:line="240" w:lineRule="auto"/>
              <w:jc w:val="center"/>
              <w:rPr>
                <w:rFonts w:asciiTheme="minorHAnsi" w:eastAsia="Times New Roman" w:hAnsiTheme="minorHAnsi" w:cstheme="minorHAnsi"/>
                <w:b/>
                <w:lang w:eastAsia="pl-PL"/>
              </w:rPr>
            </w:pPr>
          </w:p>
          <w:p w:rsidR="000A591F" w:rsidRDefault="000A591F" w:rsidP="000A591F">
            <w:pPr>
              <w:shd w:val="clear" w:color="auto" w:fill="FFFFFF"/>
              <w:spacing w:after="0" w:line="240" w:lineRule="auto"/>
              <w:jc w:val="center"/>
              <w:rPr>
                <w:rFonts w:asciiTheme="minorHAnsi" w:eastAsia="Times New Roman" w:hAnsiTheme="minorHAnsi" w:cstheme="minorHAnsi"/>
                <w:b/>
                <w:lang w:eastAsia="pl-PL"/>
              </w:rPr>
            </w:pPr>
            <w:r w:rsidRPr="00025632">
              <w:rPr>
                <w:rFonts w:asciiTheme="minorHAnsi" w:eastAsia="Times New Roman" w:hAnsiTheme="minorHAnsi" w:cstheme="minorHAnsi"/>
                <w:b/>
                <w:lang w:eastAsia="pl-PL"/>
              </w:rPr>
              <w:t>PARAMETRY SKANU:</w:t>
            </w:r>
          </w:p>
          <w:p w:rsidR="00A31BA6" w:rsidRPr="00025632" w:rsidRDefault="00A31BA6" w:rsidP="000A591F">
            <w:pPr>
              <w:shd w:val="clear" w:color="auto" w:fill="FFFFFF"/>
              <w:spacing w:after="0" w:line="240" w:lineRule="auto"/>
              <w:jc w:val="center"/>
              <w:rPr>
                <w:rFonts w:asciiTheme="minorHAnsi" w:eastAsia="Times New Roman" w:hAnsiTheme="minorHAnsi" w:cstheme="minorHAnsi"/>
                <w:lang w:eastAsia="pl-PL"/>
              </w:rPr>
            </w:pPr>
          </w:p>
        </w:tc>
        <w:tc>
          <w:tcPr>
            <w:tcW w:w="212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A591F" w:rsidRPr="00025632" w:rsidRDefault="000A591F" w:rsidP="000A591F">
            <w:pPr>
              <w:shd w:val="clear" w:color="auto" w:fill="FFFFFF"/>
              <w:spacing w:after="0" w:line="240" w:lineRule="auto"/>
              <w:jc w:val="center"/>
              <w:rPr>
                <w:rFonts w:asciiTheme="minorHAnsi" w:eastAsia="Times New Roman" w:hAnsiTheme="minorHAnsi" w:cstheme="minorHAnsi"/>
                <w:lang w:eastAsia="pl-PL"/>
              </w:rPr>
            </w:pPr>
          </w:p>
        </w:tc>
      </w:tr>
      <w:tr w:rsidR="000A591F"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E87554">
            <w:pPr>
              <w:pStyle w:val="Akapitzlist"/>
              <w:numPr>
                <w:ilvl w:val="0"/>
                <w:numId w:val="14"/>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b/>
                <w:lang w:eastAsia="pl-PL"/>
              </w:rPr>
            </w:pPr>
            <w:r w:rsidRPr="00025632">
              <w:rPr>
                <w:rFonts w:asciiTheme="minorHAnsi" w:eastAsia="Times New Roman" w:hAnsiTheme="minorHAnsi" w:cstheme="minorHAnsi"/>
                <w:lang w:eastAsia="pl-PL"/>
              </w:rPr>
              <w:t xml:space="preserve">Najkrótszy czas pełnego obrotu (360º) układu lampa </w:t>
            </w:r>
            <w:proofErr w:type="spellStart"/>
            <w:r w:rsidRPr="00025632">
              <w:rPr>
                <w:rFonts w:asciiTheme="minorHAnsi" w:eastAsia="Times New Roman" w:hAnsiTheme="minorHAnsi" w:cstheme="minorHAnsi"/>
                <w:lang w:eastAsia="pl-PL"/>
              </w:rPr>
              <w:t>rtg</w:t>
            </w:r>
            <w:proofErr w:type="spellEnd"/>
            <w:r w:rsidRPr="00025632">
              <w:rPr>
                <w:rFonts w:asciiTheme="minorHAnsi" w:eastAsia="Times New Roman" w:hAnsiTheme="minorHAnsi" w:cstheme="minorHAnsi"/>
                <w:lang w:eastAsia="pl-PL"/>
              </w:rPr>
              <w:t xml:space="preserve"> - detektor ≤ 0,5[s]. </w:t>
            </w:r>
            <w:r w:rsidRPr="00025632">
              <w:rPr>
                <w:rFonts w:asciiTheme="minorHAnsi" w:eastAsia="Times New Roman" w:hAnsiTheme="minorHAnsi" w:cstheme="minorHAnsi"/>
                <w:b/>
                <w:lang w:eastAsia="pl-PL"/>
              </w:rPr>
              <w:t xml:space="preserve"> </w:t>
            </w:r>
          </w:p>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b/>
                <w:lang w:eastAsia="pl-PL"/>
              </w:rPr>
              <w:t>Proszę podać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A591F" w:rsidRPr="00025632" w:rsidRDefault="000A591F" w:rsidP="000A591F">
            <w:pPr>
              <w:shd w:val="clear" w:color="auto" w:fill="FFFFFF"/>
              <w:spacing w:after="0" w:line="240" w:lineRule="auto"/>
              <w:jc w:val="center"/>
              <w:rPr>
                <w:rFonts w:asciiTheme="minorHAnsi" w:eastAsia="Times New Roman" w:hAnsiTheme="minorHAnsi" w:cstheme="minorHAnsi"/>
                <w:lang w:eastAsia="pl-PL"/>
              </w:rPr>
            </w:pPr>
          </w:p>
        </w:tc>
      </w:tr>
      <w:tr w:rsidR="000A591F"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E87554">
            <w:pPr>
              <w:pStyle w:val="Akapitzlist"/>
              <w:numPr>
                <w:ilvl w:val="0"/>
                <w:numId w:val="14"/>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 xml:space="preserve">Grubość najcieńszej dostępnej warstwy w akwizycji wielowarstwowej z akwizycją min. 128 warstw ≤ 0,65 mm. </w:t>
            </w:r>
            <w:r w:rsidRPr="00025632">
              <w:rPr>
                <w:rFonts w:asciiTheme="minorHAnsi" w:eastAsia="Times New Roman" w:hAnsiTheme="minorHAnsi" w:cstheme="minorHAnsi"/>
                <w:b/>
                <w:lang w:eastAsia="pl-PL"/>
              </w:rPr>
              <w:t xml:space="preserve"> Proszę podać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r>
      <w:tr w:rsidR="000A591F"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E87554">
            <w:pPr>
              <w:pStyle w:val="Akapitzlist"/>
              <w:numPr>
                <w:ilvl w:val="0"/>
                <w:numId w:val="14"/>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b/>
                <w:lang w:eastAsia="pl-PL"/>
              </w:rPr>
            </w:pPr>
            <w:r w:rsidRPr="00025632">
              <w:rPr>
                <w:rFonts w:asciiTheme="minorHAnsi" w:eastAsia="Times New Roman" w:hAnsiTheme="minorHAnsi" w:cstheme="minorHAnsi"/>
                <w:lang w:eastAsia="pl-PL"/>
              </w:rPr>
              <w:t xml:space="preserve">Matryca rekonstrukcyjna obrazów min. 512 x 512. </w:t>
            </w:r>
            <w:r w:rsidRPr="00025632">
              <w:rPr>
                <w:rFonts w:asciiTheme="minorHAnsi" w:eastAsia="Times New Roman" w:hAnsiTheme="minorHAnsi" w:cstheme="minorHAnsi"/>
                <w:b/>
                <w:lang w:eastAsia="pl-PL"/>
              </w:rPr>
              <w:t xml:space="preserve"> </w:t>
            </w:r>
          </w:p>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b/>
                <w:lang w:eastAsia="pl-PL"/>
              </w:rPr>
              <w:t>Proszę podać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c>
          <w:tcPr>
            <w:tcW w:w="2839" w:type="dxa"/>
            <w:tcBorders>
              <w:top w:val="single" w:sz="4" w:space="0" w:color="auto"/>
              <w:left w:val="single" w:sz="4" w:space="0" w:color="auto"/>
              <w:bottom w:val="single" w:sz="4" w:space="0" w:color="auto"/>
              <w:right w:val="single" w:sz="4" w:space="0" w:color="auto"/>
            </w:tcBorders>
          </w:tcPr>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Największa wartość 20 pkt.</w:t>
            </w:r>
          </w:p>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Najmniejsza 0 pkt.</w:t>
            </w:r>
          </w:p>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 xml:space="preserve">Pozostałe proporcjonalnie </w:t>
            </w:r>
          </w:p>
        </w:tc>
      </w:tr>
      <w:tr w:rsidR="000A591F"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E87554">
            <w:pPr>
              <w:pStyle w:val="Akapitzlist"/>
              <w:numPr>
                <w:ilvl w:val="0"/>
                <w:numId w:val="14"/>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 xml:space="preserve">Szybkość rekonstrukcji obrazów w czasie rzeczywistym w rozdzielczości 512 x 512 (z wykorzystaniem FBP), minimum 20 obrazów/s. </w:t>
            </w:r>
            <w:r w:rsidRPr="00025632">
              <w:rPr>
                <w:rFonts w:asciiTheme="minorHAnsi" w:eastAsia="Times New Roman" w:hAnsiTheme="minorHAnsi" w:cstheme="minorHAnsi"/>
                <w:b/>
                <w:lang w:eastAsia="pl-PL"/>
              </w:rPr>
              <w:t xml:space="preserve"> Proszę podać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c>
          <w:tcPr>
            <w:tcW w:w="2839" w:type="dxa"/>
            <w:tcBorders>
              <w:top w:val="single" w:sz="4" w:space="0" w:color="auto"/>
              <w:left w:val="single" w:sz="4" w:space="0" w:color="auto"/>
              <w:bottom w:val="single" w:sz="4" w:space="0" w:color="auto"/>
              <w:right w:val="single" w:sz="4" w:space="0" w:color="auto"/>
            </w:tcBorders>
          </w:tcPr>
          <w:p w:rsidR="000A591F" w:rsidRPr="00025632" w:rsidRDefault="002057D2"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 xml:space="preserve">&gt;24 obrazy - </w:t>
            </w:r>
            <w:r w:rsidR="000A591F" w:rsidRPr="00025632">
              <w:rPr>
                <w:rFonts w:asciiTheme="minorHAnsi" w:eastAsia="Times New Roman" w:hAnsiTheme="minorHAnsi" w:cstheme="minorHAnsi"/>
                <w:lang w:eastAsia="pl-PL"/>
              </w:rPr>
              <w:t xml:space="preserve"> 20 pkt.</w:t>
            </w:r>
          </w:p>
          <w:p w:rsidR="000A591F" w:rsidRPr="00025632" w:rsidRDefault="002057D2"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≤24 obrazy -</w:t>
            </w:r>
            <w:r w:rsidR="000A591F" w:rsidRPr="00025632">
              <w:rPr>
                <w:rFonts w:asciiTheme="minorHAnsi" w:eastAsia="Times New Roman" w:hAnsiTheme="minorHAnsi" w:cstheme="minorHAnsi"/>
                <w:lang w:eastAsia="pl-PL"/>
              </w:rPr>
              <w:t xml:space="preserve"> 0 pkt.</w:t>
            </w:r>
          </w:p>
        </w:tc>
      </w:tr>
      <w:tr w:rsidR="000A591F"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E87554">
            <w:pPr>
              <w:pStyle w:val="Akapitzlist"/>
              <w:numPr>
                <w:ilvl w:val="0"/>
                <w:numId w:val="14"/>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 xml:space="preserve">Szybkość rekonstrukcji obrazów w czasie rzeczywistym w rozdzielczości 512 x 512 (z wykorzystaniem rekonstrukcji iteracyjnej), minimum 16 obrazów/s. </w:t>
            </w:r>
            <w:r w:rsidRPr="00025632">
              <w:rPr>
                <w:rFonts w:asciiTheme="minorHAnsi" w:eastAsia="Times New Roman" w:hAnsiTheme="minorHAnsi" w:cstheme="minorHAnsi"/>
                <w:b/>
                <w:lang w:eastAsia="pl-PL"/>
              </w:rPr>
              <w:t xml:space="preserve"> Proszę podać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c>
          <w:tcPr>
            <w:tcW w:w="2839" w:type="dxa"/>
            <w:tcBorders>
              <w:top w:val="single" w:sz="4" w:space="0" w:color="auto"/>
              <w:left w:val="single" w:sz="4" w:space="0" w:color="auto"/>
              <w:bottom w:val="single" w:sz="4" w:space="0" w:color="auto"/>
              <w:right w:val="single" w:sz="4" w:space="0" w:color="auto"/>
            </w:tcBorders>
          </w:tcPr>
          <w:p w:rsidR="002057D2" w:rsidRPr="00025632" w:rsidRDefault="002057D2" w:rsidP="002057D2">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&gt;17 obrazów -  20 pkt.</w:t>
            </w:r>
          </w:p>
          <w:p w:rsidR="000A591F" w:rsidRPr="00025632" w:rsidRDefault="002057D2" w:rsidP="002057D2">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≤17 obrazy - 0 pkt.</w:t>
            </w:r>
          </w:p>
        </w:tc>
      </w:tr>
      <w:tr w:rsidR="000A591F"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E87554">
            <w:pPr>
              <w:pStyle w:val="Akapitzlist"/>
              <w:numPr>
                <w:ilvl w:val="0"/>
                <w:numId w:val="14"/>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 xml:space="preserve">Maksymalne dostępne rekonstruowane pole widzenia FOV, użyteczne diagnostycznie, minimum 50 cm. </w:t>
            </w:r>
            <w:r w:rsidRPr="00025632">
              <w:rPr>
                <w:rFonts w:asciiTheme="minorHAnsi" w:eastAsia="Times New Roman" w:hAnsiTheme="minorHAnsi" w:cstheme="minorHAnsi"/>
                <w:b/>
                <w:lang w:eastAsia="pl-PL"/>
              </w:rPr>
              <w:t xml:space="preserve"> Proszę podać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A591F" w:rsidRPr="00025632" w:rsidRDefault="000A591F" w:rsidP="000A591F">
            <w:pPr>
              <w:shd w:val="clear" w:color="auto" w:fill="FFFFFF"/>
              <w:spacing w:after="0" w:line="240" w:lineRule="auto"/>
              <w:jc w:val="center"/>
              <w:rPr>
                <w:rFonts w:asciiTheme="minorHAnsi" w:eastAsia="Times New Roman" w:hAnsiTheme="minorHAnsi" w:cstheme="minorHAnsi"/>
                <w:lang w:eastAsia="pl-PL"/>
              </w:rPr>
            </w:pPr>
          </w:p>
        </w:tc>
      </w:tr>
      <w:tr w:rsidR="000A591F"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E87554">
            <w:pPr>
              <w:pStyle w:val="Akapitzlist"/>
              <w:numPr>
                <w:ilvl w:val="0"/>
                <w:numId w:val="14"/>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 xml:space="preserve">Maksymalny zakres wartość </w:t>
            </w:r>
            <w:proofErr w:type="spellStart"/>
            <w:r w:rsidRPr="00025632">
              <w:rPr>
                <w:rFonts w:asciiTheme="minorHAnsi" w:eastAsia="Times New Roman" w:hAnsiTheme="minorHAnsi" w:cstheme="minorHAnsi"/>
                <w:lang w:eastAsia="pl-PL"/>
              </w:rPr>
              <w:t>pitch</w:t>
            </w:r>
            <w:proofErr w:type="spellEnd"/>
            <w:r w:rsidRPr="00025632">
              <w:rPr>
                <w:rFonts w:asciiTheme="minorHAnsi" w:eastAsia="Times New Roman" w:hAnsiTheme="minorHAnsi" w:cstheme="minorHAnsi"/>
                <w:lang w:eastAsia="pl-PL"/>
              </w:rPr>
              <w:t xml:space="preserve"> (rozumianego zgodnie z definicją IEC) dla trybu skanowania </w:t>
            </w:r>
            <w:proofErr w:type="spellStart"/>
            <w:r w:rsidRPr="00025632">
              <w:rPr>
                <w:rFonts w:asciiTheme="minorHAnsi" w:eastAsia="Times New Roman" w:hAnsiTheme="minorHAnsi" w:cstheme="minorHAnsi"/>
                <w:lang w:eastAsia="pl-PL"/>
              </w:rPr>
              <w:t>helikalnego</w:t>
            </w:r>
            <w:proofErr w:type="spellEnd"/>
            <w:r w:rsidRPr="00025632">
              <w:rPr>
                <w:rFonts w:asciiTheme="minorHAnsi" w:eastAsia="Times New Roman" w:hAnsiTheme="minorHAnsi" w:cstheme="minorHAnsi"/>
                <w:lang w:eastAsia="pl-PL"/>
              </w:rPr>
              <w:t xml:space="preserve"> [n]. </w:t>
            </w:r>
            <w:r w:rsidRPr="00025632">
              <w:rPr>
                <w:rFonts w:asciiTheme="minorHAnsi" w:eastAsia="Times New Roman" w:hAnsiTheme="minorHAnsi" w:cstheme="minorHAnsi"/>
                <w:b/>
                <w:lang w:eastAsia="pl-PL"/>
              </w:rPr>
              <w:t xml:space="preserve"> Proszę podać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c>
          <w:tcPr>
            <w:tcW w:w="2839" w:type="dxa"/>
            <w:tcBorders>
              <w:top w:val="single" w:sz="4" w:space="0" w:color="auto"/>
              <w:left w:val="single" w:sz="4" w:space="0" w:color="auto"/>
              <w:bottom w:val="single" w:sz="4" w:space="0" w:color="auto"/>
              <w:right w:val="single" w:sz="4" w:space="0" w:color="auto"/>
            </w:tcBorders>
            <w:vAlign w:val="center"/>
          </w:tcPr>
          <w:p w:rsidR="000A591F" w:rsidRPr="00025632" w:rsidRDefault="002057D2"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 xml:space="preserve"> ≥1,5 - </w:t>
            </w:r>
            <w:r w:rsidR="000A591F" w:rsidRPr="00025632">
              <w:rPr>
                <w:rFonts w:asciiTheme="minorHAnsi" w:eastAsia="Times New Roman" w:hAnsiTheme="minorHAnsi" w:cstheme="minorHAnsi"/>
                <w:lang w:eastAsia="pl-PL"/>
              </w:rPr>
              <w:t xml:space="preserve"> 20 pkt</w:t>
            </w:r>
          </w:p>
          <w:p w:rsidR="000A591F" w:rsidRPr="00025632" w:rsidRDefault="002057D2" w:rsidP="000A591F">
            <w:pPr>
              <w:shd w:val="clear" w:color="auto" w:fill="FFFFFF"/>
              <w:tabs>
                <w:tab w:val="left" w:pos="708"/>
                <w:tab w:val="center" w:pos="4536"/>
                <w:tab w:val="right" w:pos="9072"/>
              </w:tabs>
              <w:spacing w:after="0" w:line="240" w:lineRule="auto"/>
              <w:rPr>
                <w:rFonts w:asciiTheme="minorHAnsi" w:eastAsia="Times New Roman" w:hAnsiTheme="minorHAnsi" w:cstheme="minorHAnsi"/>
              </w:rPr>
            </w:pPr>
            <w:r w:rsidRPr="00025632">
              <w:rPr>
                <w:rFonts w:asciiTheme="minorHAnsi" w:eastAsia="Times New Roman" w:hAnsiTheme="minorHAnsi" w:cstheme="minorHAnsi"/>
                <w:lang w:eastAsia="pl-PL"/>
              </w:rPr>
              <w:t xml:space="preserve"> &lt;1,5 – 0 pkt</w:t>
            </w:r>
          </w:p>
        </w:tc>
      </w:tr>
      <w:tr w:rsidR="000A591F"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E87554">
            <w:pPr>
              <w:pStyle w:val="Akapitzlist"/>
              <w:numPr>
                <w:ilvl w:val="0"/>
                <w:numId w:val="14"/>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b/>
                <w:lang w:eastAsia="pl-PL"/>
              </w:rPr>
            </w:pPr>
            <w:r w:rsidRPr="00025632">
              <w:rPr>
                <w:rFonts w:asciiTheme="minorHAnsi" w:eastAsia="Times New Roman" w:hAnsiTheme="minorHAnsi" w:cstheme="minorHAnsi"/>
                <w:lang w:eastAsia="pl-PL"/>
              </w:rPr>
              <w:t xml:space="preserve">Minimalna wartość współczynnika </w:t>
            </w:r>
            <w:proofErr w:type="spellStart"/>
            <w:r w:rsidRPr="00025632">
              <w:rPr>
                <w:rFonts w:asciiTheme="minorHAnsi" w:eastAsia="Times New Roman" w:hAnsiTheme="minorHAnsi" w:cstheme="minorHAnsi"/>
                <w:lang w:eastAsia="pl-PL"/>
              </w:rPr>
              <w:t>pitch</w:t>
            </w:r>
            <w:proofErr w:type="spellEnd"/>
            <w:r w:rsidRPr="00025632">
              <w:rPr>
                <w:rFonts w:asciiTheme="minorHAnsi" w:eastAsia="Times New Roman" w:hAnsiTheme="minorHAnsi" w:cstheme="minorHAnsi"/>
                <w:lang w:eastAsia="pl-PL"/>
              </w:rPr>
              <w:t xml:space="preserve"> stosowana w badaniach kardiologicznych (rozumianego zgodnie z definicją IEC) dla trybu skanowania </w:t>
            </w:r>
            <w:proofErr w:type="spellStart"/>
            <w:r w:rsidRPr="00025632">
              <w:rPr>
                <w:rFonts w:asciiTheme="minorHAnsi" w:eastAsia="Times New Roman" w:hAnsiTheme="minorHAnsi" w:cstheme="minorHAnsi"/>
                <w:lang w:eastAsia="pl-PL"/>
              </w:rPr>
              <w:t>helikalnego</w:t>
            </w:r>
            <w:proofErr w:type="spellEnd"/>
            <w:r w:rsidRPr="00025632">
              <w:rPr>
                <w:rFonts w:asciiTheme="minorHAnsi" w:eastAsia="Times New Roman" w:hAnsiTheme="minorHAnsi" w:cstheme="minorHAnsi"/>
                <w:lang w:eastAsia="pl-PL"/>
              </w:rPr>
              <w:t xml:space="preserve"> [n]. </w:t>
            </w:r>
            <w:r w:rsidRPr="00025632">
              <w:rPr>
                <w:rFonts w:asciiTheme="minorHAnsi" w:eastAsia="Times New Roman" w:hAnsiTheme="minorHAnsi" w:cstheme="minorHAnsi"/>
                <w:b/>
                <w:lang w:eastAsia="pl-PL"/>
              </w:rPr>
              <w:t xml:space="preserve"> </w:t>
            </w:r>
          </w:p>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b/>
                <w:lang w:eastAsia="pl-PL"/>
              </w:rPr>
              <w:t>Proszę podać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c>
          <w:tcPr>
            <w:tcW w:w="2839" w:type="dxa"/>
            <w:tcBorders>
              <w:top w:val="single" w:sz="4" w:space="0" w:color="auto"/>
              <w:left w:val="single" w:sz="4" w:space="0" w:color="auto"/>
              <w:bottom w:val="single" w:sz="4" w:space="0" w:color="auto"/>
              <w:right w:val="single" w:sz="4" w:space="0" w:color="auto"/>
            </w:tcBorders>
          </w:tcPr>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Najmniejsza wartość 20 pkt</w:t>
            </w:r>
          </w:p>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Największa wartość 0 pkt</w:t>
            </w:r>
          </w:p>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Pozostałe wartości – ilość pkt  proporcjonalnie</w:t>
            </w:r>
          </w:p>
        </w:tc>
      </w:tr>
      <w:tr w:rsidR="000A591F"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E87554">
            <w:pPr>
              <w:pStyle w:val="Akapitzlist"/>
              <w:numPr>
                <w:ilvl w:val="0"/>
                <w:numId w:val="14"/>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b/>
                <w:lang w:eastAsia="pl-PL"/>
              </w:rPr>
            </w:pPr>
            <w:r w:rsidRPr="00025632">
              <w:rPr>
                <w:rFonts w:asciiTheme="minorHAnsi" w:eastAsia="Times New Roman" w:hAnsiTheme="minorHAnsi" w:cstheme="minorHAnsi"/>
                <w:lang w:eastAsia="pl-PL"/>
              </w:rPr>
              <w:t xml:space="preserve">Zakres (długość) pola badania bez elementów metalowych minimum 170 cm w skanie spiralnym (całe badanie bez konieczności zmiany pozycji pacjenta). </w:t>
            </w:r>
            <w:r w:rsidRPr="00025632">
              <w:rPr>
                <w:rFonts w:asciiTheme="minorHAnsi" w:eastAsia="Times New Roman" w:hAnsiTheme="minorHAnsi" w:cstheme="minorHAnsi"/>
                <w:b/>
                <w:lang w:eastAsia="pl-PL"/>
              </w:rPr>
              <w:t xml:space="preserve"> </w:t>
            </w:r>
          </w:p>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b/>
                <w:lang w:eastAsia="pl-PL"/>
              </w:rPr>
              <w:t>Proszę podać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A591F" w:rsidRPr="00025632" w:rsidRDefault="000A591F" w:rsidP="000A591F">
            <w:pPr>
              <w:shd w:val="clear" w:color="auto" w:fill="FFFFFF"/>
              <w:spacing w:after="0" w:line="240" w:lineRule="auto"/>
              <w:jc w:val="center"/>
              <w:rPr>
                <w:rFonts w:asciiTheme="minorHAnsi" w:eastAsia="Times New Roman" w:hAnsiTheme="minorHAnsi" w:cstheme="minorHAnsi"/>
                <w:lang w:eastAsia="pl-PL"/>
              </w:rPr>
            </w:pPr>
          </w:p>
        </w:tc>
      </w:tr>
      <w:tr w:rsidR="000A591F"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E87554">
            <w:pPr>
              <w:pStyle w:val="Akapitzlist"/>
              <w:numPr>
                <w:ilvl w:val="0"/>
                <w:numId w:val="14"/>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 xml:space="preserve">Zakres dynamicznych badań perfuzyjnych dla obszaru głowy oraz narządów miąższowych przy pojedynczym podaniu środka kontrastującego w akwizycji osiowej (sekwencyjnej) minimum 76 mm. </w:t>
            </w:r>
            <w:r w:rsidRPr="00025632">
              <w:rPr>
                <w:rFonts w:asciiTheme="minorHAnsi" w:eastAsia="Times New Roman" w:hAnsiTheme="minorHAnsi" w:cstheme="minorHAnsi"/>
                <w:b/>
                <w:lang w:eastAsia="pl-PL"/>
              </w:rPr>
              <w:t xml:space="preserve"> Proszę podać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A591F" w:rsidRPr="00025632" w:rsidRDefault="000A591F" w:rsidP="000A591F">
            <w:pPr>
              <w:shd w:val="clear" w:color="auto" w:fill="FFFFFF"/>
              <w:spacing w:after="0" w:line="240" w:lineRule="auto"/>
              <w:jc w:val="center"/>
              <w:rPr>
                <w:rFonts w:asciiTheme="minorHAnsi" w:eastAsia="Times New Roman" w:hAnsiTheme="minorHAnsi" w:cstheme="minorHAnsi"/>
                <w:lang w:eastAsia="pl-PL"/>
              </w:rPr>
            </w:pPr>
          </w:p>
        </w:tc>
      </w:tr>
      <w:tr w:rsidR="000A591F"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E87554">
            <w:pPr>
              <w:pStyle w:val="Akapitzlist"/>
              <w:numPr>
                <w:ilvl w:val="0"/>
                <w:numId w:val="14"/>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 xml:space="preserve">Oprogramowanie umożliwiające rekonstrukcję iteracyjną (np. AIDR3D, iDose4, </w:t>
            </w:r>
            <w:proofErr w:type="spellStart"/>
            <w:r w:rsidRPr="00025632">
              <w:rPr>
                <w:rFonts w:asciiTheme="minorHAnsi" w:eastAsia="Times New Roman" w:hAnsiTheme="minorHAnsi" w:cstheme="minorHAnsi"/>
                <w:lang w:eastAsia="pl-PL"/>
              </w:rPr>
              <w:t>Safire</w:t>
            </w:r>
            <w:proofErr w:type="spellEnd"/>
            <w:r w:rsidRPr="00025632">
              <w:rPr>
                <w:rFonts w:asciiTheme="minorHAnsi" w:eastAsia="Times New Roman" w:hAnsiTheme="minorHAnsi" w:cstheme="minorHAnsi"/>
                <w:lang w:eastAsia="pl-PL"/>
              </w:rPr>
              <w:t xml:space="preserve"> lub inne, nazwa wg nomenklatury producenta) Iteracyjny algorytm rekonstrukcji, automatycznie przetwarzający wielokrotnie dane surowe (RAW) w obszarze projekcji i obrazu,  poprawiający jakość obrazu i rozdzielczość </w:t>
            </w:r>
            <w:proofErr w:type="spellStart"/>
            <w:r w:rsidRPr="00025632">
              <w:rPr>
                <w:rFonts w:asciiTheme="minorHAnsi" w:eastAsia="Times New Roman" w:hAnsiTheme="minorHAnsi" w:cstheme="minorHAnsi"/>
                <w:lang w:eastAsia="pl-PL"/>
              </w:rPr>
              <w:t>niskokontrastową</w:t>
            </w:r>
            <w:proofErr w:type="spellEnd"/>
            <w:r w:rsidRPr="00025632">
              <w:rPr>
                <w:rFonts w:asciiTheme="minorHAnsi" w:eastAsia="Times New Roman" w:hAnsiTheme="minorHAnsi" w:cstheme="minorHAnsi"/>
                <w:lang w:eastAsia="pl-PL"/>
              </w:rPr>
              <w:t xml:space="preserve"> oraz zapewniający usuwanie i zapobieganie szumom i artefaktom obrazowym. </w:t>
            </w:r>
          </w:p>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b/>
                <w:lang w:eastAsia="pl-PL"/>
              </w:rPr>
              <w:t>Proszę podać nazwę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A591F" w:rsidRPr="00025632" w:rsidRDefault="000A591F" w:rsidP="000A591F">
            <w:pPr>
              <w:shd w:val="clear" w:color="auto" w:fill="FFFFFF"/>
              <w:spacing w:after="0" w:line="240" w:lineRule="auto"/>
              <w:jc w:val="center"/>
              <w:rPr>
                <w:rFonts w:asciiTheme="minorHAnsi" w:eastAsia="Times New Roman" w:hAnsiTheme="minorHAnsi" w:cstheme="minorHAnsi"/>
                <w:lang w:eastAsia="pl-PL"/>
              </w:rPr>
            </w:pPr>
          </w:p>
        </w:tc>
      </w:tr>
      <w:tr w:rsidR="000A591F"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E87554">
            <w:pPr>
              <w:pStyle w:val="Akapitzlist"/>
              <w:numPr>
                <w:ilvl w:val="0"/>
                <w:numId w:val="14"/>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8E57EA" w:rsidRDefault="000A591F" w:rsidP="008E57EA">
            <w:pPr>
              <w:spacing w:line="276" w:lineRule="auto"/>
              <w:jc w:val="both"/>
              <w:rPr>
                <w:rFonts w:asciiTheme="minorHAnsi" w:hAnsiTheme="minorHAnsi" w:cstheme="minorHAnsi"/>
                <w:b/>
                <w:color w:val="FF0000"/>
              </w:rPr>
            </w:pPr>
            <w:r w:rsidRPr="008E57EA">
              <w:rPr>
                <w:rFonts w:asciiTheme="minorHAnsi" w:eastAsia="Times New Roman" w:hAnsiTheme="minorHAnsi" w:cstheme="minorHAnsi"/>
                <w:lang w:eastAsia="pl-PL"/>
              </w:rPr>
              <w:t>Ilość nastaw poziomu redukcji dawki predefiniowanych dla protokołów klinicznych w iteracyjnej technice rekonstrukcji dla tego samego zestawu danych surowych.</w:t>
            </w:r>
            <w:r w:rsidR="008E57EA" w:rsidRPr="008E57EA">
              <w:rPr>
                <w:rFonts w:asciiTheme="minorHAnsi" w:eastAsia="Times New Roman" w:hAnsiTheme="minorHAnsi" w:cstheme="minorHAnsi"/>
                <w:lang w:eastAsia="pl-PL"/>
              </w:rPr>
              <w:t xml:space="preserve"> </w:t>
            </w:r>
            <w:r w:rsidR="008E57EA" w:rsidRPr="008E57EA">
              <w:rPr>
                <w:rFonts w:asciiTheme="minorHAnsi" w:hAnsiTheme="minorHAnsi" w:cstheme="minorHAnsi"/>
                <w:b/>
              </w:rPr>
              <w:t xml:space="preserve"> </w:t>
            </w:r>
            <w:r w:rsidR="008E57EA" w:rsidRPr="008E57EA">
              <w:rPr>
                <w:rFonts w:asciiTheme="minorHAnsi" w:hAnsiTheme="minorHAnsi" w:cstheme="minorHAnsi"/>
                <w:b/>
                <w:color w:val="FF0000"/>
                <w:highlight w:val="yellow"/>
              </w:rPr>
              <w:t>Zamawiający wymaga minimalnej ilości nastaw poziomu redukcji dawki predefiniowanych dla protokołów klinicznych i iteracyjnej technice rekonstrukcji dla tego samego zestawu danych surowych równego 4 (cztery).</w:t>
            </w:r>
          </w:p>
          <w:p w:rsidR="000A591F" w:rsidRPr="00680D53" w:rsidRDefault="000A591F" w:rsidP="000A591F">
            <w:pPr>
              <w:shd w:val="clear" w:color="auto" w:fill="FFFFFF"/>
              <w:spacing w:after="0" w:line="240" w:lineRule="auto"/>
              <w:rPr>
                <w:rFonts w:asciiTheme="minorHAnsi" w:eastAsia="Times New Roman" w:hAnsiTheme="minorHAnsi" w:cstheme="minorHAnsi"/>
                <w:highlight w:val="yellow"/>
                <w:lang w:eastAsia="pl-PL"/>
              </w:rPr>
            </w:pPr>
            <w:r w:rsidRPr="008E57EA">
              <w:rPr>
                <w:rFonts w:asciiTheme="minorHAnsi" w:eastAsia="Times New Roman" w:hAnsiTheme="minorHAnsi" w:cstheme="minorHAnsi"/>
                <w:b/>
                <w:lang w:eastAsia="pl-PL"/>
              </w:rPr>
              <w:t>Proszę podać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680D53"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highlight w:val="yellow"/>
              </w:rPr>
            </w:pPr>
          </w:p>
        </w:tc>
        <w:tc>
          <w:tcPr>
            <w:tcW w:w="2839" w:type="dxa"/>
            <w:tcBorders>
              <w:top w:val="single" w:sz="4" w:space="0" w:color="auto"/>
              <w:left w:val="single" w:sz="4" w:space="0" w:color="auto"/>
              <w:bottom w:val="single" w:sz="4" w:space="0" w:color="auto"/>
              <w:right w:val="single" w:sz="4" w:space="0" w:color="auto"/>
            </w:tcBorders>
          </w:tcPr>
          <w:p w:rsidR="000A591F" w:rsidRPr="008E57EA" w:rsidRDefault="000A591F" w:rsidP="000A591F">
            <w:pPr>
              <w:shd w:val="clear" w:color="auto" w:fill="FFFFFF"/>
              <w:spacing w:after="0" w:line="240" w:lineRule="auto"/>
              <w:rPr>
                <w:rFonts w:asciiTheme="minorHAnsi" w:eastAsia="Times New Roman" w:hAnsiTheme="minorHAnsi" w:cstheme="minorHAnsi"/>
                <w:lang w:eastAsia="pl-PL"/>
              </w:rPr>
            </w:pPr>
            <w:r w:rsidRPr="008E57EA">
              <w:rPr>
                <w:rFonts w:asciiTheme="minorHAnsi" w:eastAsia="Times New Roman" w:hAnsiTheme="minorHAnsi" w:cstheme="minorHAnsi"/>
                <w:lang w:eastAsia="pl-PL"/>
              </w:rPr>
              <w:t>Największa wartość 20 pkt, najmniejsza 0 pkt.</w:t>
            </w:r>
          </w:p>
          <w:p w:rsidR="000A591F" w:rsidRPr="00680D53" w:rsidRDefault="000A591F" w:rsidP="000A591F">
            <w:pPr>
              <w:shd w:val="clear" w:color="auto" w:fill="FFFFFF"/>
              <w:spacing w:after="0" w:line="240" w:lineRule="auto"/>
              <w:rPr>
                <w:rFonts w:asciiTheme="minorHAnsi" w:eastAsia="Times New Roman" w:hAnsiTheme="minorHAnsi" w:cstheme="minorHAnsi"/>
                <w:highlight w:val="yellow"/>
                <w:lang w:eastAsia="pl-PL"/>
              </w:rPr>
            </w:pPr>
            <w:r w:rsidRPr="008E57EA">
              <w:rPr>
                <w:rFonts w:asciiTheme="minorHAnsi" w:eastAsia="Times New Roman" w:hAnsiTheme="minorHAnsi" w:cstheme="minorHAnsi"/>
                <w:lang w:eastAsia="pl-PL"/>
              </w:rPr>
              <w:t>Pozostałe wartości – ilość pkt  proporcjonalnie</w:t>
            </w:r>
          </w:p>
        </w:tc>
      </w:tr>
      <w:tr w:rsidR="000A591F"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E87554">
            <w:pPr>
              <w:pStyle w:val="Akapitzlist"/>
              <w:numPr>
                <w:ilvl w:val="0"/>
                <w:numId w:val="14"/>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 xml:space="preserve">Dedykowany, iteracyjny algorytm redukcji artefaktów w obrazach CT spowodowanych przez obiekty metalowe, głównie implanty ortopedyczne, endoprotezy działający w rutynowych protokołach badań bez wykonywania dodatkowego skanu. </w:t>
            </w:r>
          </w:p>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b/>
                <w:lang w:eastAsia="pl-PL"/>
              </w:rPr>
              <w:t>Proszę podać nazwę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r>
      <w:tr w:rsidR="000A591F"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E87554">
            <w:pPr>
              <w:pStyle w:val="Akapitzlist"/>
              <w:numPr>
                <w:ilvl w:val="0"/>
                <w:numId w:val="14"/>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 xml:space="preserve">Zestaw protokołów pediatrycznych umożliwiających automatyczny dobór </w:t>
            </w:r>
            <w:proofErr w:type="spellStart"/>
            <w:r w:rsidRPr="00025632">
              <w:rPr>
                <w:rFonts w:asciiTheme="minorHAnsi" w:eastAsia="Times New Roman" w:hAnsiTheme="minorHAnsi" w:cstheme="minorHAnsi"/>
                <w:lang w:eastAsia="pl-PL"/>
              </w:rPr>
              <w:t>mAs</w:t>
            </w:r>
            <w:proofErr w:type="spellEnd"/>
            <w:r w:rsidRPr="00025632">
              <w:rPr>
                <w:rFonts w:asciiTheme="minorHAnsi" w:eastAsia="Times New Roman" w:hAnsiTheme="minorHAnsi" w:cstheme="minorHAnsi"/>
                <w:lang w:eastAsia="pl-PL"/>
              </w:rPr>
              <w:t xml:space="preserve"> w zależności od wagi pacjenta. </w:t>
            </w:r>
            <w:r w:rsidRPr="00025632">
              <w:rPr>
                <w:rFonts w:asciiTheme="minorHAnsi" w:eastAsia="Times New Roman" w:hAnsiTheme="minorHAnsi" w:cstheme="minorHAnsi"/>
                <w:b/>
                <w:lang w:eastAsia="pl-PL"/>
              </w:rPr>
              <w:t xml:space="preserve"> Proszę podać nazwę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A591F" w:rsidRPr="00025632" w:rsidRDefault="000A591F" w:rsidP="000A591F">
            <w:pPr>
              <w:shd w:val="clear" w:color="auto" w:fill="FFFFFF"/>
              <w:spacing w:after="0" w:line="240" w:lineRule="auto"/>
              <w:jc w:val="center"/>
              <w:rPr>
                <w:rFonts w:asciiTheme="minorHAnsi" w:eastAsia="Times New Roman" w:hAnsiTheme="minorHAnsi" w:cstheme="minorHAnsi"/>
                <w:lang w:eastAsia="pl-PL"/>
              </w:rPr>
            </w:pPr>
          </w:p>
        </w:tc>
      </w:tr>
      <w:tr w:rsidR="000A591F"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E87554">
            <w:pPr>
              <w:pStyle w:val="Akapitzlist"/>
              <w:numPr>
                <w:ilvl w:val="0"/>
                <w:numId w:val="14"/>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b/>
                <w:lang w:eastAsia="pl-PL"/>
              </w:rPr>
            </w:pPr>
            <w:r w:rsidRPr="00025632">
              <w:rPr>
                <w:rFonts w:asciiTheme="minorHAnsi" w:eastAsia="Times New Roman" w:hAnsiTheme="minorHAnsi" w:cstheme="minorHAnsi"/>
                <w:lang w:eastAsia="pl-PL"/>
              </w:rPr>
              <w:t xml:space="preserve">Oprogramowanie do automatycznego planowania badania na podstawie analizy wagi, wieku pacjenta w celu osiągnięcia powtarzalnych i jednorodnych wyników badań. </w:t>
            </w:r>
            <w:r w:rsidRPr="00025632">
              <w:rPr>
                <w:rFonts w:asciiTheme="minorHAnsi" w:eastAsia="Times New Roman" w:hAnsiTheme="minorHAnsi" w:cstheme="minorHAnsi"/>
                <w:b/>
                <w:lang w:eastAsia="pl-PL"/>
              </w:rPr>
              <w:t xml:space="preserve"> </w:t>
            </w:r>
          </w:p>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b/>
                <w:lang w:eastAsia="pl-PL"/>
              </w:rPr>
              <w:t>Proszę podać nazwę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A591F" w:rsidRPr="00025632" w:rsidRDefault="000A591F" w:rsidP="000A591F">
            <w:pPr>
              <w:shd w:val="clear" w:color="auto" w:fill="FFFFFF"/>
              <w:spacing w:after="0" w:line="240" w:lineRule="auto"/>
              <w:jc w:val="center"/>
              <w:rPr>
                <w:rFonts w:asciiTheme="minorHAnsi" w:eastAsia="Times New Roman" w:hAnsiTheme="minorHAnsi" w:cstheme="minorHAnsi"/>
              </w:rPr>
            </w:pPr>
          </w:p>
        </w:tc>
      </w:tr>
      <w:tr w:rsidR="000A591F"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E87554">
            <w:pPr>
              <w:pStyle w:val="Akapitzlist"/>
              <w:numPr>
                <w:ilvl w:val="0"/>
                <w:numId w:val="14"/>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b/>
                <w:lang w:eastAsia="pl-PL"/>
              </w:rPr>
            </w:pPr>
            <w:r w:rsidRPr="00025632">
              <w:rPr>
                <w:rFonts w:asciiTheme="minorHAnsi" w:eastAsia="Times New Roman" w:hAnsiTheme="minorHAnsi" w:cstheme="minorHAnsi"/>
                <w:lang w:eastAsia="pl-PL"/>
              </w:rPr>
              <w:t xml:space="preserve">Oprogramowanie do automatycznego planowania badania na podstawie analizy BMI pacjenta. </w:t>
            </w:r>
            <w:r w:rsidRPr="00025632">
              <w:rPr>
                <w:rFonts w:asciiTheme="minorHAnsi" w:eastAsia="Times New Roman" w:hAnsiTheme="minorHAnsi" w:cstheme="minorHAnsi"/>
                <w:b/>
                <w:lang w:eastAsia="pl-PL"/>
              </w:rPr>
              <w:t xml:space="preserve"> </w:t>
            </w:r>
          </w:p>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b/>
                <w:lang w:eastAsia="pl-PL"/>
              </w:rPr>
              <w:t>TAK/NIE. Dla „TAK” - proszę podać nazwę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c>
          <w:tcPr>
            <w:tcW w:w="2839" w:type="dxa"/>
            <w:tcBorders>
              <w:top w:val="single" w:sz="4" w:space="0" w:color="auto"/>
              <w:left w:val="single" w:sz="4" w:space="0" w:color="auto"/>
              <w:bottom w:val="single" w:sz="4" w:space="0" w:color="auto"/>
              <w:right w:val="single" w:sz="4" w:space="0" w:color="auto"/>
            </w:tcBorders>
          </w:tcPr>
          <w:p w:rsidR="000A591F" w:rsidRPr="00025632" w:rsidRDefault="000A591F" w:rsidP="000A591F">
            <w:pPr>
              <w:shd w:val="clear" w:color="auto" w:fill="FFFFFF"/>
              <w:spacing w:after="0" w:line="240" w:lineRule="auto"/>
              <w:jc w:val="center"/>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TAK – 5 pkt</w:t>
            </w:r>
          </w:p>
          <w:p w:rsidR="000A591F" w:rsidRPr="00025632" w:rsidRDefault="000A591F" w:rsidP="000A591F">
            <w:pPr>
              <w:shd w:val="clear" w:color="auto" w:fill="FFFFFF"/>
              <w:spacing w:after="0" w:line="240" w:lineRule="auto"/>
              <w:jc w:val="center"/>
              <w:rPr>
                <w:rFonts w:asciiTheme="minorHAnsi" w:eastAsia="Times New Roman" w:hAnsiTheme="minorHAnsi" w:cstheme="minorHAnsi"/>
              </w:rPr>
            </w:pPr>
            <w:r w:rsidRPr="00025632">
              <w:rPr>
                <w:rFonts w:asciiTheme="minorHAnsi" w:eastAsia="Times New Roman" w:hAnsiTheme="minorHAnsi" w:cstheme="minorHAnsi"/>
                <w:lang w:eastAsia="pl-PL"/>
              </w:rPr>
              <w:t xml:space="preserve">NIE – 0 pkt </w:t>
            </w:r>
          </w:p>
        </w:tc>
      </w:tr>
      <w:tr w:rsidR="000A591F"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E87554">
            <w:pPr>
              <w:pStyle w:val="Akapitzlist"/>
              <w:numPr>
                <w:ilvl w:val="0"/>
                <w:numId w:val="14"/>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b/>
                <w:lang w:eastAsia="pl-PL"/>
              </w:rPr>
            </w:pPr>
            <w:r w:rsidRPr="00025632">
              <w:rPr>
                <w:rFonts w:asciiTheme="minorHAnsi" w:eastAsia="Times New Roman" w:hAnsiTheme="minorHAnsi" w:cstheme="minorHAnsi"/>
                <w:lang w:eastAsia="pl-PL"/>
              </w:rPr>
              <w:t xml:space="preserve">Oprogramowanie do automatycznego planowania badania na podstawie analizy tętna pacjenta. </w:t>
            </w:r>
            <w:r w:rsidRPr="00025632">
              <w:rPr>
                <w:rFonts w:asciiTheme="minorHAnsi" w:eastAsia="Times New Roman" w:hAnsiTheme="minorHAnsi" w:cstheme="minorHAnsi"/>
                <w:b/>
                <w:lang w:eastAsia="pl-PL"/>
              </w:rPr>
              <w:t xml:space="preserve"> </w:t>
            </w:r>
          </w:p>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b/>
                <w:lang w:eastAsia="pl-PL"/>
              </w:rPr>
              <w:t>TAK/NIE. Dla „TAK” - proszę podać nazwę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c>
          <w:tcPr>
            <w:tcW w:w="2839" w:type="dxa"/>
            <w:tcBorders>
              <w:top w:val="single" w:sz="4" w:space="0" w:color="auto"/>
              <w:left w:val="single" w:sz="4" w:space="0" w:color="auto"/>
              <w:bottom w:val="single" w:sz="4" w:space="0" w:color="auto"/>
              <w:right w:val="single" w:sz="4" w:space="0" w:color="auto"/>
            </w:tcBorders>
          </w:tcPr>
          <w:p w:rsidR="000A591F" w:rsidRPr="00025632" w:rsidRDefault="000A591F" w:rsidP="000A591F">
            <w:pPr>
              <w:shd w:val="clear" w:color="auto" w:fill="FFFFFF"/>
              <w:spacing w:after="0" w:line="240" w:lineRule="auto"/>
              <w:jc w:val="center"/>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TAK – 5 pkt</w:t>
            </w:r>
          </w:p>
          <w:p w:rsidR="000A591F" w:rsidRPr="00025632" w:rsidRDefault="000A591F" w:rsidP="000A591F">
            <w:pPr>
              <w:shd w:val="clear" w:color="auto" w:fill="FFFFFF"/>
              <w:spacing w:after="0" w:line="240" w:lineRule="auto"/>
              <w:jc w:val="center"/>
              <w:rPr>
                <w:rFonts w:asciiTheme="minorHAnsi" w:eastAsia="Times New Roman" w:hAnsiTheme="minorHAnsi" w:cstheme="minorHAnsi"/>
              </w:rPr>
            </w:pPr>
            <w:r w:rsidRPr="00025632">
              <w:rPr>
                <w:rFonts w:asciiTheme="minorHAnsi" w:eastAsia="Times New Roman" w:hAnsiTheme="minorHAnsi" w:cstheme="minorHAnsi"/>
                <w:lang w:eastAsia="pl-PL"/>
              </w:rPr>
              <w:t xml:space="preserve">NIE – 0 pkt </w:t>
            </w:r>
          </w:p>
        </w:tc>
      </w:tr>
      <w:tr w:rsidR="000A591F"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E87554">
            <w:pPr>
              <w:pStyle w:val="Akapitzlist"/>
              <w:numPr>
                <w:ilvl w:val="0"/>
                <w:numId w:val="14"/>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 xml:space="preserve">Ilość projekcji </w:t>
            </w:r>
            <w:proofErr w:type="spellStart"/>
            <w:r w:rsidRPr="00025632">
              <w:rPr>
                <w:rFonts w:asciiTheme="minorHAnsi" w:eastAsia="Times New Roman" w:hAnsiTheme="minorHAnsi" w:cstheme="minorHAnsi"/>
                <w:lang w:eastAsia="pl-PL"/>
              </w:rPr>
              <w:t>scanu</w:t>
            </w:r>
            <w:proofErr w:type="spellEnd"/>
            <w:r w:rsidRPr="00025632">
              <w:rPr>
                <w:rFonts w:asciiTheme="minorHAnsi" w:eastAsia="Times New Roman" w:hAnsiTheme="minorHAnsi" w:cstheme="minorHAnsi"/>
                <w:lang w:eastAsia="pl-PL"/>
              </w:rPr>
              <w:t xml:space="preserve"> topograficznego minimum AP, LAT. </w:t>
            </w:r>
            <w:r w:rsidRPr="00025632">
              <w:rPr>
                <w:rFonts w:asciiTheme="minorHAnsi" w:eastAsia="Times New Roman" w:hAnsiTheme="minorHAnsi" w:cstheme="minorHAnsi"/>
                <w:b/>
                <w:lang w:eastAsia="pl-PL"/>
              </w:rPr>
              <w:t xml:space="preserve"> Proszę podać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A591F" w:rsidRPr="00025632" w:rsidRDefault="000A591F" w:rsidP="000A591F">
            <w:pPr>
              <w:shd w:val="clear" w:color="auto" w:fill="FFFFFF"/>
              <w:spacing w:after="0" w:line="240" w:lineRule="auto"/>
              <w:jc w:val="center"/>
              <w:rPr>
                <w:rFonts w:asciiTheme="minorHAnsi" w:eastAsia="Times New Roman" w:hAnsiTheme="minorHAnsi" w:cstheme="minorHAnsi"/>
                <w:lang w:eastAsia="pl-PL"/>
              </w:rPr>
            </w:pPr>
          </w:p>
        </w:tc>
      </w:tr>
      <w:tr w:rsidR="000A591F"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E87554">
            <w:pPr>
              <w:pStyle w:val="Akapitzlist"/>
              <w:numPr>
                <w:ilvl w:val="0"/>
                <w:numId w:val="14"/>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hAnsiTheme="minorHAnsi" w:cstheme="minorHAnsi"/>
              </w:rPr>
              <w:t xml:space="preserve">Algorytm modelowej, iteracyjnej rekonstrukcji poprawiający rozdzielczość </w:t>
            </w:r>
            <w:proofErr w:type="spellStart"/>
            <w:r w:rsidRPr="00025632">
              <w:rPr>
                <w:rFonts w:asciiTheme="minorHAnsi" w:hAnsiTheme="minorHAnsi" w:cstheme="minorHAnsi"/>
              </w:rPr>
              <w:t>niskokontrastową</w:t>
            </w:r>
            <w:proofErr w:type="spellEnd"/>
            <w:r w:rsidRPr="00025632">
              <w:rPr>
                <w:rFonts w:asciiTheme="minorHAnsi" w:hAnsiTheme="minorHAnsi" w:cstheme="minorHAnsi"/>
              </w:rPr>
              <w:t>, działający w oparciu o analizę badanego obszaru, stworzeniu modelu statystycznego szumu i dostosowanie dla każdej specyficznej anatomii indywidualnej metody rekonstrukcji, dający w rezultacie obrazy zbliżone wyglądem do badań rezonansu magnetycznego, -  typu: IMR, ASIR-V, MBIR, ADMIRE</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A591F" w:rsidRPr="00025632" w:rsidRDefault="000A591F" w:rsidP="000A591F">
            <w:pPr>
              <w:shd w:val="clear" w:color="auto" w:fill="FFFFFF"/>
              <w:spacing w:after="0" w:line="240" w:lineRule="auto"/>
              <w:jc w:val="center"/>
              <w:rPr>
                <w:rFonts w:asciiTheme="minorHAnsi" w:eastAsia="Times New Roman" w:hAnsiTheme="minorHAnsi" w:cstheme="minorHAnsi"/>
                <w:lang w:eastAsia="pl-PL"/>
              </w:rPr>
            </w:pPr>
          </w:p>
        </w:tc>
      </w:tr>
      <w:tr w:rsidR="000A591F"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E87554">
            <w:pPr>
              <w:pStyle w:val="Akapitzlist"/>
              <w:numPr>
                <w:ilvl w:val="0"/>
                <w:numId w:val="14"/>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hAnsiTheme="minorHAnsi" w:cstheme="minorHAnsi"/>
              </w:rPr>
              <w:t xml:space="preserve">Algorytm modelowej, iteracyjnej rekonstrukcji zapewniający obrazowanie w technice bez szumów, tzw. </w:t>
            </w:r>
            <w:proofErr w:type="spellStart"/>
            <w:r w:rsidRPr="00025632">
              <w:rPr>
                <w:rFonts w:asciiTheme="minorHAnsi" w:hAnsiTheme="minorHAnsi" w:cstheme="minorHAnsi"/>
              </w:rPr>
              <w:t>virtually</w:t>
            </w:r>
            <w:proofErr w:type="spellEnd"/>
            <w:r w:rsidRPr="00025632">
              <w:rPr>
                <w:rFonts w:asciiTheme="minorHAnsi" w:hAnsiTheme="minorHAnsi" w:cstheme="minorHAnsi"/>
              </w:rPr>
              <w:t xml:space="preserve"> </w:t>
            </w:r>
            <w:proofErr w:type="spellStart"/>
            <w:r w:rsidRPr="00025632">
              <w:rPr>
                <w:rFonts w:asciiTheme="minorHAnsi" w:hAnsiTheme="minorHAnsi" w:cstheme="minorHAnsi"/>
              </w:rPr>
              <w:t>noise</w:t>
            </w:r>
            <w:proofErr w:type="spellEnd"/>
            <w:r w:rsidRPr="00025632">
              <w:rPr>
                <w:rFonts w:asciiTheme="minorHAnsi" w:hAnsiTheme="minorHAnsi" w:cstheme="minorHAnsi"/>
              </w:rPr>
              <w:t xml:space="preserve"> - </w:t>
            </w:r>
            <w:proofErr w:type="spellStart"/>
            <w:r w:rsidRPr="00025632">
              <w:rPr>
                <w:rFonts w:asciiTheme="minorHAnsi" w:hAnsiTheme="minorHAnsi" w:cstheme="minorHAnsi"/>
              </w:rPr>
              <w:t>free</w:t>
            </w:r>
            <w:proofErr w:type="spellEnd"/>
            <w:r w:rsidRPr="00025632">
              <w:rPr>
                <w:rFonts w:asciiTheme="minorHAnsi" w:hAnsiTheme="minorHAnsi" w:cstheme="minorHAnsi"/>
              </w:rPr>
              <w:t xml:space="preserve"> </w:t>
            </w:r>
            <w:proofErr w:type="spellStart"/>
            <w:r w:rsidRPr="00025632">
              <w:rPr>
                <w:rFonts w:asciiTheme="minorHAnsi" w:hAnsiTheme="minorHAnsi" w:cstheme="minorHAnsi"/>
              </w:rPr>
              <w:t>images</w:t>
            </w:r>
            <w:proofErr w:type="spellEnd"/>
            <w:r w:rsidRPr="00025632">
              <w:rPr>
                <w:rFonts w:asciiTheme="minorHAnsi" w:hAnsiTheme="minorHAnsi" w:cstheme="minorHAnsi"/>
              </w:rPr>
              <w:t xml:space="preserve">, - typu: IMR, ASIR-V, MBIR, ADMIRE, pozwalającej uzyskać obraz o wysokiej rozdzielczości </w:t>
            </w:r>
            <w:proofErr w:type="spellStart"/>
            <w:r w:rsidRPr="00025632">
              <w:rPr>
                <w:rFonts w:asciiTheme="minorHAnsi" w:hAnsiTheme="minorHAnsi" w:cstheme="minorHAnsi"/>
              </w:rPr>
              <w:t>niskokontrastowej</w:t>
            </w:r>
            <w:proofErr w:type="spellEnd"/>
            <w:r w:rsidRPr="00025632">
              <w:rPr>
                <w:rFonts w:asciiTheme="minorHAnsi" w:hAnsiTheme="minorHAnsi" w:cstheme="minorHAnsi"/>
              </w:rPr>
              <w:t xml:space="preserve"> 3 milimetrów przy minimalnej dawce &lt; 11 </w:t>
            </w:r>
            <w:proofErr w:type="spellStart"/>
            <w:r w:rsidRPr="00025632">
              <w:rPr>
                <w:rFonts w:asciiTheme="minorHAnsi" w:hAnsiTheme="minorHAnsi" w:cstheme="minorHAnsi"/>
              </w:rPr>
              <w:t>mGy</w:t>
            </w:r>
            <w:proofErr w:type="spellEnd"/>
          </w:p>
        </w:tc>
        <w:tc>
          <w:tcPr>
            <w:tcW w:w="2126" w:type="dxa"/>
            <w:tcBorders>
              <w:top w:val="single" w:sz="4" w:space="0" w:color="auto"/>
              <w:left w:val="single" w:sz="4" w:space="0" w:color="auto"/>
              <w:bottom w:val="single" w:sz="4" w:space="0" w:color="auto"/>
              <w:right w:val="single" w:sz="4" w:space="0" w:color="auto"/>
            </w:tcBorders>
          </w:tcPr>
          <w:p w:rsidR="000A591F" w:rsidRPr="00025632" w:rsidRDefault="000A591F" w:rsidP="000A591F">
            <w:pPr>
              <w:shd w:val="clear" w:color="auto" w:fill="FFFFFF"/>
              <w:spacing w:after="0" w:line="240" w:lineRule="auto"/>
              <w:jc w:val="center"/>
              <w:rPr>
                <w:rFonts w:asciiTheme="minorHAnsi" w:eastAsia="Times New Roman" w:hAnsiTheme="minorHAnsi" w:cstheme="minorHAnsi"/>
                <w:lang w:eastAsia="pl-PL"/>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A591F" w:rsidRPr="00025632" w:rsidRDefault="000A591F" w:rsidP="000A591F">
            <w:pPr>
              <w:shd w:val="clear" w:color="auto" w:fill="FFFFFF"/>
              <w:spacing w:after="0" w:line="240" w:lineRule="auto"/>
              <w:jc w:val="center"/>
              <w:rPr>
                <w:rFonts w:asciiTheme="minorHAnsi" w:eastAsia="Times New Roman" w:hAnsiTheme="minorHAnsi" w:cstheme="minorHAnsi"/>
                <w:lang w:eastAsia="pl-PL"/>
              </w:rPr>
            </w:pPr>
          </w:p>
        </w:tc>
      </w:tr>
      <w:tr w:rsidR="000A591F" w:rsidRPr="00025632" w:rsidTr="003D4793">
        <w:trPr>
          <w:gridAfter w:val="2"/>
          <w:wAfter w:w="4965" w:type="dxa"/>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0A591F">
            <w:pPr>
              <w:shd w:val="clear" w:color="auto" w:fill="FFFFFF"/>
              <w:spacing w:after="0" w:line="240" w:lineRule="auto"/>
              <w:ind w:left="72"/>
              <w:jc w:val="center"/>
              <w:rPr>
                <w:rFonts w:asciiTheme="minorHAnsi" w:eastAsia="Times New Roman" w:hAnsiTheme="minorHAnsi" w:cstheme="minorHAnsi"/>
                <w:b/>
                <w:lang w:eastAsia="pl-PL"/>
              </w:rPr>
            </w:pPr>
            <w:r w:rsidRPr="00025632">
              <w:rPr>
                <w:rFonts w:asciiTheme="minorHAnsi" w:eastAsia="Times New Roman" w:hAnsiTheme="minorHAnsi" w:cstheme="minorHAnsi"/>
                <w:b/>
                <w:lang w:eastAsia="pl-PL"/>
              </w:rPr>
              <w:t>V.</w:t>
            </w: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jc w:val="center"/>
              <w:rPr>
                <w:rFonts w:asciiTheme="minorHAnsi" w:eastAsia="Times New Roman" w:hAnsiTheme="minorHAnsi" w:cstheme="minorHAnsi"/>
                <w:b/>
                <w:lang w:eastAsia="pl-PL"/>
              </w:rPr>
            </w:pPr>
            <w:r w:rsidRPr="00025632">
              <w:rPr>
                <w:rFonts w:asciiTheme="minorHAnsi" w:eastAsia="Times New Roman" w:hAnsiTheme="minorHAnsi" w:cstheme="minorHAnsi"/>
                <w:b/>
                <w:lang w:eastAsia="pl-PL"/>
              </w:rPr>
              <w:t>PARAMETRY  JAKOŚCIOWE:</w:t>
            </w:r>
          </w:p>
        </w:tc>
      </w:tr>
      <w:tr w:rsidR="000A591F"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E87554">
            <w:pPr>
              <w:pStyle w:val="Akapitzlist"/>
              <w:numPr>
                <w:ilvl w:val="0"/>
                <w:numId w:val="15"/>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tcPr>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Rozdzielczość przestrzenna izotropowa x,</w:t>
            </w:r>
            <w:r w:rsidR="00B1333C" w:rsidRPr="00025632">
              <w:rPr>
                <w:rFonts w:asciiTheme="minorHAnsi" w:eastAsia="Times New Roman" w:hAnsiTheme="minorHAnsi" w:cstheme="minorHAnsi"/>
                <w:lang w:eastAsia="pl-PL"/>
              </w:rPr>
              <w:t xml:space="preserve"> </w:t>
            </w:r>
            <w:r w:rsidRPr="00025632">
              <w:rPr>
                <w:rFonts w:asciiTheme="minorHAnsi" w:eastAsia="Times New Roman" w:hAnsiTheme="minorHAnsi" w:cstheme="minorHAnsi"/>
                <w:lang w:eastAsia="pl-PL"/>
              </w:rPr>
              <w:t>y,</w:t>
            </w:r>
            <w:r w:rsidR="00B1333C" w:rsidRPr="00025632">
              <w:rPr>
                <w:rFonts w:asciiTheme="minorHAnsi" w:eastAsia="Times New Roman" w:hAnsiTheme="minorHAnsi" w:cstheme="minorHAnsi"/>
                <w:lang w:eastAsia="pl-PL"/>
              </w:rPr>
              <w:t xml:space="preserve"> </w:t>
            </w:r>
            <w:r w:rsidRPr="00025632">
              <w:rPr>
                <w:rFonts w:asciiTheme="minorHAnsi" w:eastAsia="Times New Roman" w:hAnsiTheme="minorHAnsi" w:cstheme="minorHAnsi"/>
                <w:lang w:eastAsia="pl-PL"/>
              </w:rPr>
              <w:t xml:space="preserve">z dla wszystkich trybów skanowania </w:t>
            </w:r>
            <w:proofErr w:type="spellStart"/>
            <w:r w:rsidRPr="00025632">
              <w:rPr>
                <w:rFonts w:asciiTheme="minorHAnsi" w:eastAsia="Times New Roman" w:hAnsiTheme="minorHAnsi" w:cstheme="minorHAnsi"/>
                <w:lang w:eastAsia="pl-PL"/>
              </w:rPr>
              <w:t>submilimetrowego</w:t>
            </w:r>
            <w:proofErr w:type="spellEnd"/>
            <w:r w:rsidRPr="00025632">
              <w:rPr>
                <w:rFonts w:asciiTheme="minorHAnsi" w:eastAsia="Times New Roman" w:hAnsiTheme="minorHAnsi" w:cstheme="minorHAnsi"/>
                <w:lang w:eastAsia="pl-PL"/>
              </w:rPr>
              <w:t xml:space="preserve"> ≤ 0,35 mm  z dokładnością 2%. </w:t>
            </w:r>
            <w:r w:rsidRPr="00025632">
              <w:rPr>
                <w:rFonts w:asciiTheme="minorHAnsi" w:eastAsia="Times New Roman" w:hAnsiTheme="minorHAnsi" w:cstheme="minorHAnsi"/>
                <w:b/>
                <w:lang w:eastAsia="pl-PL"/>
              </w:rPr>
              <w:t xml:space="preserve"> Proszę podać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A591F" w:rsidRPr="00025632" w:rsidRDefault="000A591F" w:rsidP="000A591F">
            <w:pPr>
              <w:shd w:val="clear" w:color="auto" w:fill="FFFFFF"/>
              <w:spacing w:after="0" w:line="240" w:lineRule="auto"/>
              <w:jc w:val="center"/>
              <w:rPr>
                <w:rFonts w:asciiTheme="minorHAnsi" w:eastAsia="Times New Roman" w:hAnsiTheme="minorHAnsi" w:cstheme="minorHAnsi"/>
                <w:lang w:eastAsia="pl-PL"/>
              </w:rPr>
            </w:pPr>
          </w:p>
        </w:tc>
      </w:tr>
      <w:tr w:rsidR="000A591F"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E87554">
            <w:pPr>
              <w:pStyle w:val="Akapitzlist"/>
              <w:numPr>
                <w:ilvl w:val="0"/>
                <w:numId w:val="15"/>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tcPr>
          <w:p w:rsidR="000A591F" w:rsidRPr="00025632" w:rsidRDefault="000A591F" w:rsidP="000A591F">
            <w:pPr>
              <w:shd w:val="clear" w:color="auto" w:fill="FFFFFF"/>
              <w:spacing w:after="0" w:line="240" w:lineRule="auto"/>
              <w:rPr>
                <w:rFonts w:asciiTheme="minorHAnsi" w:eastAsia="Times New Roman" w:hAnsiTheme="minorHAnsi" w:cstheme="minorHAnsi"/>
                <w:b/>
                <w:lang w:eastAsia="pl-PL"/>
              </w:rPr>
            </w:pPr>
            <w:r w:rsidRPr="00025632">
              <w:rPr>
                <w:rFonts w:asciiTheme="minorHAnsi" w:eastAsia="Times New Roman" w:hAnsiTheme="minorHAnsi" w:cstheme="minorHAnsi"/>
                <w:lang w:eastAsia="pl-PL"/>
              </w:rPr>
              <w:t xml:space="preserve">Rozdzielczość </w:t>
            </w:r>
            <w:proofErr w:type="spellStart"/>
            <w:r w:rsidRPr="00025632">
              <w:rPr>
                <w:rFonts w:asciiTheme="minorHAnsi" w:eastAsia="Times New Roman" w:hAnsiTheme="minorHAnsi" w:cstheme="minorHAnsi"/>
                <w:lang w:eastAsia="pl-PL"/>
              </w:rPr>
              <w:t>niskokontrastowa</w:t>
            </w:r>
            <w:proofErr w:type="spellEnd"/>
            <w:r w:rsidRPr="00025632">
              <w:rPr>
                <w:rFonts w:asciiTheme="minorHAnsi" w:eastAsia="Times New Roman" w:hAnsiTheme="minorHAnsi" w:cstheme="minorHAnsi"/>
                <w:lang w:eastAsia="pl-PL"/>
              </w:rPr>
              <w:t xml:space="preserve"> określona na fantomie 20 cm </w:t>
            </w:r>
            <w:proofErr w:type="spellStart"/>
            <w:r w:rsidRPr="00025632">
              <w:rPr>
                <w:rFonts w:asciiTheme="minorHAnsi" w:eastAsia="Times New Roman" w:hAnsiTheme="minorHAnsi" w:cstheme="minorHAnsi"/>
                <w:lang w:eastAsia="pl-PL"/>
              </w:rPr>
              <w:t>Catphan</w:t>
            </w:r>
            <w:proofErr w:type="spellEnd"/>
            <w:r w:rsidRPr="00025632">
              <w:rPr>
                <w:rFonts w:asciiTheme="minorHAnsi" w:eastAsia="Times New Roman" w:hAnsiTheme="minorHAnsi" w:cstheme="minorHAnsi"/>
                <w:lang w:eastAsia="pl-PL"/>
              </w:rPr>
              <w:t xml:space="preserve"> dla obiektów o nominalnym poziomie kontrastu 0.3%, przy napięciu ≥120kV i  grubości warstwy 10 mm, body CTDI </w:t>
            </w:r>
            <w:proofErr w:type="spellStart"/>
            <w:r w:rsidRPr="00025632">
              <w:rPr>
                <w:rFonts w:asciiTheme="minorHAnsi" w:eastAsia="Times New Roman" w:hAnsiTheme="minorHAnsi" w:cstheme="minorHAnsi"/>
                <w:lang w:eastAsia="pl-PL"/>
              </w:rPr>
              <w:t>phantom</w:t>
            </w:r>
            <w:proofErr w:type="spellEnd"/>
            <w:r w:rsidRPr="00025632">
              <w:rPr>
                <w:rFonts w:asciiTheme="minorHAnsi" w:eastAsia="Times New Roman" w:hAnsiTheme="minorHAnsi" w:cstheme="minorHAnsi"/>
                <w:lang w:eastAsia="pl-PL"/>
              </w:rPr>
              <w:t xml:space="preserve"> (IEC 60601-2-44, Ed. 3), nie gorsza niż 5 mm. </w:t>
            </w:r>
            <w:r w:rsidRPr="00025632">
              <w:rPr>
                <w:rFonts w:asciiTheme="minorHAnsi" w:eastAsia="Times New Roman" w:hAnsiTheme="minorHAnsi" w:cstheme="minorHAnsi"/>
                <w:b/>
                <w:lang w:eastAsia="pl-PL"/>
              </w:rPr>
              <w:t xml:space="preserve"> </w:t>
            </w:r>
          </w:p>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b/>
                <w:lang w:eastAsia="pl-PL"/>
              </w:rPr>
              <w:t>Proszę podać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A591F" w:rsidRPr="00025632" w:rsidRDefault="000A591F" w:rsidP="000A591F">
            <w:pPr>
              <w:shd w:val="clear" w:color="auto" w:fill="FFFFFF"/>
              <w:spacing w:after="0" w:line="240" w:lineRule="auto"/>
              <w:jc w:val="center"/>
              <w:rPr>
                <w:rFonts w:asciiTheme="minorHAnsi" w:eastAsia="Times New Roman" w:hAnsiTheme="minorHAnsi" w:cstheme="minorHAnsi"/>
                <w:lang w:eastAsia="pl-PL"/>
              </w:rPr>
            </w:pPr>
          </w:p>
        </w:tc>
      </w:tr>
      <w:tr w:rsidR="000A591F"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E87554">
            <w:pPr>
              <w:pStyle w:val="Akapitzlist"/>
              <w:numPr>
                <w:ilvl w:val="0"/>
                <w:numId w:val="15"/>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tcPr>
          <w:p w:rsidR="000A591F" w:rsidRPr="00025632" w:rsidRDefault="000A591F" w:rsidP="000A591F">
            <w:pPr>
              <w:shd w:val="clear" w:color="auto" w:fill="FFFFFF"/>
              <w:spacing w:after="0" w:line="240" w:lineRule="auto"/>
              <w:rPr>
                <w:rFonts w:asciiTheme="minorHAnsi" w:eastAsia="Times New Roman" w:hAnsiTheme="minorHAnsi" w:cstheme="minorHAnsi"/>
                <w:b/>
                <w:lang w:eastAsia="pl-PL"/>
              </w:rPr>
            </w:pPr>
            <w:r w:rsidRPr="00025632">
              <w:rPr>
                <w:rFonts w:asciiTheme="minorHAnsi" w:eastAsia="Times New Roman" w:hAnsiTheme="minorHAnsi" w:cstheme="minorHAnsi"/>
                <w:lang w:eastAsia="pl-PL"/>
              </w:rPr>
              <w:t>Maksymalna rozdzielczość wysokokontrastowa w czasie pełnego skanu dla minimum 128  warstw w trybie skanu spiralnego w matrycy 512 x 512 dla fantomu 20 cm dla płaszczyzny x,</w:t>
            </w:r>
            <w:r w:rsidR="00B1333C" w:rsidRPr="00025632">
              <w:rPr>
                <w:rFonts w:asciiTheme="minorHAnsi" w:eastAsia="Times New Roman" w:hAnsiTheme="minorHAnsi" w:cstheme="minorHAnsi"/>
                <w:lang w:eastAsia="pl-PL"/>
              </w:rPr>
              <w:t xml:space="preserve"> </w:t>
            </w:r>
            <w:r w:rsidRPr="00025632">
              <w:rPr>
                <w:rFonts w:asciiTheme="minorHAnsi" w:eastAsia="Times New Roman" w:hAnsiTheme="minorHAnsi" w:cstheme="minorHAnsi"/>
                <w:lang w:eastAsia="pl-PL"/>
              </w:rPr>
              <w:t xml:space="preserve">y minimum 18 </w:t>
            </w:r>
            <w:proofErr w:type="spellStart"/>
            <w:r w:rsidRPr="00025632">
              <w:rPr>
                <w:rFonts w:asciiTheme="minorHAnsi" w:eastAsia="Times New Roman" w:hAnsiTheme="minorHAnsi" w:cstheme="minorHAnsi"/>
                <w:lang w:eastAsia="pl-PL"/>
              </w:rPr>
              <w:t>lp</w:t>
            </w:r>
            <w:proofErr w:type="spellEnd"/>
            <w:r w:rsidRPr="00025632">
              <w:rPr>
                <w:rFonts w:asciiTheme="minorHAnsi" w:eastAsia="Times New Roman" w:hAnsiTheme="minorHAnsi" w:cstheme="minorHAnsi"/>
                <w:lang w:eastAsia="pl-PL"/>
              </w:rPr>
              <w:t xml:space="preserve">/cm w </w:t>
            </w:r>
            <w:proofErr w:type="spellStart"/>
            <w:r w:rsidRPr="00025632">
              <w:rPr>
                <w:rFonts w:asciiTheme="minorHAnsi" w:eastAsia="Times New Roman" w:hAnsiTheme="minorHAnsi" w:cstheme="minorHAnsi"/>
                <w:lang w:eastAsia="pl-PL"/>
              </w:rPr>
              <w:t>cut</w:t>
            </w:r>
            <w:proofErr w:type="spellEnd"/>
            <w:r w:rsidRPr="00025632">
              <w:rPr>
                <w:rFonts w:asciiTheme="minorHAnsi" w:eastAsia="Times New Roman" w:hAnsiTheme="minorHAnsi" w:cstheme="minorHAnsi"/>
                <w:lang w:eastAsia="pl-PL"/>
              </w:rPr>
              <w:t xml:space="preserve"> -off . </w:t>
            </w:r>
            <w:r w:rsidRPr="00025632">
              <w:rPr>
                <w:rFonts w:asciiTheme="minorHAnsi" w:eastAsia="Times New Roman" w:hAnsiTheme="minorHAnsi" w:cstheme="minorHAnsi"/>
                <w:b/>
                <w:lang w:eastAsia="pl-PL"/>
              </w:rPr>
              <w:t xml:space="preserve"> </w:t>
            </w:r>
          </w:p>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b/>
                <w:lang w:eastAsia="pl-PL"/>
              </w:rPr>
              <w:t>Proszę podać nazwę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c>
          <w:tcPr>
            <w:tcW w:w="2839"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Największa wartość 20 pkt.</w:t>
            </w:r>
          </w:p>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Najmniejsza 0 pkt.</w:t>
            </w:r>
          </w:p>
          <w:p w:rsidR="000A591F" w:rsidRPr="00025632" w:rsidRDefault="000A591F" w:rsidP="000A591F">
            <w:pPr>
              <w:shd w:val="clear" w:color="auto" w:fill="FFFFFF"/>
              <w:tabs>
                <w:tab w:val="left" w:pos="708"/>
                <w:tab w:val="center" w:pos="4536"/>
                <w:tab w:val="right" w:pos="9072"/>
              </w:tabs>
              <w:spacing w:after="0" w:line="240" w:lineRule="auto"/>
              <w:rPr>
                <w:rFonts w:asciiTheme="minorHAnsi" w:eastAsia="Times New Roman" w:hAnsiTheme="minorHAnsi" w:cstheme="minorHAnsi"/>
              </w:rPr>
            </w:pPr>
            <w:r w:rsidRPr="00025632">
              <w:rPr>
                <w:rFonts w:asciiTheme="minorHAnsi" w:eastAsia="Times New Roman" w:hAnsiTheme="minorHAnsi" w:cstheme="minorHAnsi"/>
                <w:lang w:eastAsia="pl-PL"/>
              </w:rPr>
              <w:t>Pozostałe wartości – ilość pkt  proporcjonalnie</w:t>
            </w:r>
          </w:p>
        </w:tc>
      </w:tr>
      <w:tr w:rsidR="000A591F" w:rsidRPr="00025632" w:rsidTr="003D4793">
        <w:trPr>
          <w:gridAfter w:val="2"/>
          <w:wAfter w:w="4965" w:type="dxa"/>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0A591F">
            <w:pPr>
              <w:shd w:val="clear" w:color="auto" w:fill="FFFFFF"/>
              <w:spacing w:after="0" w:line="240" w:lineRule="auto"/>
              <w:ind w:left="72"/>
              <w:jc w:val="center"/>
              <w:rPr>
                <w:rFonts w:asciiTheme="minorHAnsi" w:eastAsia="Times New Roman" w:hAnsiTheme="minorHAnsi" w:cstheme="minorHAnsi"/>
                <w:b/>
                <w:lang w:eastAsia="pl-PL"/>
              </w:rPr>
            </w:pPr>
            <w:r w:rsidRPr="00025632">
              <w:rPr>
                <w:rFonts w:asciiTheme="minorHAnsi" w:eastAsia="Times New Roman" w:hAnsiTheme="minorHAnsi" w:cstheme="minorHAnsi"/>
                <w:b/>
                <w:lang w:eastAsia="pl-PL"/>
              </w:rPr>
              <w:t>VI.</w:t>
            </w: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jc w:val="center"/>
              <w:rPr>
                <w:rFonts w:asciiTheme="minorHAnsi" w:eastAsia="Times New Roman" w:hAnsiTheme="minorHAnsi" w:cstheme="minorHAnsi"/>
                <w:b/>
                <w:lang w:eastAsia="pl-PL"/>
              </w:rPr>
            </w:pPr>
            <w:r w:rsidRPr="00025632">
              <w:rPr>
                <w:rFonts w:asciiTheme="minorHAnsi" w:eastAsia="Times New Roman" w:hAnsiTheme="minorHAnsi" w:cstheme="minorHAnsi"/>
                <w:b/>
                <w:lang w:eastAsia="pl-PL"/>
              </w:rPr>
              <w:t>KONSOLA OPERATORA:</w:t>
            </w:r>
          </w:p>
        </w:tc>
      </w:tr>
      <w:tr w:rsidR="000A591F"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E87554">
            <w:pPr>
              <w:pStyle w:val="Akapitzlist"/>
              <w:numPr>
                <w:ilvl w:val="0"/>
                <w:numId w:val="16"/>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Konsola operatora jednostanowiskowa, dwumonitorowa</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jc w:val="center"/>
              <w:rPr>
                <w:rFonts w:asciiTheme="minorHAnsi" w:eastAsia="Times New Roman" w:hAnsiTheme="minorHAnsi" w:cstheme="minorHAnsi"/>
                <w:lang w:eastAsia="pl-PL"/>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A591F" w:rsidRPr="00025632" w:rsidRDefault="000A591F" w:rsidP="000A591F">
            <w:pPr>
              <w:shd w:val="clear" w:color="auto" w:fill="FFFFFF"/>
              <w:spacing w:after="0" w:line="240" w:lineRule="auto"/>
              <w:jc w:val="center"/>
              <w:rPr>
                <w:rFonts w:asciiTheme="minorHAnsi" w:eastAsia="Times New Roman" w:hAnsiTheme="minorHAnsi" w:cstheme="minorHAnsi"/>
                <w:lang w:eastAsia="pl-PL"/>
              </w:rPr>
            </w:pPr>
          </w:p>
        </w:tc>
      </w:tr>
      <w:tr w:rsidR="000A591F"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E87554">
            <w:pPr>
              <w:pStyle w:val="Akapitzlist"/>
              <w:numPr>
                <w:ilvl w:val="0"/>
                <w:numId w:val="16"/>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b/>
                <w:lang w:eastAsia="pl-PL"/>
              </w:rPr>
            </w:pPr>
            <w:r w:rsidRPr="00025632">
              <w:rPr>
                <w:rFonts w:asciiTheme="minorHAnsi" w:eastAsia="Times New Roman" w:hAnsiTheme="minorHAnsi" w:cstheme="minorHAnsi"/>
                <w:lang w:eastAsia="pl-PL"/>
              </w:rPr>
              <w:t xml:space="preserve">Monitory obrazowe kolorowe LCD minimum 19”. </w:t>
            </w:r>
            <w:r w:rsidRPr="00025632">
              <w:rPr>
                <w:rFonts w:asciiTheme="minorHAnsi" w:eastAsia="Times New Roman" w:hAnsiTheme="minorHAnsi" w:cstheme="minorHAnsi"/>
                <w:b/>
                <w:lang w:eastAsia="pl-PL"/>
              </w:rPr>
              <w:t xml:space="preserve"> </w:t>
            </w:r>
          </w:p>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b/>
                <w:lang w:eastAsia="pl-PL"/>
              </w:rPr>
              <w:t>Proszę podać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jc w:val="center"/>
              <w:rPr>
                <w:rFonts w:asciiTheme="minorHAnsi" w:eastAsia="Times New Roman" w:hAnsiTheme="minorHAnsi" w:cstheme="minorHAnsi"/>
                <w:lang w:eastAsia="pl-PL"/>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A591F" w:rsidRPr="00025632" w:rsidRDefault="000A591F" w:rsidP="000A591F">
            <w:pPr>
              <w:shd w:val="clear" w:color="auto" w:fill="FFFFFF"/>
              <w:spacing w:after="0" w:line="240" w:lineRule="auto"/>
              <w:jc w:val="center"/>
              <w:rPr>
                <w:rFonts w:asciiTheme="minorHAnsi" w:eastAsia="Times New Roman" w:hAnsiTheme="minorHAnsi" w:cstheme="minorHAnsi"/>
                <w:lang w:eastAsia="pl-PL"/>
              </w:rPr>
            </w:pPr>
          </w:p>
        </w:tc>
      </w:tr>
      <w:tr w:rsidR="000A591F"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E87554">
            <w:pPr>
              <w:pStyle w:val="Akapitzlist"/>
              <w:numPr>
                <w:ilvl w:val="0"/>
                <w:numId w:val="16"/>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Ilość nieskompresowanych obrazów (512 x 512) możliwych do zapisania w bazie danych konsoli min 240 tys.</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A591F" w:rsidRPr="00025632" w:rsidRDefault="000A591F" w:rsidP="000A591F">
            <w:pPr>
              <w:shd w:val="clear" w:color="auto" w:fill="FFFFFF"/>
              <w:spacing w:after="0" w:line="240" w:lineRule="auto"/>
              <w:jc w:val="center"/>
              <w:rPr>
                <w:rFonts w:asciiTheme="minorHAnsi" w:eastAsia="Times New Roman" w:hAnsiTheme="minorHAnsi" w:cstheme="minorHAnsi"/>
                <w:lang w:eastAsia="pl-PL"/>
              </w:rPr>
            </w:pPr>
          </w:p>
        </w:tc>
      </w:tr>
      <w:tr w:rsidR="000A591F"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E87554">
            <w:pPr>
              <w:pStyle w:val="Akapitzlist"/>
              <w:numPr>
                <w:ilvl w:val="0"/>
                <w:numId w:val="16"/>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System archiwizacji CD/DVD z automatycznym dogrywaniem przeglądarki DICOM oraz z możliwością odtwarzania</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A591F" w:rsidRPr="00025632" w:rsidRDefault="000A591F" w:rsidP="000A591F">
            <w:pPr>
              <w:shd w:val="clear" w:color="auto" w:fill="FFFFFF"/>
              <w:spacing w:after="0" w:line="240" w:lineRule="auto"/>
              <w:jc w:val="center"/>
              <w:rPr>
                <w:rFonts w:asciiTheme="minorHAnsi" w:eastAsia="Times New Roman" w:hAnsiTheme="minorHAnsi" w:cstheme="minorHAnsi"/>
                <w:lang w:eastAsia="pl-PL"/>
              </w:rPr>
            </w:pPr>
          </w:p>
        </w:tc>
      </w:tr>
      <w:tr w:rsidR="000A591F"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E87554">
            <w:pPr>
              <w:pStyle w:val="Akapitzlist"/>
              <w:numPr>
                <w:ilvl w:val="0"/>
                <w:numId w:val="16"/>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Dwukierunkowy interkom do komunikacji głosowej z pacjentem</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A591F" w:rsidRPr="00025632" w:rsidRDefault="000A591F" w:rsidP="000A591F">
            <w:pPr>
              <w:shd w:val="clear" w:color="auto" w:fill="FFFFFF"/>
              <w:spacing w:after="0" w:line="240" w:lineRule="auto"/>
              <w:jc w:val="center"/>
              <w:rPr>
                <w:rFonts w:asciiTheme="minorHAnsi" w:eastAsia="Times New Roman" w:hAnsiTheme="minorHAnsi" w:cstheme="minorHAnsi"/>
                <w:lang w:eastAsia="pl-PL"/>
              </w:rPr>
            </w:pPr>
          </w:p>
        </w:tc>
      </w:tr>
      <w:tr w:rsidR="000A591F"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E87554">
            <w:pPr>
              <w:pStyle w:val="Akapitzlist"/>
              <w:numPr>
                <w:ilvl w:val="0"/>
                <w:numId w:val="16"/>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Interfejs sieciowy zgodnie z DICOM 3.0 z następującymi klasami serwisowymi:</w:t>
            </w:r>
          </w:p>
          <w:p w:rsidR="000A591F" w:rsidRPr="00025632" w:rsidRDefault="000A591F" w:rsidP="000A591F">
            <w:pPr>
              <w:shd w:val="clear" w:color="auto" w:fill="FFFFFF"/>
              <w:spacing w:after="0" w:line="240" w:lineRule="auto"/>
              <w:rPr>
                <w:rFonts w:asciiTheme="minorHAnsi" w:eastAsia="Times New Roman" w:hAnsiTheme="minorHAnsi" w:cstheme="minorHAnsi"/>
                <w:lang w:val="en-US" w:eastAsia="pl-PL"/>
              </w:rPr>
            </w:pPr>
            <w:r w:rsidRPr="00025632">
              <w:rPr>
                <w:rFonts w:asciiTheme="minorHAnsi" w:eastAsia="Times New Roman" w:hAnsiTheme="minorHAnsi" w:cstheme="minorHAnsi"/>
                <w:lang w:val="en-US" w:eastAsia="pl-PL"/>
              </w:rPr>
              <w:t>- Send/Receive</w:t>
            </w:r>
          </w:p>
          <w:p w:rsidR="000A591F" w:rsidRPr="00025632" w:rsidRDefault="000A591F" w:rsidP="000A591F">
            <w:pPr>
              <w:shd w:val="clear" w:color="auto" w:fill="FFFFFF"/>
              <w:spacing w:after="0" w:line="240" w:lineRule="auto"/>
              <w:rPr>
                <w:rFonts w:asciiTheme="minorHAnsi" w:eastAsia="Times New Roman" w:hAnsiTheme="minorHAnsi" w:cstheme="minorHAnsi"/>
                <w:lang w:val="en-US" w:eastAsia="pl-PL"/>
              </w:rPr>
            </w:pPr>
            <w:r w:rsidRPr="00025632">
              <w:rPr>
                <w:rFonts w:asciiTheme="minorHAnsi" w:eastAsia="Times New Roman" w:hAnsiTheme="minorHAnsi" w:cstheme="minorHAnsi"/>
                <w:lang w:val="en-US" w:eastAsia="pl-PL"/>
              </w:rPr>
              <w:t>- Basic Print</w:t>
            </w:r>
          </w:p>
          <w:p w:rsidR="000A591F" w:rsidRPr="00025632" w:rsidRDefault="000A591F" w:rsidP="000A591F">
            <w:pPr>
              <w:shd w:val="clear" w:color="auto" w:fill="FFFFFF"/>
              <w:spacing w:after="0" w:line="240" w:lineRule="auto"/>
              <w:rPr>
                <w:rFonts w:asciiTheme="minorHAnsi" w:eastAsia="Times New Roman" w:hAnsiTheme="minorHAnsi" w:cstheme="minorHAnsi"/>
                <w:lang w:val="en-US" w:eastAsia="pl-PL"/>
              </w:rPr>
            </w:pPr>
            <w:r w:rsidRPr="00025632">
              <w:rPr>
                <w:rFonts w:asciiTheme="minorHAnsi" w:eastAsia="Times New Roman" w:hAnsiTheme="minorHAnsi" w:cstheme="minorHAnsi"/>
                <w:lang w:val="en-US" w:eastAsia="pl-PL"/>
              </w:rPr>
              <w:t>- Retrieve</w:t>
            </w:r>
          </w:p>
          <w:p w:rsidR="000A591F" w:rsidRPr="00025632" w:rsidRDefault="000A591F" w:rsidP="000A591F">
            <w:pPr>
              <w:shd w:val="clear" w:color="auto" w:fill="FFFFFF"/>
              <w:spacing w:after="0" w:line="240" w:lineRule="auto"/>
              <w:rPr>
                <w:rFonts w:asciiTheme="minorHAnsi" w:eastAsia="Times New Roman" w:hAnsiTheme="minorHAnsi" w:cstheme="minorHAnsi"/>
                <w:lang w:val="en-US" w:eastAsia="pl-PL"/>
              </w:rPr>
            </w:pPr>
            <w:r w:rsidRPr="00025632">
              <w:rPr>
                <w:rFonts w:asciiTheme="minorHAnsi" w:eastAsia="Times New Roman" w:hAnsiTheme="minorHAnsi" w:cstheme="minorHAnsi"/>
                <w:lang w:val="en-US" w:eastAsia="pl-PL"/>
              </w:rPr>
              <w:t>- Storage</w:t>
            </w:r>
          </w:p>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 xml:space="preserve">- </w:t>
            </w:r>
            <w:proofErr w:type="spellStart"/>
            <w:r w:rsidRPr="00025632">
              <w:rPr>
                <w:rFonts w:asciiTheme="minorHAnsi" w:eastAsia="Times New Roman" w:hAnsiTheme="minorHAnsi" w:cstheme="minorHAnsi"/>
                <w:lang w:eastAsia="pl-PL"/>
              </w:rPr>
              <w:t>Worklist</w:t>
            </w:r>
            <w:proofErr w:type="spellEnd"/>
            <w:r w:rsidRPr="00025632">
              <w:rPr>
                <w:rFonts w:asciiTheme="minorHAnsi" w:eastAsia="Times New Roman" w:hAnsiTheme="minorHAnsi" w:cstheme="minorHAnsi"/>
                <w:lang w:eastAsia="pl-PL"/>
              </w:rPr>
              <w:t xml:space="preserve"> (stanowisko operatora)</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A591F" w:rsidRPr="00025632" w:rsidRDefault="000A591F" w:rsidP="000A591F">
            <w:pPr>
              <w:shd w:val="clear" w:color="auto" w:fill="FFFFFF"/>
              <w:spacing w:after="0" w:line="240" w:lineRule="auto"/>
              <w:jc w:val="center"/>
              <w:rPr>
                <w:rFonts w:asciiTheme="minorHAnsi" w:eastAsia="Times New Roman" w:hAnsiTheme="minorHAnsi" w:cstheme="minorHAnsi"/>
                <w:lang w:eastAsia="pl-PL"/>
              </w:rPr>
            </w:pPr>
          </w:p>
        </w:tc>
      </w:tr>
      <w:tr w:rsidR="00E87554"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87554" w:rsidRPr="00025632" w:rsidRDefault="00E87554" w:rsidP="00E87554">
            <w:pPr>
              <w:pStyle w:val="Akapitzlist"/>
              <w:numPr>
                <w:ilvl w:val="0"/>
                <w:numId w:val="16"/>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Zabezpieczenie hasłem protokołów skanowania zapewniające spójność pracy</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eastAsia="Times New Roman" w:hAnsiTheme="minorHAnsi" w:cstheme="minorHAnsi"/>
                <w:lang w:eastAsia="pl-PL"/>
              </w:rPr>
            </w:pPr>
          </w:p>
        </w:tc>
      </w:tr>
      <w:tr w:rsidR="00E87554"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87554" w:rsidRPr="00025632" w:rsidRDefault="00E87554" w:rsidP="00E87554">
            <w:pPr>
              <w:pStyle w:val="Akapitzlist"/>
              <w:numPr>
                <w:ilvl w:val="0"/>
                <w:numId w:val="16"/>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Komunikaty ostrzegawcze dotyczące dawki</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eastAsia="Times New Roman" w:hAnsiTheme="minorHAnsi" w:cstheme="minorHAnsi"/>
                <w:lang w:eastAsia="pl-PL"/>
              </w:rPr>
            </w:pPr>
          </w:p>
        </w:tc>
      </w:tr>
      <w:tr w:rsidR="00E87554"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87554" w:rsidRPr="00025632" w:rsidRDefault="00E87554" w:rsidP="00E87554">
            <w:pPr>
              <w:pStyle w:val="Akapitzlist"/>
              <w:numPr>
                <w:ilvl w:val="0"/>
                <w:numId w:val="16"/>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 xml:space="preserve">Komunikat o dawce wyświetlającej się przed zaplanowaną akwizycją oraz gdy przekroczona zostanie określona wartość </w:t>
            </w:r>
            <w:proofErr w:type="spellStart"/>
            <w:r w:rsidRPr="00025632">
              <w:rPr>
                <w:rFonts w:asciiTheme="minorHAnsi" w:eastAsia="Times New Roman" w:hAnsiTheme="minorHAnsi" w:cstheme="minorHAnsi"/>
                <w:lang w:eastAsia="pl-PL"/>
              </w:rPr>
              <w:t>CTDIvol</w:t>
            </w:r>
            <w:proofErr w:type="spellEnd"/>
            <w:r w:rsidRPr="00025632">
              <w:rPr>
                <w:rFonts w:asciiTheme="minorHAnsi" w:eastAsia="Times New Roman" w:hAnsiTheme="minorHAnsi" w:cstheme="minorHAnsi"/>
                <w:lang w:eastAsia="pl-PL"/>
              </w:rPr>
              <w:t xml:space="preserve"> lub DLP</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eastAsia="Times New Roman" w:hAnsiTheme="minorHAnsi" w:cstheme="minorHAnsi"/>
                <w:lang w:eastAsia="pl-PL"/>
              </w:rPr>
            </w:pPr>
          </w:p>
        </w:tc>
      </w:tr>
      <w:tr w:rsidR="00E87554"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87554" w:rsidRPr="00025632" w:rsidRDefault="00E87554" w:rsidP="00E87554">
            <w:pPr>
              <w:pStyle w:val="Akapitzlist"/>
              <w:numPr>
                <w:ilvl w:val="0"/>
                <w:numId w:val="16"/>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 xml:space="preserve">Obliczanie całkowitej dawki ekspozycyjnej (DLP lub </w:t>
            </w:r>
            <w:proofErr w:type="spellStart"/>
            <w:r w:rsidRPr="00025632">
              <w:rPr>
                <w:rFonts w:asciiTheme="minorHAnsi" w:eastAsia="Times New Roman" w:hAnsiTheme="minorHAnsi" w:cstheme="minorHAnsi"/>
                <w:lang w:eastAsia="pl-PL"/>
              </w:rPr>
              <w:t>CTDIvol</w:t>
            </w:r>
            <w:proofErr w:type="spellEnd"/>
            <w:r w:rsidRPr="00025632">
              <w:rPr>
                <w:rFonts w:asciiTheme="minorHAnsi" w:eastAsia="Times New Roman" w:hAnsiTheme="minorHAnsi" w:cstheme="minorHAnsi"/>
                <w:lang w:eastAsia="pl-PL"/>
              </w:rPr>
              <w:t>), jaką uzyskał pacjent w trakcie badania i jej prezentacja na ekranie konsoli operatorskiej wraz z możliwością  archiwizacji</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eastAsia="Times New Roman" w:hAnsiTheme="minorHAnsi" w:cstheme="minorHAnsi"/>
                <w:lang w:eastAsia="pl-PL"/>
              </w:rPr>
            </w:pPr>
          </w:p>
        </w:tc>
      </w:tr>
      <w:tr w:rsidR="00E87554"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87554" w:rsidRPr="00025632" w:rsidRDefault="00E87554" w:rsidP="00E87554">
            <w:pPr>
              <w:pStyle w:val="Akapitzlist"/>
              <w:numPr>
                <w:ilvl w:val="0"/>
                <w:numId w:val="16"/>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 xml:space="preserve">Kompletny zestaw protokołów do badań wszystkich obszarów anatomicznych (w tym badań neurologicznych, onkologicznych, perfuzyjnych, </w:t>
            </w:r>
            <w:proofErr w:type="spellStart"/>
            <w:r w:rsidRPr="00025632">
              <w:rPr>
                <w:rFonts w:asciiTheme="minorHAnsi" w:eastAsia="Times New Roman" w:hAnsiTheme="minorHAnsi" w:cstheme="minorHAnsi"/>
                <w:lang w:eastAsia="pl-PL"/>
              </w:rPr>
              <w:t>kolonoskopii</w:t>
            </w:r>
            <w:proofErr w:type="spellEnd"/>
            <w:r w:rsidRPr="00025632">
              <w:rPr>
                <w:rFonts w:asciiTheme="minorHAnsi" w:eastAsia="Times New Roman" w:hAnsiTheme="minorHAnsi" w:cstheme="minorHAnsi"/>
                <w:lang w:eastAsia="pl-PL"/>
              </w:rPr>
              <w:t xml:space="preserve"> wirtualnej, kardiologii, angiografii, badań płuc, pediatrycznych) z możliwością ich projektowania i zapamiętywania</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eastAsia="Times New Roman" w:hAnsiTheme="minorHAnsi" w:cstheme="minorHAnsi"/>
                <w:lang w:eastAsia="pl-PL"/>
              </w:rPr>
            </w:pPr>
          </w:p>
        </w:tc>
      </w:tr>
      <w:tr w:rsidR="00E87554"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87554" w:rsidRPr="00025632" w:rsidRDefault="00E87554" w:rsidP="00E87554">
            <w:pPr>
              <w:pStyle w:val="Akapitzlist"/>
              <w:numPr>
                <w:ilvl w:val="0"/>
                <w:numId w:val="16"/>
              </w:numPr>
              <w:shd w:val="clear" w:color="auto" w:fill="FFFFFF"/>
              <w:ind w:left="1076"/>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Synchronizacja startu badania spiralnego z poziomem środka kontrastującego na podstawie automatycznej analizy napływu środka cieniującego w zadanej warstwie</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eastAsia="Times New Roman" w:hAnsiTheme="minorHAnsi" w:cstheme="minorHAnsi"/>
                <w:lang w:eastAsia="pl-PL"/>
              </w:rPr>
            </w:pPr>
          </w:p>
        </w:tc>
      </w:tr>
      <w:tr w:rsidR="00E87554"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87554" w:rsidRPr="00025632" w:rsidRDefault="00E87554" w:rsidP="00E87554">
            <w:pPr>
              <w:pStyle w:val="Akapitzlist"/>
              <w:numPr>
                <w:ilvl w:val="0"/>
                <w:numId w:val="16"/>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 xml:space="preserve">MIP (Maximum </w:t>
            </w:r>
            <w:proofErr w:type="spellStart"/>
            <w:r w:rsidRPr="00025632">
              <w:rPr>
                <w:rFonts w:asciiTheme="minorHAnsi" w:eastAsia="Times New Roman" w:hAnsiTheme="minorHAnsi" w:cstheme="minorHAnsi"/>
                <w:lang w:eastAsia="pl-PL"/>
              </w:rPr>
              <w:t>Intensity</w:t>
            </w:r>
            <w:proofErr w:type="spellEnd"/>
            <w:r w:rsidRPr="00025632">
              <w:rPr>
                <w:rFonts w:asciiTheme="minorHAnsi" w:eastAsia="Times New Roman" w:hAnsiTheme="minorHAnsi" w:cstheme="minorHAnsi"/>
                <w:lang w:eastAsia="pl-PL"/>
              </w:rPr>
              <w:t xml:space="preserve"> </w:t>
            </w:r>
            <w:proofErr w:type="spellStart"/>
            <w:r w:rsidRPr="00025632">
              <w:rPr>
                <w:rFonts w:asciiTheme="minorHAnsi" w:eastAsia="Times New Roman" w:hAnsiTheme="minorHAnsi" w:cstheme="minorHAnsi"/>
                <w:lang w:eastAsia="pl-PL"/>
              </w:rPr>
              <w:t>Projection</w:t>
            </w:r>
            <w:proofErr w:type="spellEnd"/>
            <w:r w:rsidRPr="00025632">
              <w:rPr>
                <w:rFonts w:asciiTheme="minorHAnsi" w:eastAsia="Times New Roman" w:hAnsiTheme="minorHAnsi" w:cstheme="minorHAnsi"/>
                <w:lang w:eastAsia="pl-PL"/>
              </w:rPr>
              <w:t>)</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eastAsia="Times New Roman" w:hAnsiTheme="minorHAnsi" w:cstheme="minorHAnsi"/>
                <w:lang w:eastAsia="pl-PL"/>
              </w:rPr>
            </w:pPr>
          </w:p>
        </w:tc>
      </w:tr>
      <w:tr w:rsidR="00E87554"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87554" w:rsidRPr="00025632" w:rsidRDefault="00E87554" w:rsidP="00E87554">
            <w:pPr>
              <w:pStyle w:val="Akapitzlist"/>
              <w:numPr>
                <w:ilvl w:val="0"/>
                <w:numId w:val="16"/>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 xml:space="preserve">SSD (Surface </w:t>
            </w:r>
            <w:proofErr w:type="spellStart"/>
            <w:r w:rsidRPr="00025632">
              <w:rPr>
                <w:rFonts w:asciiTheme="minorHAnsi" w:eastAsia="Times New Roman" w:hAnsiTheme="minorHAnsi" w:cstheme="minorHAnsi"/>
                <w:lang w:eastAsia="pl-PL"/>
              </w:rPr>
              <w:t>Shaded</w:t>
            </w:r>
            <w:proofErr w:type="spellEnd"/>
            <w:r w:rsidRPr="00025632">
              <w:rPr>
                <w:rFonts w:asciiTheme="minorHAnsi" w:eastAsia="Times New Roman" w:hAnsiTheme="minorHAnsi" w:cstheme="minorHAnsi"/>
                <w:lang w:eastAsia="pl-PL"/>
              </w:rPr>
              <w:t xml:space="preserve"> Display)</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eastAsia="Times New Roman" w:hAnsiTheme="minorHAnsi" w:cstheme="minorHAnsi"/>
                <w:lang w:eastAsia="pl-PL"/>
              </w:rPr>
            </w:pPr>
          </w:p>
        </w:tc>
      </w:tr>
      <w:tr w:rsidR="00E87554"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87554" w:rsidRPr="00025632" w:rsidRDefault="00E87554" w:rsidP="00E87554">
            <w:pPr>
              <w:pStyle w:val="Akapitzlist"/>
              <w:numPr>
                <w:ilvl w:val="0"/>
                <w:numId w:val="16"/>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 xml:space="preserve">VRT (Volume Rendering </w:t>
            </w:r>
            <w:proofErr w:type="spellStart"/>
            <w:r w:rsidRPr="00025632">
              <w:rPr>
                <w:rFonts w:asciiTheme="minorHAnsi" w:eastAsia="Times New Roman" w:hAnsiTheme="minorHAnsi" w:cstheme="minorHAnsi"/>
                <w:lang w:eastAsia="pl-PL"/>
              </w:rPr>
              <w:t>Technique</w:t>
            </w:r>
            <w:proofErr w:type="spellEnd"/>
            <w:r w:rsidRPr="00025632">
              <w:rPr>
                <w:rFonts w:asciiTheme="minorHAnsi" w:eastAsia="Times New Roman" w:hAnsiTheme="minorHAnsi" w:cstheme="minorHAnsi"/>
                <w:lang w:eastAsia="pl-PL"/>
              </w:rPr>
              <w:t>)</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eastAsia="Times New Roman" w:hAnsiTheme="minorHAnsi" w:cstheme="minorHAnsi"/>
                <w:lang w:eastAsia="pl-PL"/>
              </w:rPr>
            </w:pPr>
          </w:p>
        </w:tc>
      </w:tr>
      <w:tr w:rsidR="00E87554"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87554" w:rsidRPr="00025632" w:rsidRDefault="00E87554" w:rsidP="00E87554">
            <w:pPr>
              <w:pStyle w:val="Akapitzlist"/>
              <w:numPr>
                <w:ilvl w:val="0"/>
                <w:numId w:val="16"/>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 xml:space="preserve">MPR, </w:t>
            </w:r>
            <w:proofErr w:type="spellStart"/>
            <w:r w:rsidRPr="00025632">
              <w:rPr>
                <w:rFonts w:asciiTheme="minorHAnsi" w:eastAsia="Times New Roman" w:hAnsiTheme="minorHAnsi" w:cstheme="minorHAnsi"/>
                <w:lang w:eastAsia="pl-PL"/>
              </w:rPr>
              <w:t>reformatowanie</w:t>
            </w:r>
            <w:proofErr w:type="spellEnd"/>
            <w:r w:rsidRPr="00025632">
              <w:rPr>
                <w:rFonts w:asciiTheme="minorHAnsi" w:eastAsia="Times New Roman" w:hAnsiTheme="minorHAnsi" w:cstheme="minorHAnsi"/>
                <w:lang w:eastAsia="pl-PL"/>
              </w:rPr>
              <w:t xml:space="preserve"> wielopłaszczyznowe</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eastAsia="Times New Roman" w:hAnsiTheme="minorHAnsi" w:cstheme="minorHAnsi"/>
                <w:lang w:eastAsia="pl-PL"/>
              </w:rPr>
            </w:pPr>
          </w:p>
        </w:tc>
      </w:tr>
      <w:tr w:rsidR="00E87554" w:rsidRPr="00025632" w:rsidTr="003D4793">
        <w:trPr>
          <w:trHeight w:val="362"/>
        </w:trPr>
        <w:tc>
          <w:tcPr>
            <w:tcW w:w="921"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pStyle w:val="Akapitzlist"/>
              <w:numPr>
                <w:ilvl w:val="0"/>
                <w:numId w:val="16"/>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Pomiary analityczne i geometryczne</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eastAsia="Times New Roman" w:hAnsiTheme="minorHAnsi" w:cstheme="minorHAnsi"/>
                <w:lang w:eastAsia="pl-PL"/>
              </w:rPr>
            </w:pPr>
          </w:p>
        </w:tc>
      </w:tr>
      <w:tr w:rsidR="00E87554" w:rsidRPr="00025632" w:rsidTr="003D4793">
        <w:trPr>
          <w:trHeight w:val="362"/>
        </w:trPr>
        <w:tc>
          <w:tcPr>
            <w:tcW w:w="921"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jc w:val="center"/>
              <w:rPr>
                <w:rFonts w:asciiTheme="minorHAnsi" w:eastAsia="Times New Roman" w:hAnsiTheme="minorHAnsi" w:cstheme="minorHAnsi"/>
                <w:lang w:eastAsia="pl-PL"/>
              </w:rPr>
            </w:pPr>
            <w:r w:rsidRPr="00025632">
              <w:rPr>
                <w:rFonts w:asciiTheme="minorHAnsi" w:eastAsia="Times New Roman" w:hAnsiTheme="minorHAnsi" w:cstheme="minorHAnsi"/>
                <w:b/>
                <w:bCs/>
                <w:lang w:eastAsia="pl-PL"/>
              </w:rPr>
              <w:t>VII.</w:t>
            </w: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b/>
                <w:lang w:eastAsia="pl-PL"/>
              </w:rPr>
              <w:t>STANOWISKO OPISOWE W OPARCIU O SERWER POSTPROCESSINGOWY DO KOMPLETNEJ DIAGNOSTYKI W ZAKRESIE CT, DR, MR</w:t>
            </w:r>
          </w:p>
        </w:tc>
        <w:tc>
          <w:tcPr>
            <w:tcW w:w="212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eastAsia="Times New Roman"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eastAsia="Times New Roman" w:hAnsiTheme="minorHAnsi" w:cstheme="minorHAnsi"/>
                <w:lang w:eastAsia="pl-PL"/>
              </w:rPr>
            </w:pPr>
          </w:p>
        </w:tc>
      </w:tr>
      <w:tr w:rsidR="00E87554" w:rsidRPr="00025632" w:rsidTr="003D4793">
        <w:trPr>
          <w:trHeight w:val="362"/>
        </w:trPr>
        <w:tc>
          <w:tcPr>
            <w:tcW w:w="921"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jc w:val="center"/>
              <w:rPr>
                <w:rFonts w:asciiTheme="minorHAnsi" w:eastAsia="Times New Roman" w:hAnsiTheme="minorHAnsi" w:cstheme="minorHAnsi"/>
                <w:b/>
                <w:bCs/>
                <w:lang w:eastAsia="pl-PL"/>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eastAsia="Times New Roman" w:hAnsiTheme="minorHAnsi" w:cstheme="minorHAnsi"/>
                <w:b/>
                <w:lang w:eastAsia="pl-PL"/>
              </w:rPr>
            </w:pPr>
            <w:r w:rsidRPr="00025632">
              <w:rPr>
                <w:rFonts w:asciiTheme="minorHAnsi" w:hAnsiTheme="minorHAnsi" w:cstheme="minorHAnsi"/>
                <w:b/>
              </w:rPr>
              <w:t>SERWER APLIKACYJNY I STACJE LEKARSKIE:</w:t>
            </w:r>
          </w:p>
        </w:tc>
        <w:tc>
          <w:tcPr>
            <w:tcW w:w="212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eastAsia="Times New Roman"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eastAsia="Times New Roman" w:hAnsiTheme="minorHAnsi" w:cstheme="minorHAnsi"/>
                <w:lang w:eastAsia="pl-PL"/>
              </w:rPr>
            </w:pP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vAlign w:val="center"/>
          </w:tcPr>
          <w:p w:rsidR="00E87554" w:rsidRPr="00025632" w:rsidRDefault="00E87554" w:rsidP="003F5098">
            <w:pPr>
              <w:pStyle w:val="Akapitzlist"/>
              <w:numPr>
                <w:ilvl w:val="0"/>
                <w:numId w:val="1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 xml:space="preserve">Producent, nazwa i wersja oprogramowania. </w:t>
            </w:r>
          </w:p>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b/>
              </w:rPr>
              <w:t>Proszę podać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pStyle w:val="Domynie"/>
              <w:shd w:val="clear" w:color="auto" w:fill="FFFFFF"/>
              <w:autoSpaceDE/>
              <w:jc w:val="center"/>
              <w:rPr>
                <w:rFonts w:asciiTheme="minorHAnsi" w:hAnsiTheme="minorHAnsi" w:cstheme="minorHAnsi"/>
                <w:sz w:val="22"/>
                <w:szCs w:val="22"/>
                <w:lang w:val="en-US"/>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lang w:val="en-US"/>
              </w:rPr>
            </w:pP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vAlign w:val="center"/>
          </w:tcPr>
          <w:p w:rsidR="00E87554" w:rsidRPr="00025632" w:rsidRDefault="00E87554" w:rsidP="003F5098">
            <w:pPr>
              <w:pStyle w:val="Akapitzlist"/>
              <w:numPr>
                <w:ilvl w:val="0"/>
                <w:numId w:val="1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Bezterminowe licencje na dostarczone oprogramowanie</w:t>
            </w:r>
          </w:p>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Oprogramowanie zarejestrowane/zgłoszone jako wyrób medyczny lub posiadające w terminie składania oferty certyfikat CE właściwy dla urządzeń/oprogramowania medycznego</w:t>
            </w:r>
          </w:p>
        </w:tc>
        <w:tc>
          <w:tcPr>
            <w:tcW w:w="2126"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pStyle w:val="Domynie"/>
              <w:shd w:val="clear" w:color="auto" w:fill="FFFFFF"/>
              <w:autoSpaceDE/>
              <w:jc w:val="center"/>
              <w:rPr>
                <w:rFonts w:asciiTheme="minorHAnsi" w:hAnsiTheme="minorHAnsi" w:cstheme="minorHAnsi"/>
                <w:sz w:val="22"/>
                <w:szCs w:val="22"/>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7554" w:rsidRPr="00025632" w:rsidRDefault="00E87554" w:rsidP="003F5098">
            <w:pPr>
              <w:pStyle w:val="Akapitzlist"/>
              <w:numPr>
                <w:ilvl w:val="0"/>
                <w:numId w:val="1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 xml:space="preserve">Dostawa nowego systemu </w:t>
            </w:r>
            <w:proofErr w:type="spellStart"/>
            <w:r w:rsidRPr="00025632">
              <w:rPr>
                <w:rFonts w:asciiTheme="minorHAnsi" w:hAnsiTheme="minorHAnsi" w:cstheme="minorHAnsi"/>
              </w:rPr>
              <w:t>postprocessingowego</w:t>
            </w:r>
            <w:proofErr w:type="spellEnd"/>
            <w:r w:rsidRPr="00025632">
              <w:rPr>
                <w:rFonts w:asciiTheme="minorHAnsi" w:hAnsiTheme="minorHAnsi" w:cstheme="minorHAnsi"/>
              </w:rPr>
              <w:t xml:space="preserve"> serwerowego w technologii klient-serwer. </w:t>
            </w:r>
            <w:r w:rsidRPr="00025632">
              <w:rPr>
                <w:rFonts w:asciiTheme="minorHAnsi" w:hAnsiTheme="minorHAnsi" w:cstheme="minorHAnsi"/>
                <w:b/>
              </w:rPr>
              <w:t xml:space="preserve"> Proszę podać system (w kolumnie 3)</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7554" w:rsidRPr="00025632" w:rsidRDefault="00E87554" w:rsidP="00E87554">
            <w:pPr>
              <w:pStyle w:val="Domynie"/>
              <w:shd w:val="clear" w:color="auto" w:fill="FFFFFF"/>
              <w:autoSpaceDE/>
              <w:jc w:val="center"/>
              <w:rPr>
                <w:rFonts w:asciiTheme="minorHAnsi" w:hAnsiTheme="minorHAnsi" w:cstheme="minorHAnsi"/>
                <w:sz w:val="22"/>
                <w:szCs w:val="22"/>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vAlign w:val="center"/>
          </w:tcPr>
          <w:p w:rsidR="00E87554" w:rsidRPr="00025632" w:rsidRDefault="00E87554" w:rsidP="003F5098">
            <w:pPr>
              <w:pStyle w:val="Akapitzlist"/>
              <w:numPr>
                <w:ilvl w:val="0"/>
                <w:numId w:val="1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 xml:space="preserve">Dedykowany przez producenta system serwer w obudowie </w:t>
            </w:r>
            <w:proofErr w:type="spellStart"/>
            <w:r w:rsidRPr="00025632">
              <w:rPr>
                <w:rFonts w:asciiTheme="minorHAnsi" w:hAnsiTheme="minorHAnsi" w:cstheme="minorHAnsi"/>
              </w:rPr>
              <w:t>rack</w:t>
            </w:r>
            <w:proofErr w:type="spellEnd"/>
            <w:r w:rsidRPr="00025632">
              <w:rPr>
                <w:rFonts w:asciiTheme="minorHAnsi" w:hAnsiTheme="minorHAnsi" w:cstheme="minorHAnsi"/>
              </w:rPr>
              <w:t xml:space="preserve"> o minimalnych parametrach: </w:t>
            </w:r>
          </w:p>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 xml:space="preserve">- zainstalowane dwa procesory sześciordzeniowe, osiągające minimum 17 000 pkt. w teście </w:t>
            </w:r>
            <w:proofErr w:type="spellStart"/>
            <w:r w:rsidRPr="00025632">
              <w:rPr>
                <w:rFonts w:asciiTheme="minorHAnsi" w:hAnsiTheme="minorHAnsi" w:cstheme="minorHAnsi"/>
              </w:rPr>
              <w:t>Passmark</w:t>
            </w:r>
            <w:proofErr w:type="spellEnd"/>
            <w:r w:rsidRPr="00025632">
              <w:rPr>
                <w:rFonts w:asciiTheme="minorHAnsi" w:hAnsiTheme="minorHAnsi" w:cstheme="minorHAnsi"/>
              </w:rPr>
              <w:t>,</w:t>
            </w:r>
          </w:p>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 RAM: 4x 8GB,</w:t>
            </w:r>
          </w:p>
          <w:p w:rsidR="00E87554"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 HDD: 3x 1,2 TB SAS 10k.</w:t>
            </w:r>
          </w:p>
          <w:p w:rsidR="003019D1" w:rsidRPr="002A3181" w:rsidRDefault="003019D1" w:rsidP="003019D1">
            <w:pPr>
              <w:spacing w:line="276" w:lineRule="auto"/>
              <w:jc w:val="both"/>
              <w:rPr>
                <w:rFonts w:asciiTheme="minorHAnsi" w:hAnsiTheme="minorHAnsi" w:cstheme="minorHAnsi"/>
                <w:b/>
                <w:color w:val="FF0000"/>
              </w:rPr>
            </w:pPr>
            <w:r w:rsidRPr="002A3181">
              <w:rPr>
                <w:rFonts w:asciiTheme="minorHAnsi" w:hAnsiTheme="minorHAnsi" w:cstheme="minorHAnsi"/>
                <w:b/>
                <w:color w:val="FF0000"/>
                <w:highlight w:val="yellow"/>
              </w:rPr>
              <w:t>- 4 dyski 600 GB SAS 15k RPM.</w:t>
            </w:r>
          </w:p>
          <w:p w:rsidR="00E87554" w:rsidRPr="00025632" w:rsidRDefault="00E87554" w:rsidP="00E87554">
            <w:pPr>
              <w:shd w:val="clear" w:color="auto" w:fill="FFFFFF"/>
              <w:spacing w:after="0" w:line="240" w:lineRule="auto"/>
              <w:rPr>
                <w:rFonts w:asciiTheme="minorHAnsi" w:hAnsiTheme="minorHAnsi" w:cstheme="minorHAnsi"/>
                <w:b/>
              </w:rPr>
            </w:pPr>
            <w:r w:rsidRPr="00025632">
              <w:rPr>
                <w:rFonts w:asciiTheme="minorHAnsi" w:hAnsiTheme="minorHAnsi" w:cstheme="minorHAnsi"/>
                <w:b/>
              </w:rPr>
              <w:t>Proszę podać konfigurację serwera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pStyle w:val="Domynie"/>
              <w:shd w:val="clear" w:color="auto" w:fill="FFFFFF"/>
              <w:jc w:val="center"/>
              <w:rPr>
                <w:rFonts w:asciiTheme="minorHAnsi" w:hAnsiTheme="minorHAnsi" w:cstheme="minorHAnsi"/>
                <w:sz w:val="22"/>
                <w:szCs w:val="22"/>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vAlign w:val="center"/>
          </w:tcPr>
          <w:p w:rsidR="00E87554" w:rsidRPr="00025632" w:rsidRDefault="00E87554" w:rsidP="003F5098">
            <w:pPr>
              <w:pStyle w:val="Akapitzlist"/>
              <w:numPr>
                <w:ilvl w:val="0"/>
                <w:numId w:val="1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Możliwość przetwarzania przez serwer i oprogramowanie systemu konsol diagnostycznych min. 30 000 warstw jednocześnie.</w:t>
            </w:r>
          </w:p>
        </w:tc>
        <w:tc>
          <w:tcPr>
            <w:tcW w:w="2126"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pStyle w:val="Domynie"/>
              <w:shd w:val="clear" w:color="auto" w:fill="FFFFFF"/>
              <w:autoSpaceDE/>
              <w:jc w:val="center"/>
              <w:rPr>
                <w:rFonts w:asciiTheme="minorHAnsi" w:hAnsiTheme="minorHAnsi" w:cstheme="minorHAnsi"/>
                <w:sz w:val="22"/>
                <w:szCs w:val="22"/>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vAlign w:val="center"/>
          </w:tcPr>
          <w:p w:rsidR="00E87554" w:rsidRPr="00025632" w:rsidRDefault="00E87554" w:rsidP="003F5098">
            <w:pPr>
              <w:pStyle w:val="Akapitzlist"/>
              <w:numPr>
                <w:ilvl w:val="0"/>
                <w:numId w:val="1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 xml:space="preserve">Stanowisko diagnostyczne (stacja kliencka serwera) - konsola lekarska dwumonitorowa – 2 komplety (jeden komplet stanowi: komputer +  monitor diagnostyczny + monitor opisowy min 19”). </w:t>
            </w:r>
          </w:p>
        </w:tc>
        <w:tc>
          <w:tcPr>
            <w:tcW w:w="2126"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pStyle w:val="Domynie"/>
              <w:shd w:val="clear" w:color="auto" w:fill="FFFFFF"/>
              <w:autoSpaceDE/>
              <w:jc w:val="center"/>
              <w:rPr>
                <w:rFonts w:asciiTheme="minorHAnsi" w:hAnsiTheme="minorHAnsi" w:cstheme="minorHAnsi"/>
                <w:sz w:val="22"/>
                <w:szCs w:val="22"/>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vAlign w:val="center"/>
          </w:tcPr>
          <w:p w:rsidR="00E87554" w:rsidRPr="00025632" w:rsidRDefault="00E87554" w:rsidP="003F5098">
            <w:pPr>
              <w:pStyle w:val="Akapitzlist"/>
              <w:numPr>
                <w:ilvl w:val="0"/>
                <w:numId w:val="1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5A2FBF">
            <w:pPr>
              <w:shd w:val="clear" w:color="auto" w:fill="FFFFFF"/>
              <w:spacing w:after="0" w:line="240" w:lineRule="auto"/>
              <w:rPr>
                <w:rFonts w:asciiTheme="minorHAnsi" w:hAnsiTheme="minorHAnsi" w:cstheme="minorHAnsi"/>
              </w:rPr>
            </w:pPr>
            <w:r w:rsidRPr="00025632">
              <w:rPr>
                <w:rFonts w:asciiTheme="minorHAnsi" w:hAnsiTheme="minorHAnsi" w:cstheme="minorHAnsi"/>
              </w:rPr>
              <w:t xml:space="preserve">Przekątna kolorowego monitora diagnostycznego z aktywną matrycą ciekłokrystaliczną typu Flat ≥ 29” o rozdzielczości ≥ 4MP z podświetleniem LED oraz zestawem do kalibracji. Gwarancja producenta monitorów min. 2 lata.  </w:t>
            </w:r>
            <w:r w:rsidRPr="00025632">
              <w:rPr>
                <w:rFonts w:asciiTheme="minorHAnsi" w:hAnsiTheme="minorHAnsi" w:cstheme="minorHAnsi"/>
                <w:b/>
              </w:rPr>
              <w:t xml:space="preserve">Proszę podać typ i model monitora </w:t>
            </w:r>
            <w:r w:rsidR="00A31BA6">
              <w:rPr>
                <w:rFonts w:asciiTheme="minorHAnsi" w:hAnsiTheme="minorHAnsi" w:cstheme="minorHAnsi"/>
                <w:b/>
              </w:rPr>
              <w:t xml:space="preserve">                </w:t>
            </w:r>
            <w:r w:rsidRPr="00025632">
              <w:rPr>
                <w:rFonts w:asciiTheme="minorHAnsi" w:hAnsiTheme="minorHAnsi" w:cstheme="minorHAnsi"/>
                <w:b/>
              </w:rPr>
              <w:t>(w kolumnie obok)</w:t>
            </w:r>
            <w:r w:rsidRPr="00025632">
              <w:rPr>
                <w:rFonts w:asciiTheme="minorHAnsi" w:hAnsiTheme="minorHAnsi" w:cstheme="minorHAnsi"/>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pStyle w:val="Domynie"/>
              <w:shd w:val="clear" w:color="auto" w:fill="FFFFFF"/>
              <w:autoSpaceDE/>
              <w:jc w:val="center"/>
              <w:rPr>
                <w:rFonts w:asciiTheme="minorHAnsi" w:hAnsiTheme="minorHAnsi" w:cstheme="minorHAnsi"/>
                <w:sz w:val="22"/>
                <w:szCs w:val="22"/>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3F5098">
            <w:pPr>
              <w:pStyle w:val="Akapitzlist"/>
              <w:numPr>
                <w:ilvl w:val="0"/>
                <w:numId w:val="1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 xml:space="preserve">Komputer (stacja kliencka serwera) o min. parametrach: </w:t>
            </w:r>
          </w:p>
          <w:p w:rsidR="00E87554" w:rsidRPr="00025632" w:rsidRDefault="00E87554" w:rsidP="00E87554">
            <w:pPr>
              <w:pStyle w:val="Bezodstpw"/>
              <w:shd w:val="clear" w:color="auto" w:fill="FFFFFF"/>
              <w:rPr>
                <w:rFonts w:asciiTheme="minorHAnsi" w:hAnsiTheme="minorHAnsi" w:cstheme="minorHAnsi"/>
              </w:rPr>
            </w:pPr>
            <w:r w:rsidRPr="00025632">
              <w:rPr>
                <w:rFonts w:asciiTheme="minorHAnsi" w:hAnsiTheme="minorHAnsi" w:cstheme="minorHAnsi"/>
              </w:rPr>
              <w:t>- procesor czterordzeniowy, min. 2,40 GHz</w:t>
            </w:r>
          </w:p>
          <w:p w:rsidR="00E87554" w:rsidRPr="00025632" w:rsidRDefault="00E87554" w:rsidP="00E87554">
            <w:pPr>
              <w:pStyle w:val="Bezodstpw"/>
              <w:shd w:val="clear" w:color="auto" w:fill="FFFFFF"/>
              <w:rPr>
                <w:rFonts w:asciiTheme="minorHAnsi" w:hAnsiTheme="minorHAnsi" w:cstheme="minorHAnsi"/>
              </w:rPr>
            </w:pPr>
            <w:r w:rsidRPr="00025632">
              <w:rPr>
                <w:rFonts w:asciiTheme="minorHAnsi" w:hAnsiTheme="minorHAnsi" w:cstheme="minorHAnsi"/>
              </w:rPr>
              <w:t>- min. 8 GB RAM</w:t>
            </w:r>
          </w:p>
          <w:p w:rsidR="00E87554" w:rsidRPr="00025632" w:rsidRDefault="00E87554" w:rsidP="00E87554">
            <w:pPr>
              <w:pStyle w:val="Bezodstpw"/>
              <w:shd w:val="clear" w:color="auto" w:fill="FFFFFF"/>
              <w:rPr>
                <w:rFonts w:asciiTheme="minorHAnsi" w:hAnsiTheme="minorHAnsi" w:cstheme="minorHAnsi"/>
              </w:rPr>
            </w:pPr>
            <w:r w:rsidRPr="00025632">
              <w:rPr>
                <w:rFonts w:asciiTheme="minorHAnsi" w:hAnsiTheme="minorHAnsi" w:cstheme="minorHAnsi"/>
              </w:rPr>
              <w:t>- dysk o pojemności min. 200 GB</w:t>
            </w:r>
            <w:r w:rsidRPr="00025632">
              <w:rPr>
                <w:rFonts w:asciiTheme="minorHAnsi" w:hAnsiTheme="minorHAnsi" w:cstheme="minorHAnsi"/>
              </w:rPr>
              <w:br/>
              <w:t>- system operacyjny niezbędny do uruchomienia aplikacji</w:t>
            </w:r>
          </w:p>
          <w:p w:rsidR="00E87554" w:rsidRPr="00025632" w:rsidRDefault="00E87554" w:rsidP="00E87554">
            <w:pPr>
              <w:pStyle w:val="Bezodstpw"/>
              <w:shd w:val="clear" w:color="auto" w:fill="FFFFFF"/>
              <w:rPr>
                <w:rFonts w:asciiTheme="minorHAnsi" w:hAnsiTheme="minorHAnsi" w:cstheme="minorHAnsi"/>
              </w:rPr>
            </w:pPr>
            <w:r w:rsidRPr="00025632">
              <w:rPr>
                <w:rFonts w:asciiTheme="minorHAnsi" w:hAnsiTheme="minorHAnsi" w:cstheme="minorHAnsi"/>
              </w:rPr>
              <w:t>- mysz, klawiatura</w:t>
            </w:r>
          </w:p>
          <w:p w:rsidR="00E87554" w:rsidRPr="00025632" w:rsidRDefault="00E87554" w:rsidP="00E87554">
            <w:pPr>
              <w:pStyle w:val="Bezodstpw"/>
              <w:shd w:val="clear" w:color="auto" w:fill="FFFFFF"/>
              <w:rPr>
                <w:rFonts w:asciiTheme="minorHAnsi" w:hAnsiTheme="minorHAnsi" w:cstheme="minorHAnsi"/>
              </w:rPr>
            </w:pPr>
            <w:r w:rsidRPr="00025632">
              <w:rPr>
                <w:rFonts w:asciiTheme="minorHAnsi" w:hAnsiTheme="minorHAnsi" w:cstheme="minorHAnsi"/>
              </w:rPr>
              <w:t>- nagrywarka DVD</w:t>
            </w:r>
          </w:p>
          <w:p w:rsidR="00E87554" w:rsidRPr="00025632" w:rsidRDefault="00E87554" w:rsidP="00E87554">
            <w:pPr>
              <w:pStyle w:val="Bezodstpw"/>
              <w:shd w:val="clear" w:color="auto" w:fill="FFFFFF"/>
              <w:rPr>
                <w:rFonts w:asciiTheme="minorHAnsi" w:hAnsiTheme="minorHAnsi" w:cstheme="minorHAnsi"/>
              </w:rPr>
            </w:pPr>
            <w:r w:rsidRPr="00025632">
              <w:rPr>
                <w:rFonts w:asciiTheme="minorHAnsi" w:hAnsiTheme="minorHAnsi" w:cstheme="minorHAnsi"/>
              </w:rPr>
              <w:t>- karta graficzna obsługująca parametry ww. monitorów.</w:t>
            </w:r>
          </w:p>
          <w:p w:rsidR="00E87554" w:rsidRPr="00025632" w:rsidRDefault="00E87554" w:rsidP="00E87554">
            <w:pPr>
              <w:pStyle w:val="Bezodstpw"/>
              <w:shd w:val="clear" w:color="auto" w:fill="FFFFFF"/>
              <w:rPr>
                <w:rFonts w:asciiTheme="minorHAnsi" w:hAnsiTheme="minorHAnsi" w:cstheme="minorHAnsi"/>
                <w:b/>
              </w:rPr>
            </w:pPr>
            <w:r w:rsidRPr="00025632">
              <w:rPr>
                <w:rFonts w:asciiTheme="minorHAnsi" w:hAnsiTheme="minorHAnsi" w:cstheme="minorHAnsi"/>
                <w:b/>
              </w:rPr>
              <w:t>Proszę podać konfigurację komputera (w kolumnie obok)</w:t>
            </w:r>
          </w:p>
        </w:tc>
        <w:tc>
          <w:tcPr>
            <w:tcW w:w="2126"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pStyle w:val="Domynie"/>
              <w:shd w:val="clear" w:color="auto" w:fill="FFFFFF"/>
              <w:autoSpaceDE/>
              <w:jc w:val="center"/>
              <w:rPr>
                <w:rFonts w:asciiTheme="minorHAnsi" w:hAnsiTheme="minorHAnsi" w:cstheme="minorHAnsi"/>
                <w:sz w:val="22"/>
                <w:szCs w:val="22"/>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3F5098">
            <w:pPr>
              <w:pStyle w:val="Akapitzlist"/>
              <w:numPr>
                <w:ilvl w:val="0"/>
                <w:numId w:val="1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System pracujący w architekturze klient – serwer.</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vAlign w:val="center"/>
          </w:tcPr>
          <w:p w:rsidR="00E87554" w:rsidRPr="00025632" w:rsidRDefault="00E87554" w:rsidP="003F5098">
            <w:pPr>
              <w:pStyle w:val="Akapitzlist"/>
              <w:numPr>
                <w:ilvl w:val="0"/>
                <w:numId w:val="1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 xml:space="preserve">System musi zapewniać wszystkie opisane poniżej funkcjonalności (w tym przeglądanie obrazów w jakości diagnostycznej, rekonstrukcje i funkcje zaawansowanej wizualizacji)  w technologii cienkiego klienta (dane obrazowe nie są przechowywane na stacji klienckiej).  </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vAlign w:val="center"/>
          </w:tcPr>
          <w:p w:rsidR="00E87554" w:rsidRPr="00025632" w:rsidRDefault="00E87554" w:rsidP="003F5098">
            <w:pPr>
              <w:pStyle w:val="Akapitzlist"/>
              <w:numPr>
                <w:ilvl w:val="0"/>
                <w:numId w:val="1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 xml:space="preserve">Oprogramowanie systemu umożliwia wyświetlanie w jakości diagnostycznej badań wielu modalności min. CT, MR, DX, CR, US, NM, PT, XA, SR. </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vAlign w:val="center"/>
          </w:tcPr>
          <w:p w:rsidR="00E87554" w:rsidRPr="00025632" w:rsidRDefault="00E87554" w:rsidP="003F5098">
            <w:pPr>
              <w:pStyle w:val="Akapitzlist"/>
              <w:numPr>
                <w:ilvl w:val="0"/>
                <w:numId w:val="1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Natychmiastowy dostęp w ramach jednego wspólnego serwera aplikacyjnego do wszystkich badań oraz zaawansowanych aplikacji do ich analizy, bez konieczności przełączania się pomiędzy różnymi serwerami oraz bez konieczności ściągania badania na konsolę lekarską</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7554" w:rsidRPr="00025632" w:rsidRDefault="00E87554" w:rsidP="003F5098">
            <w:pPr>
              <w:pStyle w:val="Akapitzlist"/>
              <w:numPr>
                <w:ilvl w:val="0"/>
                <w:numId w:val="1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Całkowita liczba licencji na jednocześnie pracujących użytkowników systemu wynosi minimum 4. Każdy z użytkowników ma jednoczesny dostęp do każdej z aplikacji klinicznych.</w:t>
            </w:r>
          </w:p>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b/>
              </w:rPr>
              <w:t>Proszę podać (w kolumnie 3)</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vAlign w:val="center"/>
          </w:tcPr>
          <w:p w:rsidR="00E87554" w:rsidRPr="00025632" w:rsidRDefault="00E87554" w:rsidP="003F5098">
            <w:pPr>
              <w:pStyle w:val="Akapitzlist"/>
              <w:numPr>
                <w:ilvl w:val="0"/>
                <w:numId w:val="1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Licencja obejmuje wszystkie funkcjonalności systemu, z aplikacjami klinicznymi włącznie. Każdy jednoczesny użytkownik systemu musi mieć dostęp do tych samych funkcjonalności i aplikacji klinicznych w tym samym czasie.</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vAlign w:val="center"/>
          </w:tcPr>
          <w:p w:rsidR="00E87554" w:rsidRPr="00025632" w:rsidRDefault="00E87554" w:rsidP="003F5098">
            <w:pPr>
              <w:pStyle w:val="Akapitzlist"/>
              <w:numPr>
                <w:ilvl w:val="0"/>
                <w:numId w:val="1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System możliwy do skonfigurowania z Active Directory i LDAP</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vAlign w:val="center"/>
          </w:tcPr>
          <w:p w:rsidR="00E87554" w:rsidRPr="00025632" w:rsidRDefault="00E87554" w:rsidP="003F5098">
            <w:pPr>
              <w:pStyle w:val="Akapitzlist"/>
              <w:numPr>
                <w:ilvl w:val="0"/>
                <w:numId w:val="1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System wspiera wirtualizację na platformie Vmware</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vAlign w:val="center"/>
          </w:tcPr>
          <w:p w:rsidR="00E87554" w:rsidRPr="00025632" w:rsidRDefault="00E87554" w:rsidP="003F5098">
            <w:pPr>
              <w:pStyle w:val="Akapitzlist"/>
              <w:numPr>
                <w:ilvl w:val="0"/>
                <w:numId w:val="1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Konfiguracja systemu i interfejsu użytkownika:</w:t>
            </w:r>
          </w:p>
          <w:p w:rsidR="00E87554" w:rsidRPr="00025632" w:rsidRDefault="00E87554" w:rsidP="00E87554">
            <w:pPr>
              <w:pStyle w:val="Akapitzlist"/>
              <w:numPr>
                <w:ilvl w:val="0"/>
                <w:numId w:val="1"/>
              </w:numPr>
              <w:shd w:val="clear" w:color="auto" w:fill="FFFFFF"/>
              <w:rPr>
                <w:rFonts w:asciiTheme="minorHAnsi" w:hAnsiTheme="minorHAnsi" w:cstheme="minorHAnsi"/>
                <w:sz w:val="22"/>
                <w:szCs w:val="22"/>
              </w:rPr>
            </w:pPr>
            <w:r w:rsidRPr="00025632">
              <w:rPr>
                <w:rFonts w:asciiTheme="minorHAnsi" w:hAnsiTheme="minorHAnsi" w:cstheme="minorHAnsi"/>
                <w:sz w:val="22"/>
                <w:szCs w:val="22"/>
              </w:rPr>
              <w:t>Przeglądarki diagnostyczne oraz aplikacje i narzędzia zaawanasowanej wizualizacji pochodzące od jednego producenta.</w:t>
            </w:r>
          </w:p>
          <w:p w:rsidR="00E87554" w:rsidRPr="00025632" w:rsidRDefault="00E87554" w:rsidP="00E87554">
            <w:pPr>
              <w:pStyle w:val="Akapitzlist"/>
              <w:numPr>
                <w:ilvl w:val="0"/>
                <w:numId w:val="1"/>
              </w:numPr>
              <w:shd w:val="clear" w:color="auto" w:fill="FFFFFF"/>
              <w:rPr>
                <w:rFonts w:asciiTheme="minorHAnsi" w:hAnsiTheme="minorHAnsi" w:cstheme="minorHAnsi"/>
                <w:sz w:val="22"/>
                <w:szCs w:val="22"/>
              </w:rPr>
            </w:pPr>
            <w:r w:rsidRPr="00025632">
              <w:rPr>
                <w:rFonts w:asciiTheme="minorHAnsi" w:hAnsiTheme="minorHAnsi" w:cstheme="minorHAnsi"/>
                <w:sz w:val="22"/>
                <w:szCs w:val="22"/>
              </w:rPr>
              <w:t>System powinien mieć takie same ikony, przyciski we wszystkich aplikacjach.</w:t>
            </w:r>
          </w:p>
          <w:p w:rsidR="00E87554" w:rsidRPr="00025632" w:rsidRDefault="00E87554" w:rsidP="00E87554">
            <w:pPr>
              <w:pStyle w:val="Akapitzlist"/>
              <w:numPr>
                <w:ilvl w:val="0"/>
                <w:numId w:val="1"/>
              </w:numPr>
              <w:shd w:val="clear" w:color="auto" w:fill="FFFFFF"/>
              <w:rPr>
                <w:rFonts w:asciiTheme="minorHAnsi" w:hAnsiTheme="minorHAnsi" w:cstheme="minorHAnsi"/>
                <w:sz w:val="22"/>
                <w:szCs w:val="22"/>
              </w:rPr>
            </w:pPr>
            <w:r w:rsidRPr="00025632">
              <w:rPr>
                <w:rFonts w:asciiTheme="minorHAnsi" w:hAnsiTheme="minorHAnsi" w:cstheme="minorHAnsi"/>
                <w:sz w:val="22"/>
                <w:szCs w:val="22"/>
              </w:rPr>
              <w:t>Przeglądarka aplikacji klinicznych powinna się wyświetlać równocześnie na dwóch monitorach diagnostycznych. Przeglądarka powinna wspierać monitory w formatach minimum 4 x 3 oraz 16 x 9.</w:t>
            </w:r>
          </w:p>
          <w:p w:rsidR="00E87554" w:rsidRPr="00025632" w:rsidRDefault="00E87554" w:rsidP="00E87554">
            <w:pPr>
              <w:pStyle w:val="Akapitzlist"/>
              <w:numPr>
                <w:ilvl w:val="0"/>
                <w:numId w:val="1"/>
              </w:numPr>
              <w:shd w:val="clear" w:color="auto" w:fill="FFFFFF"/>
              <w:rPr>
                <w:rFonts w:asciiTheme="minorHAnsi" w:hAnsiTheme="minorHAnsi" w:cstheme="minorHAnsi"/>
                <w:sz w:val="22"/>
                <w:szCs w:val="22"/>
              </w:rPr>
            </w:pPr>
            <w:r w:rsidRPr="00025632">
              <w:rPr>
                <w:rFonts w:asciiTheme="minorHAnsi" w:hAnsiTheme="minorHAnsi" w:cstheme="minorHAnsi"/>
                <w:sz w:val="22"/>
                <w:szCs w:val="22"/>
              </w:rPr>
              <w:t>Okno wyszukiwarki badań zapewnia indywidualną dla użytkownika możliwość dopasowania szerokości, kolejności i wyboru kolumn z danymi wraz z opcją sortowania danych i tworzenia list roboczych w zależności od preferencji użytkownika. Wszystkie modyfikacje są zapisywane na koncie danego użytkownika i dostępne dla niego z dowolnej stacji.</w:t>
            </w:r>
          </w:p>
          <w:p w:rsidR="00E87554" w:rsidRPr="00025632" w:rsidRDefault="00E87554" w:rsidP="00E87554">
            <w:pPr>
              <w:pStyle w:val="Akapitzlist"/>
              <w:numPr>
                <w:ilvl w:val="0"/>
                <w:numId w:val="1"/>
              </w:numPr>
              <w:shd w:val="clear" w:color="auto" w:fill="FFFFFF"/>
              <w:rPr>
                <w:rFonts w:asciiTheme="minorHAnsi" w:hAnsiTheme="minorHAnsi" w:cstheme="minorHAnsi"/>
                <w:sz w:val="22"/>
                <w:szCs w:val="22"/>
              </w:rPr>
            </w:pPr>
            <w:r w:rsidRPr="00025632">
              <w:rPr>
                <w:rFonts w:asciiTheme="minorHAnsi" w:hAnsiTheme="minorHAnsi" w:cstheme="minorHAnsi"/>
                <w:sz w:val="22"/>
                <w:szCs w:val="22"/>
              </w:rPr>
              <w:t>Możliwość tworzenia przez użytkownika indywidualnych folderów z danymi obrazowymi. Z poziomu administratora systemu istnieje możliwość zarządzania prawami dostępu do poszczególnych folderów na poziomie użytkownika i grupy użytkowników.</w:t>
            </w:r>
          </w:p>
          <w:p w:rsidR="00E87554" w:rsidRPr="00025632" w:rsidRDefault="00E87554" w:rsidP="00E87554">
            <w:pPr>
              <w:pStyle w:val="Akapitzlist"/>
              <w:numPr>
                <w:ilvl w:val="0"/>
                <w:numId w:val="1"/>
              </w:numPr>
              <w:shd w:val="clear" w:color="auto" w:fill="FFFFFF"/>
              <w:rPr>
                <w:rFonts w:asciiTheme="minorHAnsi" w:hAnsiTheme="minorHAnsi" w:cstheme="minorHAnsi"/>
                <w:sz w:val="22"/>
                <w:szCs w:val="22"/>
              </w:rPr>
            </w:pPr>
            <w:r w:rsidRPr="00025632">
              <w:rPr>
                <w:rFonts w:asciiTheme="minorHAnsi" w:hAnsiTheme="minorHAnsi" w:cstheme="minorHAnsi"/>
                <w:sz w:val="22"/>
                <w:szCs w:val="22"/>
              </w:rPr>
              <w:t>W obrębie okna wyszukiwarki badań dostępne jest okno szybkiego podglądu badań innego pacjenta.</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tabs>
                <w:tab w:val="left" w:pos="570"/>
                <w:tab w:val="center" w:pos="993"/>
              </w:tabs>
              <w:spacing w:after="0" w:line="240" w:lineRule="auto"/>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vAlign w:val="center"/>
          </w:tcPr>
          <w:p w:rsidR="00E87554" w:rsidRPr="00025632" w:rsidRDefault="00E87554" w:rsidP="003F5098">
            <w:pPr>
              <w:pStyle w:val="Akapitzlist"/>
              <w:numPr>
                <w:ilvl w:val="0"/>
                <w:numId w:val="1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 xml:space="preserve">Możliwość importu i eksportu badań z/do nośnika USB i CD/DVD, również w przypadku brakujących plików DICOMDIR. </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vAlign w:val="center"/>
          </w:tcPr>
          <w:p w:rsidR="00E87554" w:rsidRPr="00025632" w:rsidRDefault="00E87554" w:rsidP="003F5098">
            <w:pPr>
              <w:pStyle w:val="Akapitzlist"/>
              <w:numPr>
                <w:ilvl w:val="0"/>
                <w:numId w:val="1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Archiwizacja badań pacjentów na CD/DVD/USB w standardzie DICOM 3.0</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vAlign w:val="center"/>
          </w:tcPr>
          <w:p w:rsidR="00E87554" w:rsidRPr="00025632" w:rsidRDefault="00E87554" w:rsidP="003F5098">
            <w:pPr>
              <w:pStyle w:val="Akapitzlist"/>
              <w:numPr>
                <w:ilvl w:val="0"/>
                <w:numId w:val="1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 xml:space="preserve">Interfejs sieciowy zgodny z DICOM 3.0 zgodny z następującymi klasami serwisowymi:  </w:t>
            </w:r>
          </w:p>
          <w:p w:rsidR="00E87554" w:rsidRPr="00025632" w:rsidRDefault="00E87554" w:rsidP="00E87554">
            <w:pPr>
              <w:pStyle w:val="Bezodstpw"/>
              <w:shd w:val="clear" w:color="auto" w:fill="FFFFFF"/>
              <w:rPr>
                <w:rFonts w:asciiTheme="minorHAnsi" w:hAnsiTheme="minorHAnsi" w:cstheme="minorHAnsi"/>
                <w:lang w:val="en-US"/>
              </w:rPr>
            </w:pPr>
            <w:r w:rsidRPr="00025632">
              <w:rPr>
                <w:rFonts w:asciiTheme="minorHAnsi" w:hAnsiTheme="minorHAnsi" w:cstheme="minorHAnsi"/>
                <w:lang w:val="en-US"/>
              </w:rPr>
              <w:t xml:space="preserve">- Send / Receive </w:t>
            </w:r>
          </w:p>
          <w:p w:rsidR="00E87554" w:rsidRPr="00025632" w:rsidRDefault="00E87554" w:rsidP="00E87554">
            <w:pPr>
              <w:pStyle w:val="Bezodstpw"/>
              <w:shd w:val="clear" w:color="auto" w:fill="FFFFFF"/>
              <w:rPr>
                <w:rFonts w:asciiTheme="minorHAnsi" w:hAnsiTheme="minorHAnsi" w:cstheme="minorHAnsi"/>
                <w:lang w:val="en-US"/>
              </w:rPr>
            </w:pPr>
            <w:r w:rsidRPr="00025632">
              <w:rPr>
                <w:rFonts w:asciiTheme="minorHAnsi" w:hAnsiTheme="minorHAnsi" w:cstheme="minorHAnsi"/>
                <w:lang w:val="en-US"/>
              </w:rPr>
              <w:lastRenderedPageBreak/>
              <w:t xml:space="preserve">- Basic Print              </w:t>
            </w:r>
          </w:p>
          <w:p w:rsidR="00E87554" w:rsidRPr="00025632" w:rsidRDefault="00E87554" w:rsidP="00E87554">
            <w:pPr>
              <w:pStyle w:val="Bezodstpw"/>
              <w:shd w:val="clear" w:color="auto" w:fill="FFFFFF"/>
              <w:rPr>
                <w:rFonts w:asciiTheme="minorHAnsi" w:hAnsiTheme="minorHAnsi" w:cstheme="minorHAnsi"/>
                <w:lang w:val="en-US"/>
              </w:rPr>
            </w:pPr>
            <w:r w:rsidRPr="00025632">
              <w:rPr>
                <w:rFonts w:asciiTheme="minorHAnsi" w:hAnsiTheme="minorHAnsi" w:cstheme="minorHAnsi"/>
                <w:lang w:val="en-US"/>
              </w:rPr>
              <w:t xml:space="preserve">- Query / Retrieve        </w:t>
            </w:r>
          </w:p>
          <w:p w:rsidR="00E87554" w:rsidRPr="00025632" w:rsidRDefault="00E87554" w:rsidP="00E87554">
            <w:pPr>
              <w:pStyle w:val="Bezodstpw"/>
              <w:shd w:val="clear" w:color="auto" w:fill="FFFFFF"/>
              <w:rPr>
                <w:rFonts w:asciiTheme="minorHAnsi" w:hAnsiTheme="minorHAnsi" w:cstheme="minorHAnsi"/>
              </w:rPr>
            </w:pPr>
            <w:r w:rsidRPr="00025632">
              <w:rPr>
                <w:rFonts w:asciiTheme="minorHAnsi" w:hAnsiTheme="minorHAnsi" w:cstheme="minorHAnsi"/>
              </w:rPr>
              <w:t xml:space="preserve">- Storage </w:t>
            </w:r>
            <w:proofErr w:type="spellStart"/>
            <w:r w:rsidRPr="00025632">
              <w:rPr>
                <w:rFonts w:asciiTheme="minorHAnsi" w:hAnsiTheme="minorHAnsi" w:cstheme="minorHAnsi"/>
              </w:rPr>
              <w:t>Commitment</w:t>
            </w:r>
            <w:proofErr w:type="spellEnd"/>
            <w:r w:rsidRPr="00025632">
              <w:rPr>
                <w:rFonts w:asciiTheme="minorHAnsi" w:hAnsiTheme="minorHAnsi" w:cstheme="minorHAnsi"/>
              </w:rPr>
              <w:t xml:space="preserve">                    </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vAlign w:val="center"/>
          </w:tcPr>
          <w:p w:rsidR="00E87554" w:rsidRPr="00025632" w:rsidRDefault="00E87554" w:rsidP="003F5098">
            <w:pPr>
              <w:pStyle w:val="Akapitzlist"/>
              <w:numPr>
                <w:ilvl w:val="0"/>
                <w:numId w:val="1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 xml:space="preserve">System umożliwi zapisanie obrazów kluczowych zgodnie z standardem </w:t>
            </w:r>
            <w:proofErr w:type="spellStart"/>
            <w:r w:rsidRPr="00025632">
              <w:rPr>
                <w:rFonts w:asciiTheme="minorHAnsi" w:hAnsiTheme="minorHAnsi" w:cstheme="minorHAnsi"/>
              </w:rPr>
              <w:t>Key</w:t>
            </w:r>
            <w:proofErr w:type="spellEnd"/>
            <w:r w:rsidRPr="00025632">
              <w:rPr>
                <w:rFonts w:asciiTheme="minorHAnsi" w:hAnsiTheme="minorHAnsi" w:cstheme="minorHAnsi"/>
              </w:rPr>
              <w:t xml:space="preserve"> Object </w:t>
            </w:r>
            <w:proofErr w:type="spellStart"/>
            <w:r w:rsidRPr="00025632">
              <w:rPr>
                <w:rFonts w:asciiTheme="minorHAnsi" w:hAnsiTheme="minorHAnsi" w:cstheme="minorHAnsi"/>
              </w:rPr>
              <w:t>Selection</w:t>
            </w:r>
            <w:proofErr w:type="spellEnd"/>
            <w:r w:rsidRPr="00025632">
              <w:rPr>
                <w:rFonts w:asciiTheme="minorHAnsi" w:hAnsiTheme="minorHAnsi" w:cstheme="minorHAnsi"/>
              </w:rPr>
              <w:t xml:space="preserve"> </w:t>
            </w:r>
            <w:proofErr w:type="spellStart"/>
            <w:r w:rsidRPr="00025632">
              <w:rPr>
                <w:rFonts w:asciiTheme="minorHAnsi" w:hAnsiTheme="minorHAnsi" w:cstheme="minorHAnsi"/>
              </w:rPr>
              <w:t>Document</w:t>
            </w:r>
            <w:proofErr w:type="spellEnd"/>
            <w:r w:rsidRPr="00025632">
              <w:rPr>
                <w:rFonts w:asciiTheme="minorHAnsi" w:hAnsiTheme="minorHAnsi" w:cstheme="minorHAnsi"/>
              </w:rPr>
              <w:t xml:space="preserve"> (DICOM SOP 1.2.840.10008.5.1.4.1.1.88.59) oraz zapewnia pełną zgodność ze standardem </w:t>
            </w:r>
            <w:proofErr w:type="spellStart"/>
            <w:r w:rsidRPr="00025632">
              <w:rPr>
                <w:rFonts w:asciiTheme="minorHAnsi" w:hAnsiTheme="minorHAnsi" w:cstheme="minorHAnsi"/>
              </w:rPr>
              <w:t>Enchanced</w:t>
            </w:r>
            <w:proofErr w:type="spellEnd"/>
            <w:r w:rsidRPr="00025632">
              <w:rPr>
                <w:rFonts w:asciiTheme="minorHAnsi" w:hAnsiTheme="minorHAnsi" w:cstheme="minorHAnsi"/>
              </w:rPr>
              <w:t xml:space="preserve"> DICOM</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vAlign w:val="center"/>
          </w:tcPr>
          <w:p w:rsidR="00E87554" w:rsidRPr="00025632" w:rsidRDefault="00E87554" w:rsidP="003F5098">
            <w:pPr>
              <w:pStyle w:val="Akapitzlist"/>
              <w:numPr>
                <w:ilvl w:val="0"/>
                <w:numId w:val="1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 xml:space="preserve">System umożliwiający zapisanie zrzutu ekranu i wysłanie go do systemu PACS jako DICOM </w:t>
            </w:r>
            <w:proofErr w:type="spellStart"/>
            <w:r w:rsidRPr="00025632">
              <w:rPr>
                <w:rFonts w:asciiTheme="minorHAnsi" w:hAnsiTheme="minorHAnsi" w:cstheme="minorHAnsi"/>
              </w:rPr>
              <w:t>Secondary</w:t>
            </w:r>
            <w:proofErr w:type="spellEnd"/>
            <w:r w:rsidRPr="00025632">
              <w:rPr>
                <w:rFonts w:asciiTheme="minorHAnsi" w:hAnsiTheme="minorHAnsi" w:cstheme="minorHAnsi"/>
              </w:rPr>
              <w:t xml:space="preserve"> </w:t>
            </w:r>
            <w:proofErr w:type="spellStart"/>
            <w:r w:rsidRPr="00025632">
              <w:rPr>
                <w:rFonts w:asciiTheme="minorHAnsi" w:hAnsiTheme="minorHAnsi" w:cstheme="minorHAnsi"/>
              </w:rPr>
              <w:t>Capture</w:t>
            </w:r>
            <w:proofErr w:type="spellEnd"/>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vAlign w:val="center"/>
          </w:tcPr>
          <w:p w:rsidR="00E87554" w:rsidRPr="00025632" w:rsidRDefault="00E87554" w:rsidP="003F5098">
            <w:pPr>
              <w:pStyle w:val="Akapitzlist"/>
              <w:numPr>
                <w:ilvl w:val="0"/>
                <w:numId w:val="1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System umożliwia wybór danych, które mają być wyświetlone w przeglądarce. Można wybrać: pojedyncze badanie, wiele badań, wybrane serie z pojedynczego badania, wybrane serie z wielu badań oraz dowolnie wybrany fragment serii pojedynczego badania</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vAlign w:val="center"/>
          </w:tcPr>
          <w:p w:rsidR="00E87554" w:rsidRPr="00025632" w:rsidRDefault="00E87554" w:rsidP="003F5098">
            <w:pPr>
              <w:pStyle w:val="Akapitzlist"/>
              <w:numPr>
                <w:ilvl w:val="0"/>
                <w:numId w:val="1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System umożliwia import i wyświetlanie danych w formatach nie diagnostycznych min.: JPEG, TIFF, AVI i MPEG.</w:t>
            </w:r>
          </w:p>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b/>
              </w:rPr>
              <w:t>TAK/NIE.</w:t>
            </w:r>
            <w:r w:rsidRPr="00025632">
              <w:rPr>
                <w:rFonts w:asciiTheme="minorHAnsi" w:hAnsiTheme="minorHAnsi" w:cstheme="minorHAnsi"/>
              </w:rPr>
              <w:t xml:space="preserve">  </w:t>
            </w:r>
            <w:r w:rsidRPr="00025632">
              <w:rPr>
                <w:rFonts w:asciiTheme="minorHAnsi" w:hAnsiTheme="minorHAnsi" w:cstheme="minorHAnsi"/>
                <w:b/>
              </w:rPr>
              <w:t>Proszę wpisać (w kolumnie 3)</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nil"/>
              <w:tr2bl w:val="nil"/>
            </w:tcBorders>
            <w:vAlign w:val="center"/>
          </w:tcPr>
          <w:p w:rsidR="00E87554" w:rsidRPr="00025632" w:rsidRDefault="00E87554" w:rsidP="00E87554">
            <w:pPr>
              <w:shd w:val="clear" w:color="auto" w:fill="FFFFFF"/>
              <w:spacing w:after="0" w:line="240" w:lineRule="auto"/>
              <w:jc w:val="center"/>
              <w:rPr>
                <w:rFonts w:asciiTheme="minorHAnsi" w:hAnsiTheme="minorHAnsi" w:cstheme="minorHAnsi"/>
              </w:rPr>
            </w:pPr>
            <w:r w:rsidRPr="00025632">
              <w:rPr>
                <w:rFonts w:asciiTheme="minorHAnsi" w:hAnsiTheme="minorHAnsi" w:cstheme="minorHAnsi"/>
              </w:rPr>
              <w:t>TAK-5 pkt</w:t>
            </w:r>
          </w:p>
          <w:p w:rsidR="00E87554" w:rsidRPr="00025632" w:rsidRDefault="00E87554" w:rsidP="00E87554">
            <w:pPr>
              <w:shd w:val="clear" w:color="auto" w:fill="FFFFFF"/>
              <w:spacing w:after="0" w:line="240" w:lineRule="auto"/>
              <w:jc w:val="center"/>
              <w:rPr>
                <w:rFonts w:asciiTheme="minorHAnsi" w:hAnsiTheme="minorHAnsi" w:cstheme="minorHAnsi"/>
              </w:rPr>
            </w:pPr>
            <w:r w:rsidRPr="00025632">
              <w:rPr>
                <w:rFonts w:asciiTheme="minorHAnsi" w:hAnsiTheme="minorHAnsi" w:cstheme="minorHAnsi"/>
              </w:rPr>
              <w:t>NIE- 0 pkt</w:t>
            </w: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vAlign w:val="center"/>
          </w:tcPr>
          <w:p w:rsidR="00E87554" w:rsidRPr="00025632" w:rsidRDefault="00E87554" w:rsidP="003F5098">
            <w:pPr>
              <w:pStyle w:val="Akapitzlist"/>
              <w:numPr>
                <w:ilvl w:val="0"/>
                <w:numId w:val="1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Z poziomu użytkownika aplikacji klienckiej musi istnieć możliwość monitorowania zasobów serwera aplikacyjnego w tym min.: liczba aktualnie zalogowanych użytkowników, użycie pamięci RAM i CPU</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vAlign w:val="center"/>
          </w:tcPr>
          <w:p w:rsidR="00E87554" w:rsidRPr="00025632" w:rsidRDefault="00E87554" w:rsidP="003F5098">
            <w:pPr>
              <w:pStyle w:val="Akapitzlist"/>
              <w:numPr>
                <w:ilvl w:val="0"/>
                <w:numId w:val="1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System pozwala na pełne wykorzystanie myszy 3-przyciskowej zarówno w oknie wyszukiwarki badań, przeglądarkach i aplikacjach klinicznych.</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vAlign w:val="center"/>
          </w:tcPr>
          <w:p w:rsidR="00E87554" w:rsidRPr="00025632" w:rsidRDefault="00E87554" w:rsidP="003F5098">
            <w:pPr>
              <w:pStyle w:val="Akapitzlist"/>
              <w:numPr>
                <w:ilvl w:val="0"/>
                <w:numId w:val="1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System umożliwia włączenie i zmianę kompresji obrazów (bezstratną i stratną) z poziomu okna logowania i przeglądarki obrazów.</w:t>
            </w:r>
          </w:p>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b/>
              </w:rPr>
              <w:t>TAK/NIE.</w:t>
            </w:r>
            <w:r w:rsidRPr="00025632">
              <w:rPr>
                <w:rFonts w:asciiTheme="minorHAnsi" w:hAnsiTheme="minorHAnsi" w:cstheme="minorHAnsi"/>
              </w:rPr>
              <w:t xml:space="preserve">  </w:t>
            </w:r>
            <w:r w:rsidRPr="00025632">
              <w:rPr>
                <w:rFonts w:asciiTheme="minorHAnsi" w:hAnsiTheme="minorHAnsi" w:cstheme="minorHAnsi"/>
                <w:b/>
              </w:rPr>
              <w:t>Proszę wpisać (w kolumnie 3)</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nil"/>
              <w:tr2bl w:val="nil"/>
            </w:tcBorders>
            <w:vAlign w:val="center"/>
          </w:tcPr>
          <w:p w:rsidR="00E87554" w:rsidRPr="00025632" w:rsidRDefault="00E87554" w:rsidP="00E87554">
            <w:pPr>
              <w:shd w:val="clear" w:color="auto" w:fill="FFFFFF"/>
              <w:spacing w:after="0" w:line="240" w:lineRule="auto"/>
              <w:jc w:val="center"/>
              <w:rPr>
                <w:rFonts w:asciiTheme="minorHAnsi" w:hAnsiTheme="minorHAnsi" w:cstheme="minorHAnsi"/>
              </w:rPr>
            </w:pPr>
            <w:r w:rsidRPr="00025632">
              <w:rPr>
                <w:rFonts w:asciiTheme="minorHAnsi" w:hAnsiTheme="minorHAnsi" w:cstheme="minorHAnsi"/>
              </w:rPr>
              <w:t>TAK-5 pkt</w:t>
            </w:r>
          </w:p>
          <w:p w:rsidR="00E87554" w:rsidRPr="00025632" w:rsidRDefault="00E87554" w:rsidP="00E87554">
            <w:pPr>
              <w:shd w:val="clear" w:color="auto" w:fill="FFFFFF"/>
              <w:spacing w:after="0" w:line="240" w:lineRule="auto"/>
              <w:jc w:val="center"/>
              <w:rPr>
                <w:rFonts w:asciiTheme="minorHAnsi" w:hAnsiTheme="minorHAnsi" w:cstheme="minorHAnsi"/>
              </w:rPr>
            </w:pPr>
            <w:r w:rsidRPr="00025632">
              <w:rPr>
                <w:rFonts w:asciiTheme="minorHAnsi" w:hAnsiTheme="minorHAnsi" w:cstheme="minorHAnsi"/>
              </w:rPr>
              <w:t>NIE- 0 pkt</w:t>
            </w: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vAlign w:val="center"/>
          </w:tcPr>
          <w:p w:rsidR="00E87554" w:rsidRPr="00025632" w:rsidRDefault="00E87554" w:rsidP="003F5098">
            <w:pPr>
              <w:pStyle w:val="Akapitzlist"/>
              <w:numPr>
                <w:ilvl w:val="0"/>
                <w:numId w:val="1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Możliwość instalacji klienta systemu na systemach operacyjnych min.: Windows 7, Windows 8, Windows 8.1, Windows 10 oraz komputerach typu MAC</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vAlign w:val="center"/>
          </w:tcPr>
          <w:p w:rsidR="00E87554" w:rsidRPr="00025632" w:rsidRDefault="00E87554" w:rsidP="003F5098">
            <w:pPr>
              <w:pStyle w:val="Akapitzlist"/>
              <w:numPr>
                <w:ilvl w:val="0"/>
                <w:numId w:val="1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 xml:space="preserve">Pełne wsparcie klienta systemu dla systemów operacyjnych w architekturze 64-bitowej </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612"/>
        </w:trPr>
        <w:tc>
          <w:tcPr>
            <w:tcW w:w="921" w:type="dxa"/>
            <w:tcBorders>
              <w:top w:val="nil"/>
              <w:left w:val="single" w:sz="4" w:space="0" w:color="auto"/>
              <w:bottom w:val="single" w:sz="4" w:space="0" w:color="auto"/>
              <w:right w:val="single" w:sz="4" w:space="0" w:color="auto"/>
            </w:tcBorders>
            <w:vAlign w:val="center"/>
          </w:tcPr>
          <w:p w:rsidR="00E87554" w:rsidRPr="00025632" w:rsidRDefault="00E87554" w:rsidP="003F5098">
            <w:pPr>
              <w:pStyle w:val="Akapitzlist"/>
              <w:numPr>
                <w:ilvl w:val="0"/>
                <w:numId w:val="1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Zdalny dostęp z pełną funkcjonalnością (również spoza sieci lokalnej) do systemu pozwalający na instalację klienta i ocenę obrazów i pracę w każdej zaawansowanej aplikacji, również w jakości diagnostycznej.</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ind w:left="180"/>
              <w:rPr>
                <w:rFonts w:asciiTheme="minorHAnsi" w:hAnsiTheme="minorHAnsi" w:cstheme="minorHAnsi"/>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b/>
              </w:rPr>
              <w:t>APLIKACJE KONSOLI LEKARSKIEJ ZAINSTALOWANE NA POZIOMIE SERWERA:</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ind w:left="15"/>
              <w:jc w:val="center"/>
              <w:rPr>
                <w:rFonts w:asciiTheme="minorHAnsi" w:hAnsiTheme="minorHAnsi" w:cstheme="minorHAnsi"/>
              </w:rPr>
            </w:pPr>
            <w:r w:rsidRPr="00025632">
              <w:rPr>
                <w:rFonts w:asciiTheme="minorHAnsi" w:hAnsiTheme="minorHAnsi" w:cstheme="minorHAnsi"/>
              </w:rPr>
              <w:t xml:space="preserve">  31</w:t>
            </w: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 xml:space="preserve">Możliwość jednoczesnego wyświetlenia w dwóch osobnych oknach przeglądarki tej samej serii badania CT z różnymi ustawieniami poziomu okna (np. kostne i tkanek miękkich) wraz zapewnieniem synchronizacji. </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tcPr>
          <w:p w:rsidR="00E87554" w:rsidRPr="00025632" w:rsidRDefault="00E87554" w:rsidP="00E87554">
            <w:pPr>
              <w:shd w:val="clear" w:color="auto" w:fill="FFFFFF"/>
              <w:tabs>
                <w:tab w:val="left" w:pos="57"/>
              </w:tabs>
              <w:spacing w:after="0" w:line="240" w:lineRule="auto"/>
              <w:ind w:left="255"/>
              <w:rPr>
                <w:rFonts w:asciiTheme="minorHAnsi" w:hAnsiTheme="minorHAnsi" w:cstheme="minorHAnsi"/>
              </w:rPr>
            </w:pPr>
            <w:r w:rsidRPr="00025632">
              <w:rPr>
                <w:rFonts w:asciiTheme="minorHAnsi" w:hAnsiTheme="minorHAnsi" w:cstheme="minorHAnsi"/>
              </w:rPr>
              <w:t>32</w:t>
            </w: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 xml:space="preserve">System posiada minimum 6 predefiniowanych poziomów okien dla badań CT z możliwością zmiany ustawień każdego </w:t>
            </w:r>
            <w:proofErr w:type="spellStart"/>
            <w:r w:rsidRPr="00025632">
              <w:rPr>
                <w:rFonts w:asciiTheme="minorHAnsi" w:hAnsiTheme="minorHAnsi" w:cstheme="minorHAnsi"/>
              </w:rPr>
              <w:t>presetu</w:t>
            </w:r>
            <w:proofErr w:type="spellEnd"/>
            <w:r w:rsidRPr="00025632">
              <w:rPr>
                <w:rFonts w:asciiTheme="minorHAnsi" w:hAnsiTheme="minorHAnsi" w:cstheme="minorHAnsi"/>
              </w:rPr>
              <w:t xml:space="preserve"> </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ind w:left="255"/>
              <w:rPr>
                <w:rFonts w:asciiTheme="minorHAnsi" w:hAnsiTheme="minorHAnsi" w:cstheme="minorHAnsi"/>
              </w:rPr>
            </w:pPr>
            <w:r w:rsidRPr="00025632">
              <w:rPr>
                <w:rFonts w:asciiTheme="minorHAnsi" w:hAnsiTheme="minorHAnsi" w:cstheme="minorHAnsi"/>
              </w:rPr>
              <w:t>33</w:t>
            </w: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 xml:space="preserve">MIP (Maximum </w:t>
            </w:r>
            <w:proofErr w:type="spellStart"/>
            <w:r w:rsidRPr="00025632">
              <w:rPr>
                <w:rFonts w:asciiTheme="minorHAnsi" w:hAnsiTheme="minorHAnsi" w:cstheme="minorHAnsi"/>
              </w:rPr>
              <w:t>Intensity</w:t>
            </w:r>
            <w:proofErr w:type="spellEnd"/>
            <w:r w:rsidRPr="00025632">
              <w:rPr>
                <w:rFonts w:asciiTheme="minorHAnsi" w:hAnsiTheme="minorHAnsi" w:cstheme="minorHAnsi"/>
              </w:rPr>
              <w:t xml:space="preserve"> </w:t>
            </w:r>
            <w:proofErr w:type="spellStart"/>
            <w:r w:rsidRPr="00025632">
              <w:rPr>
                <w:rFonts w:asciiTheme="minorHAnsi" w:hAnsiTheme="minorHAnsi" w:cstheme="minorHAnsi"/>
              </w:rPr>
              <w:t>Projection</w:t>
            </w:r>
            <w:proofErr w:type="spellEnd"/>
            <w:r w:rsidRPr="00025632">
              <w:rPr>
                <w:rFonts w:asciiTheme="minorHAnsi" w:hAnsiTheme="minorHAnsi" w:cstheme="minorHAnsi"/>
              </w:rPr>
              <w:t>)</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ind w:left="255"/>
              <w:rPr>
                <w:rFonts w:asciiTheme="minorHAnsi" w:hAnsiTheme="minorHAnsi" w:cstheme="minorHAnsi"/>
              </w:rPr>
            </w:pPr>
            <w:r w:rsidRPr="00025632">
              <w:rPr>
                <w:rFonts w:asciiTheme="minorHAnsi" w:hAnsiTheme="minorHAnsi" w:cstheme="minorHAnsi"/>
              </w:rPr>
              <w:t>34</w:t>
            </w: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proofErr w:type="spellStart"/>
            <w:r w:rsidRPr="00025632">
              <w:rPr>
                <w:rFonts w:asciiTheme="minorHAnsi" w:hAnsiTheme="minorHAnsi" w:cstheme="minorHAnsi"/>
              </w:rPr>
              <w:t>MinIP</w:t>
            </w:r>
            <w:proofErr w:type="spellEnd"/>
            <w:r w:rsidRPr="00025632">
              <w:rPr>
                <w:rFonts w:asciiTheme="minorHAnsi" w:hAnsiTheme="minorHAnsi" w:cstheme="minorHAnsi"/>
              </w:rPr>
              <w:t xml:space="preserve"> (Minimum </w:t>
            </w:r>
            <w:proofErr w:type="spellStart"/>
            <w:r w:rsidRPr="00025632">
              <w:rPr>
                <w:rFonts w:asciiTheme="minorHAnsi" w:hAnsiTheme="minorHAnsi" w:cstheme="minorHAnsi"/>
              </w:rPr>
              <w:t>Intensity</w:t>
            </w:r>
            <w:proofErr w:type="spellEnd"/>
            <w:r w:rsidRPr="00025632">
              <w:rPr>
                <w:rFonts w:asciiTheme="minorHAnsi" w:hAnsiTheme="minorHAnsi" w:cstheme="minorHAnsi"/>
              </w:rPr>
              <w:t xml:space="preserve"> </w:t>
            </w:r>
            <w:proofErr w:type="spellStart"/>
            <w:r w:rsidRPr="00025632">
              <w:rPr>
                <w:rFonts w:asciiTheme="minorHAnsi" w:hAnsiTheme="minorHAnsi" w:cstheme="minorHAnsi"/>
              </w:rPr>
              <w:t>Projection</w:t>
            </w:r>
            <w:proofErr w:type="spellEnd"/>
            <w:r w:rsidRPr="00025632">
              <w:rPr>
                <w:rFonts w:asciiTheme="minorHAnsi" w:hAnsiTheme="minorHAnsi" w:cstheme="minorHAnsi"/>
              </w:rPr>
              <w:t>)</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ind w:left="255"/>
              <w:rPr>
                <w:rFonts w:asciiTheme="minorHAnsi" w:hAnsiTheme="minorHAnsi" w:cstheme="minorHAnsi"/>
              </w:rPr>
            </w:pPr>
            <w:r w:rsidRPr="00025632">
              <w:rPr>
                <w:rFonts w:asciiTheme="minorHAnsi" w:hAnsiTheme="minorHAnsi" w:cstheme="minorHAnsi"/>
              </w:rPr>
              <w:t>35</w:t>
            </w: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proofErr w:type="spellStart"/>
            <w:r w:rsidRPr="00025632">
              <w:rPr>
                <w:rFonts w:asciiTheme="minorHAnsi" w:hAnsiTheme="minorHAnsi" w:cstheme="minorHAnsi"/>
              </w:rPr>
              <w:t>SurfaceMIP</w:t>
            </w:r>
            <w:proofErr w:type="spellEnd"/>
            <w:r w:rsidRPr="00025632">
              <w:rPr>
                <w:rFonts w:asciiTheme="minorHAnsi" w:hAnsiTheme="minorHAnsi" w:cstheme="minorHAnsi"/>
              </w:rPr>
              <w:t>.</w:t>
            </w:r>
          </w:p>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b/>
              </w:rPr>
              <w:t>TAK/NIE.</w:t>
            </w:r>
            <w:r w:rsidRPr="00025632">
              <w:rPr>
                <w:rFonts w:asciiTheme="minorHAnsi" w:hAnsiTheme="minorHAnsi" w:cstheme="minorHAnsi"/>
              </w:rPr>
              <w:t xml:space="preserve">  </w:t>
            </w:r>
            <w:r w:rsidRPr="00025632">
              <w:rPr>
                <w:rFonts w:asciiTheme="minorHAnsi" w:hAnsiTheme="minorHAnsi" w:cstheme="minorHAnsi"/>
                <w:b/>
              </w:rPr>
              <w:t>Proszę wpisać (w kolumnie 3)</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nil"/>
              <w:tr2bl w:val="nil"/>
            </w:tcBorders>
          </w:tcPr>
          <w:p w:rsidR="00E87554" w:rsidRPr="00025632" w:rsidRDefault="00E87554" w:rsidP="00E87554">
            <w:pPr>
              <w:shd w:val="clear" w:color="auto" w:fill="FFFFFF"/>
              <w:spacing w:after="0" w:line="240" w:lineRule="auto"/>
              <w:jc w:val="center"/>
              <w:rPr>
                <w:rFonts w:asciiTheme="minorHAnsi" w:hAnsiTheme="minorHAnsi" w:cstheme="minorHAnsi"/>
              </w:rPr>
            </w:pPr>
            <w:r w:rsidRPr="00025632">
              <w:rPr>
                <w:rFonts w:asciiTheme="minorHAnsi" w:hAnsiTheme="minorHAnsi" w:cstheme="minorHAnsi"/>
              </w:rPr>
              <w:t>TAK-5 pkt</w:t>
            </w:r>
          </w:p>
          <w:p w:rsidR="00E87554" w:rsidRPr="00025632" w:rsidRDefault="00E87554" w:rsidP="00E87554">
            <w:pPr>
              <w:shd w:val="clear" w:color="auto" w:fill="FFFFFF"/>
              <w:spacing w:after="0" w:line="240" w:lineRule="auto"/>
              <w:jc w:val="center"/>
              <w:rPr>
                <w:rFonts w:asciiTheme="minorHAnsi" w:hAnsiTheme="minorHAnsi" w:cstheme="minorHAnsi"/>
              </w:rPr>
            </w:pPr>
            <w:r w:rsidRPr="00025632">
              <w:rPr>
                <w:rFonts w:asciiTheme="minorHAnsi" w:hAnsiTheme="minorHAnsi" w:cstheme="minorHAnsi"/>
              </w:rPr>
              <w:t>NIE- 0 pkt</w:t>
            </w: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ind w:left="255"/>
              <w:rPr>
                <w:rFonts w:asciiTheme="minorHAnsi" w:hAnsiTheme="minorHAnsi" w:cstheme="minorHAnsi"/>
              </w:rPr>
            </w:pPr>
            <w:r w:rsidRPr="00025632">
              <w:rPr>
                <w:rFonts w:asciiTheme="minorHAnsi" w:hAnsiTheme="minorHAnsi" w:cstheme="minorHAnsi"/>
              </w:rPr>
              <w:t>36</w:t>
            </w: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lang w:val="en-US"/>
              </w:rPr>
            </w:pPr>
            <w:r w:rsidRPr="00025632">
              <w:rPr>
                <w:rFonts w:asciiTheme="minorHAnsi" w:hAnsiTheme="minorHAnsi" w:cstheme="minorHAnsi"/>
                <w:lang w:val="en-US"/>
              </w:rPr>
              <w:t>VIP (Volume Intensity Projection).</w:t>
            </w:r>
          </w:p>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b/>
                <w:lang w:val="en-US"/>
              </w:rPr>
              <w:t>TAK/NIE.</w:t>
            </w:r>
            <w:r w:rsidRPr="00025632">
              <w:rPr>
                <w:rFonts w:asciiTheme="minorHAnsi" w:hAnsiTheme="minorHAnsi" w:cstheme="minorHAnsi"/>
                <w:lang w:val="en-US"/>
              </w:rPr>
              <w:t xml:space="preserve">  </w:t>
            </w:r>
            <w:r w:rsidRPr="00025632">
              <w:rPr>
                <w:rFonts w:asciiTheme="minorHAnsi" w:hAnsiTheme="minorHAnsi" w:cstheme="minorHAnsi"/>
                <w:b/>
              </w:rPr>
              <w:t xml:space="preserve">Proszę wpisać (w kolumnie 3) </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r w:rsidRPr="00025632">
              <w:rPr>
                <w:rFonts w:asciiTheme="minorHAnsi" w:hAnsiTheme="minorHAnsi" w:cstheme="minorHAnsi"/>
              </w:rPr>
              <w:t>TAK - 10 pkt.</w:t>
            </w:r>
          </w:p>
          <w:p w:rsidR="00E87554" w:rsidRPr="00025632" w:rsidRDefault="00E87554" w:rsidP="00E87554">
            <w:pPr>
              <w:shd w:val="clear" w:color="auto" w:fill="FFFFFF"/>
              <w:spacing w:after="0" w:line="240" w:lineRule="auto"/>
              <w:jc w:val="center"/>
              <w:rPr>
                <w:rFonts w:asciiTheme="minorHAnsi" w:hAnsiTheme="minorHAnsi" w:cstheme="minorHAnsi"/>
              </w:rPr>
            </w:pPr>
            <w:r w:rsidRPr="00025632">
              <w:rPr>
                <w:rFonts w:asciiTheme="minorHAnsi" w:hAnsiTheme="minorHAnsi" w:cstheme="minorHAnsi"/>
              </w:rPr>
              <w:t xml:space="preserve">NIE - 0 pkt </w:t>
            </w: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ind w:left="255"/>
              <w:rPr>
                <w:rFonts w:asciiTheme="minorHAnsi" w:hAnsiTheme="minorHAnsi" w:cstheme="minorHAnsi"/>
              </w:rPr>
            </w:pPr>
            <w:r w:rsidRPr="00025632">
              <w:rPr>
                <w:rFonts w:asciiTheme="minorHAnsi" w:hAnsiTheme="minorHAnsi" w:cstheme="minorHAnsi"/>
              </w:rPr>
              <w:t>37</w:t>
            </w: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 xml:space="preserve">VRT (Volume Rendering </w:t>
            </w:r>
            <w:proofErr w:type="spellStart"/>
            <w:r w:rsidRPr="00025632">
              <w:rPr>
                <w:rFonts w:asciiTheme="minorHAnsi" w:hAnsiTheme="minorHAnsi" w:cstheme="minorHAnsi"/>
              </w:rPr>
              <w:t>Technique</w:t>
            </w:r>
            <w:proofErr w:type="spellEnd"/>
            <w:r w:rsidRPr="00025632">
              <w:rPr>
                <w:rFonts w:asciiTheme="minorHAnsi" w:hAnsiTheme="minorHAnsi" w:cstheme="minorHAnsi"/>
              </w:rPr>
              <w:t>)</w:t>
            </w:r>
          </w:p>
        </w:tc>
        <w:tc>
          <w:tcPr>
            <w:tcW w:w="2126"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pStyle w:val="Domynie"/>
              <w:shd w:val="clear" w:color="auto" w:fill="FFFFFF"/>
              <w:autoSpaceDE/>
              <w:jc w:val="center"/>
              <w:rPr>
                <w:rFonts w:asciiTheme="minorHAnsi" w:hAnsiTheme="minorHAnsi" w:cstheme="minorHAnsi"/>
                <w:sz w:val="22"/>
                <w:szCs w:val="22"/>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ind w:left="255"/>
              <w:rPr>
                <w:rFonts w:asciiTheme="minorHAnsi" w:hAnsiTheme="minorHAnsi" w:cstheme="minorHAnsi"/>
              </w:rPr>
            </w:pPr>
            <w:r w:rsidRPr="00025632">
              <w:rPr>
                <w:rFonts w:asciiTheme="minorHAnsi" w:hAnsiTheme="minorHAnsi" w:cstheme="minorHAnsi"/>
              </w:rPr>
              <w:t>38</w:t>
            </w: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proofErr w:type="spellStart"/>
            <w:r w:rsidRPr="00025632">
              <w:rPr>
                <w:rFonts w:asciiTheme="minorHAnsi" w:hAnsiTheme="minorHAnsi" w:cstheme="minorHAnsi"/>
              </w:rPr>
              <w:t>Reformatowanie</w:t>
            </w:r>
            <w:proofErr w:type="spellEnd"/>
            <w:r w:rsidRPr="00025632">
              <w:rPr>
                <w:rFonts w:asciiTheme="minorHAnsi" w:hAnsiTheme="minorHAnsi" w:cstheme="minorHAnsi"/>
              </w:rPr>
              <w:t xml:space="preserve"> wielopłaszczyznowe (MPR), rekonstrukcje wzdłuż dowolnej prostej (równoległe lub promieniste) lub krzywej. </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ind w:left="255"/>
              <w:rPr>
                <w:rFonts w:asciiTheme="minorHAnsi" w:hAnsiTheme="minorHAnsi" w:cstheme="minorHAnsi"/>
              </w:rPr>
            </w:pPr>
            <w:r w:rsidRPr="00025632">
              <w:rPr>
                <w:rFonts w:asciiTheme="minorHAnsi" w:hAnsiTheme="minorHAnsi" w:cstheme="minorHAnsi"/>
              </w:rPr>
              <w:t>39</w:t>
            </w: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Pomiary odległości, kąta, powierzchni, objętości, długości po krzywej.</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ind w:left="255"/>
              <w:rPr>
                <w:rFonts w:asciiTheme="minorHAnsi" w:hAnsiTheme="minorHAnsi" w:cstheme="minorHAnsi"/>
              </w:rPr>
            </w:pPr>
            <w:r w:rsidRPr="00025632">
              <w:rPr>
                <w:rFonts w:asciiTheme="minorHAnsi" w:hAnsiTheme="minorHAnsi" w:cstheme="minorHAnsi"/>
              </w:rPr>
              <w:t>40</w:t>
            </w: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Fuzja badań z różnych modalności min.: PET-CT, SPECT-CT, NM-CT, CT-CT, CT-MR, and MR-MR</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1E0084">
        <w:trPr>
          <w:trHeight w:val="412"/>
        </w:trPr>
        <w:tc>
          <w:tcPr>
            <w:tcW w:w="921" w:type="dxa"/>
            <w:tcBorders>
              <w:top w:val="nil"/>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ind w:left="255"/>
              <w:rPr>
                <w:rFonts w:asciiTheme="minorHAnsi" w:hAnsiTheme="minorHAnsi" w:cstheme="minorHAnsi"/>
              </w:rPr>
            </w:pPr>
            <w:r w:rsidRPr="00025632">
              <w:rPr>
                <w:rFonts w:asciiTheme="minorHAnsi" w:hAnsiTheme="minorHAnsi" w:cstheme="minorHAnsi"/>
              </w:rPr>
              <w:t>41</w:t>
            </w: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Jednoczesna prezentacja i odczyt, z automatyczną synchronizacją przestrzenną, danych obrazowych PET-CT, SPECT-CT, CT-CT i MR-MR</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1E0084">
        <w:trPr>
          <w:trHeight w:val="412"/>
        </w:trPr>
        <w:tc>
          <w:tcPr>
            <w:tcW w:w="921"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ind w:left="255"/>
              <w:rPr>
                <w:rFonts w:asciiTheme="minorHAnsi" w:hAnsiTheme="minorHAnsi" w:cstheme="minorHAnsi"/>
              </w:rPr>
            </w:pPr>
            <w:r w:rsidRPr="00025632">
              <w:rPr>
                <w:rFonts w:asciiTheme="minorHAnsi" w:hAnsiTheme="minorHAnsi" w:cstheme="minorHAnsi"/>
              </w:rPr>
              <w:t>42</w:t>
            </w: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Jednoczesne ładowanie min. dwóch zestawów danych tego samego pacjenta, również z różnych modalności (np. z CT, PET/CT i MR)</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1E0084">
        <w:trPr>
          <w:trHeight w:val="412"/>
        </w:trPr>
        <w:tc>
          <w:tcPr>
            <w:tcW w:w="921"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ind w:left="255"/>
              <w:rPr>
                <w:rFonts w:asciiTheme="minorHAnsi" w:hAnsiTheme="minorHAnsi" w:cstheme="minorHAnsi"/>
              </w:rPr>
            </w:pPr>
            <w:r w:rsidRPr="00025632">
              <w:rPr>
                <w:rFonts w:asciiTheme="minorHAnsi" w:hAnsiTheme="minorHAnsi" w:cstheme="minorHAnsi"/>
              </w:rPr>
              <w:lastRenderedPageBreak/>
              <w:t>43</w:t>
            </w: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Możliwość jednoczesnej edycji badań min.6 różnych pacjentów. Przełączanie pomiędzy badaniami różnych pacjentów niewymagające zamykania załadowanych badań.</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ind w:left="255"/>
              <w:rPr>
                <w:rFonts w:asciiTheme="minorHAnsi" w:hAnsiTheme="minorHAnsi" w:cstheme="minorHAnsi"/>
              </w:rPr>
            </w:pPr>
            <w:r w:rsidRPr="00025632">
              <w:rPr>
                <w:rFonts w:asciiTheme="minorHAnsi" w:hAnsiTheme="minorHAnsi" w:cstheme="minorHAnsi"/>
              </w:rPr>
              <w:t>44</w:t>
            </w: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Automatyczna synchronizacja wyświetlanych serii badania. Możliwość synchronicznego wyświetlania min. 4 serii badania.</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ind w:left="255"/>
              <w:rPr>
                <w:rFonts w:asciiTheme="minorHAnsi" w:hAnsiTheme="minorHAnsi" w:cstheme="minorHAnsi"/>
              </w:rPr>
            </w:pPr>
            <w:r w:rsidRPr="00025632">
              <w:rPr>
                <w:rFonts w:asciiTheme="minorHAnsi" w:hAnsiTheme="minorHAnsi" w:cstheme="minorHAnsi"/>
              </w:rPr>
              <w:t>45</w:t>
            </w: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Automatyczna synchronizacja wyświetlanych serii badania niezależna od grubości warstw</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ind w:left="255"/>
              <w:rPr>
                <w:rFonts w:asciiTheme="minorHAnsi" w:hAnsiTheme="minorHAnsi" w:cstheme="minorHAnsi"/>
              </w:rPr>
            </w:pPr>
            <w:r w:rsidRPr="00025632">
              <w:rPr>
                <w:rFonts w:asciiTheme="minorHAnsi" w:hAnsiTheme="minorHAnsi" w:cstheme="minorHAnsi"/>
              </w:rPr>
              <w:t>46</w:t>
            </w: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Zestaw predefiniowanych układów wyświetlania (layoutów), skojarzony z zastosowaną aplikacją, np. onkologiczną</w:t>
            </w:r>
          </w:p>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Możliwość indywidualnego dopasowania układów wyświetlania przez każdego użytkownika, z możliwością zapamiętania..</w:t>
            </w:r>
          </w:p>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Automatyczne dopasowanie układów wyświetlania do ilości oraz typu dołączonych do stacji lekarskiej monitorów diagnostycznych.</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ind w:left="255"/>
              <w:rPr>
                <w:rFonts w:asciiTheme="minorHAnsi" w:hAnsiTheme="minorHAnsi" w:cstheme="minorHAnsi"/>
              </w:rPr>
            </w:pPr>
            <w:r w:rsidRPr="00025632">
              <w:rPr>
                <w:rFonts w:asciiTheme="minorHAnsi" w:hAnsiTheme="minorHAnsi" w:cstheme="minorHAnsi"/>
              </w:rPr>
              <w:t>47</w:t>
            </w: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Oprogramowanie do wirtualnej endoskopii umożliwiające endoskopię naczyń, dróg powietrznych, jelita grubego itp.</w:t>
            </w:r>
          </w:p>
        </w:tc>
        <w:tc>
          <w:tcPr>
            <w:tcW w:w="2126"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pStyle w:val="Domynie"/>
              <w:shd w:val="clear" w:color="auto" w:fill="FFFFFF"/>
              <w:autoSpaceDE/>
              <w:jc w:val="center"/>
              <w:rPr>
                <w:rFonts w:asciiTheme="minorHAnsi" w:hAnsiTheme="minorHAnsi" w:cstheme="minorHAnsi"/>
                <w:sz w:val="22"/>
                <w:szCs w:val="22"/>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ind w:left="255"/>
              <w:rPr>
                <w:rFonts w:asciiTheme="minorHAnsi" w:hAnsiTheme="minorHAnsi" w:cstheme="minorHAnsi"/>
              </w:rPr>
            </w:pPr>
            <w:r w:rsidRPr="00025632">
              <w:rPr>
                <w:rFonts w:asciiTheme="minorHAnsi" w:hAnsiTheme="minorHAnsi" w:cstheme="minorHAnsi"/>
              </w:rPr>
              <w:t>48</w:t>
            </w: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 xml:space="preserve">Specjalistyczne oprogramowanie umożliwiające rozwinięcie analizowanego naczynia na płaszczyźnie, automatyczny pomiar pola powierzchni w płaszczyźnie prostopadłej do osi centralnej naczynia oraz automatyczny pomiar </w:t>
            </w:r>
            <w:proofErr w:type="spellStart"/>
            <w:r w:rsidRPr="00025632">
              <w:rPr>
                <w:rFonts w:asciiTheme="minorHAnsi" w:hAnsiTheme="minorHAnsi" w:cstheme="minorHAnsi"/>
              </w:rPr>
              <w:t>stenozy</w:t>
            </w:r>
            <w:proofErr w:type="spellEnd"/>
            <w:r w:rsidRPr="00025632">
              <w:rPr>
                <w:rFonts w:asciiTheme="minorHAnsi" w:hAnsiTheme="minorHAnsi" w:cstheme="minorHAnsi"/>
              </w:rPr>
              <w:t>.</w:t>
            </w:r>
          </w:p>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b/>
              </w:rPr>
              <w:t>Proszę podać nazwę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pStyle w:val="Domynie"/>
              <w:shd w:val="clear" w:color="auto" w:fill="FFFFFF"/>
              <w:autoSpaceDE/>
              <w:jc w:val="center"/>
              <w:rPr>
                <w:rFonts w:asciiTheme="minorHAnsi" w:hAnsiTheme="minorHAnsi" w:cstheme="minorHAnsi"/>
                <w:sz w:val="22"/>
                <w:szCs w:val="22"/>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1E0084">
        <w:trPr>
          <w:trHeight w:val="412"/>
        </w:trPr>
        <w:tc>
          <w:tcPr>
            <w:tcW w:w="921" w:type="dxa"/>
            <w:tcBorders>
              <w:top w:val="nil"/>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ind w:left="255"/>
              <w:rPr>
                <w:rFonts w:asciiTheme="minorHAnsi" w:hAnsiTheme="minorHAnsi" w:cstheme="minorHAnsi"/>
              </w:rPr>
            </w:pPr>
            <w:r w:rsidRPr="00025632">
              <w:rPr>
                <w:rFonts w:asciiTheme="minorHAnsi" w:hAnsiTheme="minorHAnsi" w:cstheme="minorHAnsi"/>
              </w:rPr>
              <w:t>49</w:t>
            </w: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b/>
              </w:rPr>
            </w:pPr>
            <w:r w:rsidRPr="00025632">
              <w:rPr>
                <w:rFonts w:asciiTheme="minorHAnsi" w:hAnsiTheme="minorHAnsi" w:cstheme="minorHAnsi"/>
              </w:rPr>
              <w:t xml:space="preserve">Automatyczne usuwanie struktur kostnych z pozostawieniem wyłącznie </w:t>
            </w:r>
            <w:proofErr w:type="spellStart"/>
            <w:r w:rsidRPr="00025632">
              <w:rPr>
                <w:rFonts w:asciiTheme="minorHAnsi" w:hAnsiTheme="minorHAnsi" w:cstheme="minorHAnsi"/>
              </w:rPr>
              <w:t>zakontrastowanego</w:t>
            </w:r>
            <w:proofErr w:type="spellEnd"/>
            <w:r w:rsidRPr="00025632">
              <w:rPr>
                <w:rFonts w:asciiTheme="minorHAnsi" w:hAnsiTheme="minorHAnsi" w:cstheme="minorHAnsi"/>
              </w:rPr>
              <w:t xml:space="preserve"> drzewa naczyniowego. </w:t>
            </w:r>
            <w:r w:rsidRPr="00025632">
              <w:rPr>
                <w:rFonts w:asciiTheme="minorHAnsi" w:hAnsiTheme="minorHAnsi" w:cstheme="minorHAnsi"/>
                <w:b/>
              </w:rPr>
              <w:t xml:space="preserve"> </w:t>
            </w:r>
          </w:p>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b/>
              </w:rPr>
              <w:t>Proszę podać nazwę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pStyle w:val="Domynie"/>
              <w:shd w:val="clear" w:color="auto" w:fill="FFFFFF"/>
              <w:autoSpaceDE/>
              <w:jc w:val="center"/>
              <w:rPr>
                <w:rFonts w:asciiTheme="minorHAnsi" w:hAnsiTheme="minorHAnsi" w:cstheme="minorHAnsi"/>
                <w:sz w:val="22"/>
                <w:szCs w:val="22"/>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1E0084">
        <w:trPr>
          <w:trHeight w:val="412"/>
        </w:trPr>
        <w:tc>
          <w:tcPr>
            <w:tcW w:w="921"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ind w:left="255"/>
              <w:rPr>
                <w:rFonts w:asciiTheme="minorHAnsi" w:hAnsiTheme="minorHAnsi" w:cstheme="minorHAnsi"/>
              </w:rPr>
            </w:pPr>
            <w:r w:rsidRPr="00025632">
              <w:rPr>
                <w:rFonts w:asciiTheme="minorHAnsi" w:hAnsiTheme="minorHAnsi" w:cstheme="minorHAnsi"/>
              </w:rPr>
              <w:t>50</w:t>
            </w: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Aplikacja analizy naczyń w badaniu CT musi wspierać poszczególne etapy pracy:</w:t>
            </w:r>
          </w:p>
          <w:p w:rsidR="00E87554" w:rsidRPr="00025632" w:rsidRDefault="00E87554" w:rsidP="00E87554">
            <w:pPr>
              <w:pStyle w:val="Akapitzlist"/>
              <w:numPr>
                <w:ilvl w:val="0"/>
                <w:numId w:val="2"/>
              </w:numPr>
              <w:shd w:val="clear" w:color="auto" w:fill="FFFFFF"/>
              <w:rPr>
                <w:rFonts w:asciiTheme="minorHAnsi" w:hAnsiTheme="minorHAnsi" w:cstheme="minorHAnsi"/>
                <w:sz w:val="22"/>
                <w:szCs w:val="22"/>
              </w:rPr>
            </w:pPr>
            <w:r w:rsidRPr="00025632">
              <w:rPr>
                <w:rFonts w:asciiTheme="minorHAnsi" w:hAnsiTheme="minorHAnsi" w:cstheme="minorHAnsi"/>
                <w:sz w:val="22"/>
                <w:szCs w:val="22"/>
              </w:rPr>
              <w:t>Automatyczne usuwanie kości</w:t>
            </w:r>
          </w:p>
          <w:p w:rsidR="00E87554" w:rsidRPr="00025632" w:rsidRDefault="00E87554" w:rsidP="00E87554">
            <w:pPr>
              <w:pStyle w:val="Akapitzlist"/>
              <w:numPr>
                <w:ilvl w:val="0"/>
                <w:numId w:val="2"/>
              </w:numPr>
              <w:shd w:val="clear" w:color="auto" w:fill="FFFFFF"/>
              <w:rPr>
                <w:rFonts w:asciiTheme="minorHAnsi" w:hAnsiTheme="minorHAnsi" w:cstheme="minorHAnsi"/>
                <w:sz w:val="22"/>
                <w:szCs w:val="22"/>
              </w:rPr>
            </w:pPr>
            <w:r w:rsidRPr="00025632">
              <w:rPr>
                <w:rFonts w:asciiTheme="minorHAnsi" w:hAnsiTheme="minorHAnsi" w:cstheme="minorHAnsi"/>
                <w:sz w:val="22"/>
                <w:szCs w:val="22"/>
              </w:rPr>
              <w:t>Automatyczna ekstrakcja naczyń, w tym możliwość szczegółowego obejrzenia automatycznie wyodrębnionych naczyń. Możliwa ekstrakcja zmodyfikowanych ręcznie osi symetrii naczyń, przedłużanie osi symetrii poza miejsce ich automatycznej ekstrakcji oraz poprawianie umiejscowienia osi symetrii. W przypadku wykrycia główne naczynia są automatycznie oznaczane etykietami.</w:t>
            </w:r>
          </w:p>
          <w:p w:rsidR="00E87554" w:rsidRPr="00025632" w:rsidRDefault="00E87554" w:rsidP="00E87554">
            <w:pPr>
              <w:pStyle w:val="Akapitzlist"/>
              <w:numPr>
                <w:ilvl w:val="0"/>
                <w:numId w:val="2"/>
              </w:numPr>
              <w:shd w:val="clear" w:color="auto" w:fill="FFFFFF"/>
              <w:rPr>
                <w:rFonts w:asciiTheme="minorHAnsi" w:hAnsiTheme="minorHAnsi" w:cstheme="minorHAnsi"/>
                <w:sz w:val="22"/>
                <w:szCs w:val="22"/>
              </w:rPr>
            </w:pPr>
            <w:r w:rsidRPr="00025632">
              <w:rPr>
                <w:rFonts w:asciiTheme="minorHAnsi" w:hAnsiTheme="minorHAnsi" w:cstheme="minorHAnsi"/>
                <w:sz w:val="22"/>
                <w:szCs w:val="22"/>
              </w:rPr>
              <w:lastRenderedPageBreak/>
              <w:t>Kontrola i pomiar - szybkie sprawdzenie danych przy użyciu widoków przekrojów poprzecznych, wzdłużnych oraz krzywych. W trakcie sprawdzania możliwość tworzenia i zapisywania pomiarów ilościowych dotyczących naczyń, takie jak obszary przekrojów poprzecznych, średnice, długości naczyń, ocena zwężenia oraz ocena skrzepliny.</w:t>
            </w:r>
          </w:p>
          <w:p w:rsidR="00E87554" w:rsidRPr="00025632" w:rsidRDefault="00E87554" w:rsidP="00E87554">
            <w:pPr>
              <w:pStyle w:val="Akapitzlist"/>
              <w:shd w:val="clear" w:color="auto" w:fill="FFFFFF"/>
              <w:ind w:left="0"/>
              <w:rPr>
                <w:rFonts w:asciiTheme="minorHAnsi" w:hAnsiTheme="minorHAnsi" w:cstheme="minorHAnsi"/>
                <w:sz w:val="22"/>
                <w:szCs w:val="22"/>
              </w:rPr>
            </w:pPr>
            <w:r w:rsidRPr="00025632">
              <w:rPr>
                <w:rFonts w:asciiTheme="minorHAnsi" w:hAnsiTheme="minorHAnsi" w:cstheme="minorHAnsi"/>
                <w:b/>
                <w:sz w:val="22"/>
                <w:szCs w:val="22"/>
              </w:rPr>
              <w:t>Proszę podać nazwę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pStyle w:val="Domynie"/>
              <w:shd w:val="clear" w:color="auto" w:fill="FFFFFF"/>
              <w:autoSpaceDE/>
              <w:jc w:val="center"/>
              <w:rPr>
                <w:rFonts w:asciiTheme="minorHAnsi" w:hAnsiTheme="minorHAnsi" w:cstheme="minorHAnsi"/>
                <w:sz w:val="22"/>
                <w:szCs w:val="22"/>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1E0084">
        <w:trPr>
          <w:trHeight w:val="412"/>
        </w:trPr>
        <w:tc>
          <w:tcPr>
            <w:tcW w:w="921"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ind w:left="255"/>
              <w:rPr>
                <w:rFonts w:asciiTheme="minorHAnsi" w:hAnsiTheme="minorHAnsi" w:cstheme="minorHAnsi"/>
              </w:rPr>
            </w:pPr>
            <w:r w:rsidRPr="00025632">
              <w:rPr>
                <w:rFonts w:asciiTheme="minorHAnsi" w:hAnsiTheme="minorHAnsi" w:cstheme="minorHAnsi"/>
              </w:rPr>
              <w:t>51</w:t>
            </w: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Specjalistyczne oprogramowanie do oceny perfuzji mózgu diagnostyki udarów mózgu wraz z automatycznym wyznaczaniem oraz prezentacją kolorowych map perfuzyjnych, dla min. CBV, CBF, MTT.</w:t>
            </w:r>
          </w:p>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b/>
              </w:rPr>
              <w:t>Proszę podać nazwę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pStyle w:val="Domynie"/>
              <w:shd w:val="clear" w:color="auto" w:fill="FFFFFF"/>
              <w:autoSpaceDE/>
              <w:jc w:val="center"/>
              <w:rPr>
                <w:rFonts w:asciiTheme="minorHAnsi" w:hAnsiTheme="minorHAnsi" w:cstheme="minorHAnsi"/>
                <w:sz w:val="22"/>
                <w:szCs w:val="22"/>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1E0084">
        <w:trPr>
          <w:trHeight w:val="412"/>
        </w:trPr>
        <w:tc>
          <w:tcPr>
            <w:tcW w:w="921"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ind w:left="255"/>
              <w:rPr>
                <w:rFonts w:asciiTheme="minorHAnsi" w:hAnsiTheme="minorHAnsi" w:cstheme="minorHAnsi"/>
              </w:rPr>
            </w:pPr>
            <w:r w:rsidRPr="00025632">
              <w:rPr>
                <w:rFonts w:asciiTheme="minorHAnsi" w:hAnsiTheme="minorHAnsi" w:cstheme="minorHAnsi"/>
              </w:rPr>
              <w:t>52</w:t>
            </w: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Specjalistyczne oprogramowanie do oceny perfuzji mózgu umożliwiające automatycznie tworzenie dwubarwnych map sumacyjnych (w celu szybkiego rozróżnienia trwale i odwracalnie uszkodzonej tkanki mózgowej).</w:t>
            </w:r>
          </w:p>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b/>
              </w:rPr>
              <w:t>Proszę podać nazwę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pStyle w:val="Domynie"/>
              <w:shd w:val="clear" w:color="auto" w:fill="FFFFFF"/>
              <w:autoSpaceDE/>
              <w:jc w:val="center"/>
              <w:rPr>
                <w:rFonts w:asciiTheme="minorHAnsi" w:hAnsiTheme="minorHAnsi" w:cstheme="minorHAnsi"/>
                <w:sz w:val="22"/>
                <w:szCs w:val="22"/>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ind w:left="255"/>
              <w:rPr>
                <w:rFonts w:asciiTheme="minorHAnsi" w:hAnsiTheme="minorHAnsi" w:cstheme="minorHAnsi"/>
              </w:rPr>
            </w:pPr>
            <w:r w:rsidRPr="00025632">
              <w:rPr>
                <w:rFonts w:asciiTheme="minorHAnsi" w:hAnsiTheme="minorHAnsi" w:cstheme="minorHAnsi"/>
              </w:rPr>
              <w:t>53</w:t>
            </w: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 xml:space="preserve">Oprogramowanie do oceny zmian ogniskowych w płucach, z identyfikacją zmian guzkowych w miąższu i </w:t>
            </w:r>
            <w:proofErr w:type="spellStart"/>
            <w:r w:rsidRPr="00025632">
              <w:rPr>
                <w:rFonts w:asciiTheme="minorHAnsi" w:hAnsiTheme="minorHAnsi" w:cstheme="minorHAnsi"/>
              </w:rPr>
              <w:t>przyopłucnowych</w:t>
            </w:r>
            <w:proofErr w:type="spellEnd"/>
            <w:r w:rsidRPr="00025632">
              <w:rPr>
                <w:rFonts w:asciiTheme="minorHAnsi" w:hAnsiTheme="minorHAnsi" w:cstheme="minorHAnsi"/>
              </w:rPr>
              <w:t xml:space="preserve"> z możliwością zapamiętywania położenia zmian, do oceny dynamiki wielkości zmian.</w:t>
            </w:r>
          </w:p>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b/>
              </w:rPr>
              <w:t>Proszę podać nazwę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pStyle w:val="Domynie"/>
              <w:shd w:val="clear" w:color="auto" w:fill="FFFFFF"/>
              <w:autoSpaceDE/>
              <w:jc w:val="center"/>
              <w:rPr>
                <w:rFonts w:asciiTheme="minorHAnsi" w:hAnsiTheme="minorHAnsi" w:cstheme="minorHAnsi"/>
                <w:sz w:val="22"/>
                <w:szCs w:val="22"/>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ind w:left="255"/>
              <w:rPr>
                <w:rFonts w:asciiTheme="minorHAnsi" w:hAnsiTheme="minorHAnsi" w:cstheme="minorHAnsi"/>
              </w:rPr>
            </w:pPr>
            <w:r w:rsidRPr="00025632">
              <w:rPr>
                <w:rFonts w:asciiTheme="minorHAnsi" w:hAnsiTheme="minorHAnsi" w:cstheme="minorHAnsi"/>
              </w:rPr>
              <w:t>54</w:t>
            </w: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 xml:space="preserve">Specjalistyczne oprogramowanie do wirtualnej </w:t>
            </w:r>
            <w:proofErr w:type="spellStart"/>
            <w:r w:rsidRPr="00025632">
              <w:rPr>
                <w:rFonts w:asciiTheme="minorHAnsi" w:hAnsiTheme="minorHAnsi" w:cstheme="minorHAnsi"/>
              </w:rPr>
              <w:t>kolonografii</w:t>
            </w:r>
            <w:proofErr w:type="spellEnd"/>
            <w:r w:rsidRPr="00025632">
              <w:rPr>
                <w:rFonts w:asciiTheme="minorHAnsi" w:hAnsiTheme="minorHAnsi" w:cstheme="minorHAnsi"/>
              </w:rPr>
              <w:t>. Możliwość w pełni swobodnego poruszania się w obrębie jelita. Możliwość jednoczesnej prezentacji wnętrza jelita i projekcji przekrojów w trzech głównych płaszczyznach. Interaktywna zmiana położenia kursora we wszystkich oknach wymienionych powyżej.</w:t>
            </w:r>
          </w:p>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b/>
              </w:rPr>
              <w:t>Proszę podać nazwę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pStyle w:val="Domynie"/>
              <w:shd w:val="clear" w:color="auto" w:fill="FFFFFF"/>
              <w:autoSpaceDE/>
              <w:jc w:val="center"/>
              <w:rPr>
                <w:rFonts w:asciiTheme="minorHAnsi" w:hAnsiTheme="minorHAnsi" w:cstheme="minorHAnsi"/>
                <w:sz w:val="22"/>
                <w:szCs w:val="22"/>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ind w:left="255"/>
              <w:rPr>
                <w:rFonts w:asciiTheme="minorHAnsi" w:hAnsiTheme="minorHAnsi" w:cstheme="minorHAnsi"/>
              </w:rPr>
            </w:pPr>
            <w:r w:rsidRPr="00025632">
              <w:rPr>
                <w:rFonts w:asciiTheme="minorHAnsi" w:hAnsiTheme="minorHAnsi" w:cstheme="minorHAnsi"/>
              </w:rPr>
              <w:t>55</w:t>
            </w: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 xml:space="preserve">Specjalistyczne oprogramowanie umożliwiające wirtualną dysekcję jelita grubego – tzw. Filet </w:t>
            </w:r>
            <w:proofErr w:type="spellStart"/>
            <w:r w:rsidRPr="00025632">
              <w:rPr>
                <w:rFonts w:asciiTheme="minorHAnsi" w:hAnsiTheme="minorHAnsi" w:cstheme="minorHAnsi"/>
              </w:rPr>
              <w:t>View</w:t>
            </w:r>
            <w:proofErr w:type="spellEnd"/>
            <w:r w:rsidRPr="00025632">
              <w:rPr>
                <w:rFonts w:asciiTheme="minorHAnsi" w:hAnsiTheme="minorHAnsi" w:cstheme="minorHAnsi"/>
              </w:rPr>
              <w:t>. Możliwość rozwinięcia wzdłuż linii środkowej i wyświetlenia części okrężnicy w celu wizualizacji wszystkich trzech powierzchni fałdów.</w:t>
            </w:r>
          </w:p>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b/>
              </w:rPr>
              <w:t>Proszę podać nazwę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pStyle w:val="Domynie"/>
              <w:shd w:val="clear" w:color="auto" w:fill="FFFFFF"/>
              <w:autoSpaceDE/>
              <w:jc w:val="center"/>
              <w:rPr>
                <w:rFonts w:asciiTheme="minorHAnsi" w:hAnsiTheme="minorHAnsi" w:cstheme="minorHAnsi"/>
                <w:sz w:val="22"/>
                <w:szCs w:val="22"/>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ind w:left="255"/>
              <w:rPr>
                <w:rFonts w:asciiTheme="minorHAnsi" w:hAnsiTheme="minorHAnsi" w:cstheme="minorHAnsi"/>
              </w:rPr>
            </w:pPr>
            <w:r w:rsidRPr="00025632">
              <w:rPr>
                <w:rFonts w:asciiTheme="minorHAnsi" w:hAnsiTheme="minorHAnsi" w:cstheme="minorHAnsi"/>
              </w:rPr>
              <w:t>56</w:t>
            </w: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 xml:space="preserve">Oprogramowanie do badań perfuzyjnych 3D wątroby, nerek i innych narządów miąższowych, umożliwiające ocenę ilościową i jakościową (mapy barwne) co najmniej </w:t>
            </w:r>
            <w:r w:rsidRPr="00025632">
              <w:rPr>
                <w:rFonts w:asciiTheme="minorHAnsi" w:hAnsiTheme="minorHAnsi" w:cstheme="minorHAnsi"/>
              </w:rPr>
              <w:lastRenderedPageBreak/>
              <w:t xml:space="preserve">następujących parametrów: </w:t>
            </w:r>
            <w:proofErr w:type="spellStart"/>
            <w:r w:rsidRPr="00025632">
              <w:rPr>
                <w:rFonts w:asciiTheme="minorHAnsi" w:hAnsiTheme="minorHAnsi" w:cstheme="minorHAnsi"/>
              </w:rPr>
              <w:t>rBF</w:t>
            </w:r>
            <w:proofErr w:type="spellEnd"/>
            <w:r w:rsidRPr="00025632">
              <w:rPr>
                <w:rFonts w:asciiTheme="minorHAnsi" w:hAnsiTheme="minorHAnsi" w:cstheme="minorHAnsi"/>
              </w:rPr>
              <w:t xml:space="preserve"> (miejscowy przepływ krwi), </w:t>
            </w:r>
            <w:proofErr w:type="spellStart"/>
            <w:r w:rsidRPr="00025632">
              <w:rPr>
                <w:rFonts w:asciiTheme="minorHAnsi" w:hAnsiTheme="minorHAnsi" w:cstheme="minorHAnsi"/>
              </w:rPr>
              <w:t>rBV</w:t>
            </w:r>
            <w:proofErr w:type="spellEnd"/>
            <w:r w:rsidRPr="00025632">
              <w:rPr>
                <w:rFonts w:asciiTheme="minorHAnsi" w:hAnsiTheme="minorHAnsi" w:cstheme="minorHAnsi"/>
              </w:rPr>
              <w:t xml:space="preserve"> (miejscowa objętość krwi), TTP lub MTT.</w:t>
            </w:r>
          </w:p>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b/>
              </w:rPr>
              <w:t>Proszę podać nazwę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pStyle w:val="Domynie"/>
              <w:shd w:val="clear" w:color="auto" w:fill="FFFFFF"/>
              <w:autoSpaceDE/>
              <w:jc w:val="center"/>
              <w:rPr>
                <w:rFonts w:asciiTheme="minorHAnsi" w:hAnsiTheme="minorHAnsi" w:cstheme="minorHAnsi"/>
                <w:sz w:val="22"/>
                <w:szCs w:val="22"/>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ind w:left="255"/>
              <w:rPr>
                <w:rFonts w:asciiTheme="minorHAnsi" w:hAnsiTheme="minorHAnsi" w:cstheme="minorHAnsi"/>
              </w:rPr>
            </w:pPr>
            <w:r w:rsidRPr="00025632">
              <w:rPr>
                <w:rFonts w:asciiTheme="minorHAnsi" w:hAnsiTheme="minorHAnsi" w:cstheme="minorHAnsi"/>
              </w:rPr>
              <w:t>57</w:t>
            </w: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Dedykowana aplikacja do śledzenia progresji zmian nowotworowych w oparciu o obrazy różnych modalności:</w:t>
            </w:r>
          </w:p>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1. System umożliwi system śledzenia przebiegu zmian nowotworowych używając modalności: PET/CT, SPECT/CT, MR, CT. System powinien umożliwić wyświetlenie na jednym oknie minimum czterech badań.</w:t>
            </w:r>
          </w:p>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2. Funkcja śledzenia zmian nowotworowych powinna automatycznie dokonać fuzji.</w:t>
            </w:r>
          </w:p>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3. Aplikacja umożliwia śledzenie zmian rozmiaru, kształtu i parametrów funkcjonalnych zmian patologicznych, zachodzące w czasie.</w:t>
            </w:r>
          </w:p>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4. Aplikacja obsługuje wyniki przyrostowe: można załadować uprzednio zapisane wyniki pacjenta</w:t>
            </w:r>
          </w:p>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i wykorzystać je w ramach nowego badania.</w:t>
            </w:r>
          </w:p>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5. Można ładować i wyświetlać co najmniej 8 wolumetrycznych zestawów danych uzyskanych przy użyciu różnych metod obrazowania, w tym TK, MR i NM (łącznie z metodami PET, PET/TK i SPECT). Wymagana obsługa danych pochodzących od trzech największych producentów aparatów: GE, Philips, Siemens.</w:t>
            </w:r>
          </w:p>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6. Ustawienia wstępne w aplikacji określają sposób obliczania i wyświetlania wyników segmentacji i śledzenia. Poszczególni użytkownicy mogą tworzyć ustawienia wstępne dla własnego użytku; użytkownicy mają także uprawnienia do tworzenia ustawień wstępnych w celu udostępniania ich wszystkim użytkownikom.</w:t>
            </w:r>
          </w:p>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7. System śledzenia zmian nowotworowych powinien zawierać standardowo zaimplementowane i dostępne jednocześnie dla każdego badania automatyczne pomiary progresji zmiany, które automatycznie dokonują obliczenia zgodnie z kryteriami:</w:t>
            </w:r>
          </w:p>
          <w:p w:rsidR="00E87554" w:rsidRPr="00025632" w:rsidRDefault="00E87554" w:rsidP="00E87554">
            <w:pPr>
              <w:shd w:val="clear" w:color="auto" w:fill="FFFFFF"/>
              <w:spacing w:after="0" w:line="240" w:lineRule="auto"/>
              <w:rPr>
                <w:rFonts w:asciiTheme="minorHAnsi" w:hAnsiTheme="minorHAnsi" w:cstheme="minorHAnsi"/>
                <w:lang w:val="en-US"/>
              </w:rPr>
            </w:pPr>
            <w:r w:rsidRPr="00025632">
              <w:rPr>
                <w:rFonts w:asciiTheme="minorHAnsi" w:hAnsiTheme="minorHAnsi" w:cstheme="minorHAnsi"/>
                <w:lang w:val="en-US"/>
              </w:rPr>
              <w:t>-WHO</w:t>
            </w:r>
          </w:p>
          <w:p w:rsidR="00E87554" w:rsidRPr="00025632" w:rsidRDefault="00E87554" w:rsidP="00E87554">
            <w:pPr>
              <w:shd w:val="clear" w:color="auto" w:fill="FFFFFF"/>
              <w:spacing w:after="0" w:line="240" w:lineRule="auto"/>
              <w:rPr>
                <w:rFonts w:asciiTheme="minorHAnsi" w:hAnsiTheme="minorHAnsi" w:cstheme="minorHAnsi"/>
                <w:lang w:val="en-US"/>
              </w:rPr>
            </w:pPr>
            <w:r w:rsidRPr="00025632">
              <w:rPr>
                <w:rFonts w:asciiTheme="minorHAnsi" w:hAnsiTheme="minorHAnsi" w:cstheme="minorHAnsi"/>
                <w:lang w:val="en-US"/>
              </w:rPr>
              <w:t>-RECIST 1.0</w:t>
            </w:r>
          </w:p>
          <w:p w:rsidR="00E87554" w:rsidRPr="00025632" w:rsidRDefault="00E87554" w:rsidP="00E87554">
            <w:pPr>
              <w:shd w:val="clear" w:color="auto" w:fill="FFFFFF"/>
              <w:spacing w:after="0" w:line="240" w:lineRule="auto"/>
              <w:rPr>
                <w:rFonts w:asciiTheme="minorHAnsi" w:hAnsiTheme="minorHAnsi" w:cstheme="minorHAnsi"/>
                <w:lang w:val="en-US"/>
              </w:rPr>
            </w:pPr>
            <w:r w:rsidRPr="00025632">
              <w:rPr>
                <w:rFonts w:asciiTheme="minorHAnsi" w:hAnsiTheme="minorHAnsi" w:cstheme="minorHAnsi"/>
                <w:lang w:val="en-US"/>
              </w:rPr>
              <w:t>-RECIST 1.1</w:t>
            </w:r>
          </w:p>
          <w:p w:rsidR="00E87554" w:rsidRPr="00025632" w:rsidRDefault="00E87554" w:rsidP="00E87554">
            <w:pPr>
              <w:shd w:val="clear" w:color="auto" w:fill="FFFFFF"/>
              <w:spacing w:after="0" w:line="240" w:lineRule="auto"/>
              <w:rPr>
                <w:rFonts w:asciiTheme="minorHAnsi" w:hAnsiTheme="minorHAnsi" w:cstheme="minorHAnsi"/>
                <w:lang w:val="en-US"/>
              </w:rPr>
            </w:pPr>
            <w:r w:rsidRPr="00025632">
              <w:rPr>
                <w:rFonts w:asciiTheme="minorHAnsi" w:hAnsiTheme="minorHAnsi" w:cstheme="minorHAnsi"/>
                <w:lang w:val="en-US"/>
              </w:rPr>
              <w:lastRenderedPageBreak/>
              <w:t>-CHOI</w:t>
            </w:r>
          </w:p>
          <w:p w:rsidR="00E87554" w:rsidRPr="00025632" w:rsidRDefault="00E87554" w:rsidP="00E87554">
            <w:pPr>
              <w:shd w:val="clear" w:color="auto" w:fill="FFFFFF"/>
              <w:spacing w:after="0" w:line="240" w:lineRule="auto"/>
              <w:rPr>
                <w:rFonts w:asciiTheme="minorHAnsi" w:hAnsiTheme="minorHAnsi" w:cstheme="minorHAnsi"/>
                <w:lang w:val="en-US"/>
              </w:rPr>
            </w:pPr>
            <w:r w:rsidRPr="00025632">
              <w:rPr>
                <w:rFonts w:asciiTheme="minorHAnsi" w:hAnsiTheme="minorHAnsi" w:cstheme="minorHAnsi"/>
                <w:lang w:val="en-US"/>
              </w:rPr>
              <w:t>-PERCIST</w:t>
            </w:r>
          </w:p>
          <w:p w:rsidR="00E87554" w:rsidRPr="00025632" w:rsidRDefault="00E87554" w:rsidP="00E87554">
            <w:pPr>
              <w:shd w:val="clear" w:color="auto" w:fill="FFFFFF"/>
              <w:spacing w:after="0" w:line="240" w:lineRule="auto"/>
              <w:rPr>
                <w:rFonts w:asciiTheme="minorHAnsi" w:hAnsiTheme="minorHAnsi" w:cstheme="minorHAnsi"/>
                <w:lang w:val="en-US"/>
              </w:rPr>
            </w:pPr>
            <w:r w:rsidRPr="00025632">
              <w:rPr>
                <w:rFonts w:asciiTheme="minorHAnsi" w:hAnsiTheme="minorHAnsi" w:cstheme="minorHAnsi"/>
                <w:lang w:val="en-US"/>
              </w:rPr>
              <w:t>-</w:t>
            </w:r>
            <w:proofErr w:type="spellStart"/>
            <w:r w:rsidRPr="00025632">
              <w:rPr>
                <w:rFonts w:asciiTheme="minorHAnsi" w:hAnsiTheme="minorHAnsi" w:cstheme="minorHAnsi"/>
                <w:lang w:val="en-US"/>
              </w:rPr>
              <w:t>mRECIST</w:t>
            </w:r>
            <w:proofErr w:type="spellEnd"/>
          </w:p>
          <w:p w:rsidR="00E87554" w:rsidRPr="00025632" w:rsidRDefault="00E87554" w:rsidP="00E87554">
            <w:pPr>
              <w:shd w:val="clear" w:color="auto" w:fill="FFFFFF"/>
              <w:spacing w:after="0" w:line="240" w:lineRule="auto"/>
              <w:rPr>
                <w:rFonts w:asciiTheme="minorHAnsi" w:hAnsiTheme="minorHAnsi" w:cstheme="minorHAnsi"/>
                <w:b/>
              </w:rPr>
            </w:pPr>
            <w:r w:rsidRPr="00025632">
              <w:rPr>
                <w:rFonts w:asciiTheme="minorHAnsi" w:hAnsiTheme="minorHAnsi" w:cstheme="minorHAnsi"/>
                <w:b/>
              </w:rPr>
              <w:t>Kryteria: WHO, RECIST 1.1 (wskazane w kolumnie 3, w pkt 3 – obok)  stanowią warunki graniczne, których niespełnienie/niezaoferowanie spowoduje odrzucenie oferty, jako niezgodnej z SIWZ</w:t>
            </w:r>
          </w:p>
          <w:p w:rsidR="00E87554" w:rsidRPr="00025632" w:rsidRDefault="00E87554" w:rsidP="00E87554">
            <w:pPr>
              <w:shd w:val="clear" w:color="auto" w:fill="FFFFFF"/>
              <w:spacing w:after="0" w:line="240" w:lineRule="auto"/>
              <w:rPr>
                <w:rFonts w:asciiTheme="minorHAnsi" w:hAnsiTheme="minorHAnsi" w:cstheme="minorHAnsi"/>
                <w:b/>
              </w:rPr>
            </w:pPr>
            <w:r w:rsidRPr="00025632">
              <w:rPr>
                <w:rFonts w:asciiTheme="minorHAnsi" w:hAnsiTheme="minorHAnsi" w:cstheme="minorHAnsi"/>
                <w:b/>
              </w:rPr>
              <w:t>Proszę podać listę kryteriów obliczeń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pStyle w:val="Domynie"/>
              <w:shd w:val="clear" w:color="auto" w:fill="FFFFFF"/>
              <w:autoSpaceDE/>
              <w:jc w:val="center"/>
              <w:rPr>
                <w:rFonts w:asciiTheme="minorHAnsi" w:hAnsiTheme="minorHAnsi" w:cstheme="minorHAnsi"/>
                <w:sz w:val="22"/>
                <w:szCs w:val="22"/>
              </w:rPr>
            </w:pPr>
          </w:p>
        </w:tc>
        <w:tc>
          <w:tcPr>
            <w:tcW w:w="2839"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A31BA6">
            <w:pPr>
              <w:shd w:val="clear" w:color="auto" w:fill="FFFFFF"/>
              <w:spacing w:after="0" w:line="240" w:lineRule="auto"/>
              <w:rPr>
                <w:rFonts w:asciiTheme="minorHAnsi" w:hAnsiTheme="minorHAnsi" w:cstheme="minorHAnsi"/>
                <w:lang w:val="en-US"/>
              </w:rPr>
            </w:pPr>
            <w:r w:rsidRPr="00025632">
              <w:rPr>
                <w:rFonts w:asciiTheme="minorHAnsi" w:hAnsiTheme="minorHAnsi" w:cstheme="minorHAnsi"/>
                <w:lang w:val="en-US"/>
              </w:rPr>
              <w:t xml:space="preserve">1) </w:t>
            </w:r>
            <w:proofErr w:type="spellStart"/>
            <w:r w:rsidRPr="00025632">
              <w:rPr>
                <w:rFonts w:asciiTheme="minorHAnsi" w:hAnsiTheme="minorHAnsi" w:cstheme="minorHAnsi"/>
                <w:lang w:val="en-US"/>
              </w:rPr>
              <w:t>oferowane</w:t>
            </w:r>
            <w:proofErr w:type="spellEnd"/>
            <w:r w:rsidRPr="00025632">
              <w:rPr>
                <w:rFonts w:asciiTheme="minorHAnsi" w:hAnsiTheme="minorHAnsi" w:cstheme="minorHAnsi"/>
                <w:lang w:val="en-US"/>
              </w:rPr>
              <w:t xml:space="preserve"> </w:t>
            </w:r>
            <w:proofErr w:type="spellStart"/>
            <w:r w:rsidRPr="00025632">
              <w:rPr>
                <w:rFonts w:asciiTheme="minorHAnsi" w:hAnsiTheme="minorHAnsi" w:cstheme="minorHAnsi"/>
                <w:lang w:val="en-US"/>
              </w:rPr>
              <w:t>kryteria</w:t>
            </w:r>
            <w:proofErr w:type="spellEnd"/>
            <w:r w:rsidRPr="00025632">
              <w:rPr>
                <w:rFonts w:asciiTheme="minorHAnsi" w:hAnsiTheme="minorHAnsi" w:cstheme="minorHAnsi"/>
                <w:lang w:val="en-US"/>
              </w:rPr>
              <w:t xml:space="preserve">: WHO, RECIST 1.0, RECIST 1.1, CHOI, PERCIST, </w:t>
            </w:r>
            <w:proofErr w:type="spellStart"/>
            <w:r w:rsidRPr="00025632">
              <w:rPr>
                <w:rFonts w:asciiTheme="minorHAnsi" w:hAnsiTheme="minorHAnsi" w:cstheme="minorHAnsi"/>
                <w:lang w:val="en-US"/>
              </w:rPr>
              <w:t>mRECIST</w:t>
            </w:r>
            <w:proofErr w:type="spellEnd"/>
            <w:r w:rsidRPr="00025632">
              <w:rPr>
                <w:rFonts w:asciiTheme="minorHAnsi" w:hAnsiTheme="minorHAnsi" w:cstheme="minorHAnsi"/>
                <w:lang w:val="en-US"/>
              </w:rPr>
              <w:t xml:space="preserve"> – 10 pkt ,</w:t>
            </w:r>
          </w:p>
          <w:p w:rsidR="00E87554" w:rsidRPr="00025632" w:rsidRDefault="00E87554" w:rsidP="00A31BA6">
            <w:pPr>
              <w:shd w:val="clear" w:color="auto" w:fill="FFFFFF"/>
              <w:spacing w:after="0" w:line="240" w:lineRule="auto"/>
              <w:rPr>
                <w:rFonts w:asciiTheme="minorHAnsi" w:hAnsiTheme="minorHAnsi" w:cstheme="minorHAnsi"/>
              </w:rPr>
            </w:pPr>
            <w:r w:rsidRPr="00025632">
              <w:rPr>
                <w:rFonts w:asciiTheme="minorHAnsi" w:hAnsiTheme="minorHAnsi" w:cstheme="minorHAnsi"/>
              </w:rPr>
              <w:t>2) oferowane kryteria: WHO, RECIST 1.0, RECIST 1.1, PERCIST– 5 pkt</w:t>
            </w:r>
          </w:p>
          <w:p w:rsidR="00E87554" w:rsidRPr="00025632" w:rsidRDefault="00E87554" w:rsidP="00A31BA6">
            <w:pPr>
              <w:shd w:val="clear" w:color="auto" w:fill="FFFFFF"/>
              <w:spacing w:after="0" w:line="240" w:lineRule="auto"/>
              <w:rPr>
                <w:rFonts w:asciiTheme="minorHAnsi" w:hAnsiTheme="minorHAnsi" w:cstheme="minorHAnsi"/>
              </w:rPr>
            </w:pPr>
            <w:r w:rsidRPr="00025632">
              <w:rPr>
                <w:rFonts w:asciiTheme="minorHAnsi" w:hAnsiTheme="minorHAnsi" w:cstheme="minorHAnsi"/>
              </w:rPr>
              <w:t>3) oferowane kryteria: WHO, RECIST 1.1– 0 pkt</w:t>
            </w:r>
          </w:p>
          <w:p w:rsidR="00E87554" w:rsidRPr="00025632" w:rsidRDefault="00E87554" w:rsidP="00A31BA6">
            <w:pPr>
              <w:shd w:val="clear" w:color="auto" w:fill="FFFFFF"/>
              <w:spacing w:after="0" w:line="240" w:lineRule="auto"/>
              <w:rPr>
                <w:rFonts w:asciiTheme="minorHAnsi" w:hAnsiTheme="minorHAnsi" w:cstheme="minorHAnsi"/>
              </w:rPr>
            </w:pPr>
          </w:p>
          <w:p w:rsidR="00E87554" w:rsidRPr="00025632" w:rsidRDefault="00E87554" w:rsidP="00A31BA6">
            <w:pPr>
              <w:shd w:val="clear" w:color="auto" w:fill="FFFFFF"/>
              <w:spacing w:after="0" w:line="240" w:lineRule="auto"/>
              <w:rPr>
                <w:rFonts w:asciiTheme="minorHAnsi" w:hAnsiTheme="minorHAnsi" w:cstheme="minorHAnsi"/>
                <w:b/>
                <w:i/>
              </w:rPr>
            </w:pPr>
            <w:r w:rsidRPr="00025632">
              <w:rPr>
                <w:rFonts w:asciiTheme="minorHAnsi" w:hAnsiTheme="minorHAnsi" w:cstheme="minorHAnsi"/>
                <w:b/>
                <w:i/>
              </w:rPr>
              <w:t xml:space="preserve">Kryteria: WHO, RECIST 1.1 wskazane w pkt 3) - powyżej stanowią warunki graniczne, których niespełnienie/ </w:t>
            </w:r>
            <w:r w:rsidR="00A31BA6">
              <w:rPr>
                <w:rFonts w:asciiTheme="minorHAnsi" w:hAnsiTheme="minorHAnsi" w:cstheme="minorHAnsi"/>
                <w:b/>
                <w:i/>
              </w:rPr>
              <w:t xml:space="preserve">     </w:t>
            </w:r>
            <w:r w:rsidRPr="00025632">
              <w:rPr>
                <w:rFonts w:asciiTheme="minorHAnsi" w:hAnsiTheme="minorHAnsi" w:cstheme="minorHAnsi"/>
                <w:b/>
                <w:i/>
              </w:rPr>
              <w:t>niezaoferowanie spowoduje odrzucenie oferty, jako niezgodnej z SIWZ</w:t>
            </w: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ind w:left="255"/>
              <w:rPr>
                <w:rFonts w:asciiTheme="minorHAnsi" w:hAnsiTheme="minorHAnsi" w:cstheme="minorHAnsi"/>
              </w:rPr>
            </w:pPr>
            <w:r w:rsidRPr="00025632">
              <w:rPr>
                <w:rFonts w:asciiTheme="minorHAnsi" w:hAnsiTheme="minorHAnsi" w:cstheme="minorHAnsi"/>
              </w:rPr>
              <w:t>60</w:t>
            </w: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lang w:bidi="hi-IN"/>
              </w:rPr>
              <w:t xml:space="preserve">Aplikacja umożliwiająca śledzenie zmian onkologicznych tego samego pacjenta, w wielu badaniach, również z różnych modalności jednorazowo, bez konieczności przełączania się pomiędzy badaniami). Aplikacja automatycznie (bez jakichkolwiek działań użytkownika) wyrównuje FOV z wszystkich badań ujętych w analizie. </w:t>
            </w:r>
          </w:p>
        </w:tc>
        <w:tc>
          <w:tcPr>
            <w:tcW w:w="2126"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pStyle w:val="Domynie"/>
              <w:shd w:val="clear" w:color="auto" w:fill="FFFFFF"/>
              <w:autoSpaceDE/>
              <w:jc w:val="center"/>
              <w:rPr>
                <w:rFonts w:asciiTheme="minorHAnsi" w:hAnsiTheme="minorHAnsi" w:cstheme="minorHAnsi"/>
                <w:sz w:val="22"/>
                <w:szCs w:val="22"/>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ind w:left="255"/>
              <w:rPr>
                <w:rFonts w:asciiTheme="minorHAnsi" w:hAnsiTheme="minorHAnsi" w:cstheme="minorHAnsi"/>
              </w:rPr>
            </w:pPr>
            <w:r w:rsidRPr="00025632">
              <w:rPr>
                <w:rFonts w:asciiTheme="minorHAnsi" w:hAnsiTheme="minorHAnsi" w:cstheme="minorHAnsi"/>
              </w:rPr>
              <w:t>61</w:t>
            </w: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lang w:bidi="hi-IN"/>
              </w:rPr>
            </w:pPr>
            <w:r w:rsidRPr="00025632">
              <w:rPr>
                <w:rFonts w:asciiTheme="minorHAnsi" w:hAnsiTheme="minorHAnsi" w:cstheme="minorHAnsi"/>
                <w:lang w:bidi="hi-IN"/>
              </w:rPr>
              <w:t>Możliwość eksportu danych w formacie gotowym dla drukarek 3D (min. format STL) dla badań TK i MR wraz z możliwością konfiguracji i swobodnego dostosowywania gęstości siatki modelu 3D.</w:t>
            </w:r>
          </w:p>
          <w:p w:rsidR="00E87554" w:rsidRPr="00025632" w:rsidRDefault="00E87554" w:rsidP="00E87554">
            <w:pPr>
              <w:shd w:val="clear" w:color="auto" w:fill="FFFFFF"/>
              <w:spacing w:after="0" w:line="240" w:lineRule="auto"/>
              <w:rPr>
                <w:rFonts w:asciiTheme="minorHAnsi" w:hAnsiTheme="minorHAnsi" w:cstheme="minorHAnsi"/>
                <w:b/>
              </w:rPr>
            </w:pPr>
            <w:r w:rsidRPr="00025632">
              <w:rPr>
                <w:rFonts w:asciiTheme="minorHAnsi" w:hAnsiTheme="minorHAnsi" w:cstheme="minorHAnsi"/>
                <w:b/>
                <w:lang w:bidi="hi-IN"/>
              </w:rPr>
              <w:t>TAK/NIE. Proszę wpisać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pStyle w:val="Domynie"/>
              <w:shd w:val="clear" w:color="auto" w:fill="FFFFFF"/>
              <w:autoSpaceDE/>
              <w:jc w:val="center"/>
              <w:rPr>
                <w:rFonts w:asciiTheme="minorHAnsi" w:hAnsiTheme="minorHAnsi" w:cstheme="minorHAnsi"/>
                <w:sz w:val="22"/>
                <w:szCs w:val="22"/>
              </w:rPr>
            </w:pPr>
          </w:p>
        </w:tc>
        <w:tc>
          <w:tcPr>
            <w:tcW w:w="2839"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pStyle w:val="Domynie"/>
              <w:shd w:val="clear" w:color="auto" w:fill="FFFFFF"/>
              <w:autoSpaceDE/>
              <w:jc w:val="center"/>
              <w:rPr>
                <w:rFonts w:asciiTheme="minorHAnsi" w:hAnsiTheme="minorHAnsi" w:cstheme="minorHAnsi"/>
                <w:sz w:val="22"/>
                <w:szCs w:val="22"/>
                <w:lang w:bidi="hi-IN"/>
              </w:rPr>
            </w:pPr>
            <w:r w:rsidRPr="00025632">
              <w:rPr>
                <w:rFonts w:asciiTheme="minorHAnsi" w:hAnsiTheme="minorHAnsi" w:cstheme="minorHAnsi"/>
                <w:sz w:val="22"/>
                <w:szCs w:val="22"/>
                <w:lang w:bidi="hi-IN"/>
              </w:rPr>
              <w:t>TAK –  5 pkt</w:t>
            </w:r>
          </w:p>
          <w:p w:rsidR="00E87554" w:rsidRPr="00025632" w:rsidRDefault="00E87554" w:rsidP="00E87554">
            <w:pPr>
              <w:pStyle w:val="Domynie"/>
              <w:shd w:val="clear" w:color="auto" w:fill="FFFFFF"/>
              <w:autoSpaceDE/>
              <w:jc w:val="center"/>
              <w:rPr>
                <w:rFonts w:asciiTheme="minorHAnsi" w:hAnsiTheme="minorHAnsi" w:cstheme="minorHAnsi"/>
                <w:sz w:val="22"/>
                <w:szCs w:val="22"/>
                <w:lang w:bidi="hi-IN"/>
              </w:rPr>
            </w:pPr>
            <w:r w:rsidRPr="00025632">
              <w:rPr>
                <w:rFonts w:asciiTheme="minorHAnsi" w:hAnsiTheme="minorHAnsi" w:cstheme="minorHAnsi"/>
                <w:sz w:val="22"/>
                <w:szCs w:val="22"/>
                <w:lang w:bidi="hi-IN"/>
              </w:rPr>
              <w:t>NIE – 0 pkt</w:t>
            </w:r>
          </w:p>
          <w:p w:rsidR="00E87554" w:rsidRPr="00025632" w:rsidRDefault="00E87554" w:rsidP="00E87554">
            <w:pPr>
              <w:pStyle w:val="Domynie"/>
              <w:shd w:val="clear" w:color="auto" w:fill="FFFFFF"/>
              <w:autoSpaceDE/>
              <w:jc w:val="center"/>
              <w:rPr>
                <w:rFonts w:asciiTheme="minorHAnsi" w:hAnsiTheme="minorHAnsi" w:cstheme="minorHAnsi"/>
                <w:sz w:val="22"/>
                <w:szCs w:val="22"/>
                <w:lang w:bidi="hi-IN"/>
              </w:rPr>
            </w:pPr>
          </w:p>
        </w:tc>
      </w:tr>
      <w:tr w:rsidR="00E87554"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ind w:left="255"/>
              <w:rPr>
                <w:rFonts w:asciiTheme="minorHAnsi" w:hAnsiTheme="minorHAnsi" w:cstheme="minorHAnsi"/>
              </w:rPr>
            </w:pPr>
            <w:r w:rsidRPr="00025632">
              <w:rPr>
                <w:rFonts w:asciiTheme="minorHAnsi" w:hAnsiTheme="minorHAnsi" w:cstheme="minorHAnsi"/>
              </w:rPr>
              <w:t>62</w:t>
            </w: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pStyle w:val="Domynie"/>
              <w:rPr>
                <w:rFonts w:asciiTheme="minorHAnsi" w:hAnsiTheme="minorHAnsi" w:cstheme="minorHAnsi"/>
                <w:sz w:val="22"/>
                <w:szCs w:val="22"/>
                <w:lang w:bidi="hi-IN"/>
              </w:rPr>
            </w:pPr>
            <w:r w:rsidRPr="00025632">
              <w:rPr>
                <w:rFonts w:asciiTheme="minorHAnsi" w:hAnsiTheme="minorHAnsi" w:cstheme="minorHAnsi"/>
                <w:sz w:val="22"/>
                <w:szCs w:val="22"/>
                <w:lang w:bidi="hi-IN"/>
              </w:rPr>
              <w:t>Oprogramowanie do zautomatyzowanej segmentacji wątroby, które zawiera zestaw narzędzi w celu ułatwienia oceny ilościowej w całej wątrobie, lewym i prawym płacie oraz ocenę unaczynienia a także możliwość oceny ilościowej zmian zidentyfikowanych przez użytkownika i wizualizację położenia zmiany względem naczyń</w:t>
            </w:r>
          </w:p>
          <w:p w:rsidR="00E87554" w:rsidRPr="00025632" w:rsidRDefault="00E87554" w:rsidP="00E87554">
            <w:pPr>
              <w:pStyle w:val="Domynie"/>
              <w:rPr>
                <w:rFonts w:asciiTheme="minorHAnsi" w:hAnsiTheme="minorHAnsi" w:cstheme="minorHAnsi"/>
                <w:sz w:val="22"/>
                <w:szCs w:val="22"/>
                <w:lang w:bidi="hi-IN"/>
              </w:rPr>
            </w:pPr>
            <w:r w:rsidRPr="00025632">
              <w:rPr>
                <w:rFonts w:asciiTheme="minorHAnsi" w:hAnsiTheme="minorHAnsi" w:cstheme="minorHAnsi"/>
                <w:sz w:val="22"/>
                <w:szCs w:val="22"/>
                <w:lang w:bidi="hi-IN"/>
              </w:rPr>
              <w:t xml:space="preserve">Narzędzie zapewnia całkowicie automatyczną (bez żadnych kliknięć) segmentację: miąższu wątroby, żyły wrotnej, żyły wątrobowej. </w:t>
            </w:r>
          </w:p>
          <w:p w:rsidR="00E87554" w:rsidRPr="00025632" w:rsidRDefault="00E87554" w:rsidP="00E87554">
            <w:pPr>
              <w:pStyle w:val="Domynie"/>
              <w:rPr>
                <w:rFonts w:asciiTheme="minorHAnsi" w:hAnsiTheme="minorHAnsi" w:cstheme="minorHAnsi"/>
                <w:sz w:val="22"/>
                <w:szCs w:val="22"/>
                <w:lang w:bidi="hi-IN"/>
              </w:rPr>
            </w:pPr>
            <w:r w:rsidRPr="00025632">
              <w:rPr>
                <w:rFonts w:asciiTheme="minorHAnsi" w:hAnsiTheme="minorHAnsi" w:cstheme="minorHAnsi"/>
                <w:sz w:val="22"/>
                <w:szCs w:val="22"/>
                <w:lang w:bidi="hi-IN"/>
              </w:rPr>
              <w:t>Narzędzie umożliwia zautomatyzowaną (wspomaganą przez użytkownika przez oznaczenie maksymalnie kilkunastu anatomicznych punktów kluczowych) segmentację wątroby w min. wariantach: 2-segmentowym, 4- segmentowym, 8- segmentowym i 9- segmentowym.</w:t>
            </w:r>
          </w:p>
        </w:tc>
        <w:tc>
          <w:tcPr>
            <w:tcW w:w="2126"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pStyle w:val="Domynie"/>
              <w:shd w:val="clear" w:color="auto" w:fill="FFFFFF"/>
              <w:autoSpaceDE/>
              <w:jc w:val="center"/>
              <w:rPr>
                <w:rFonts w:asciiTheme="minorHAnsi" w:hAnsiTheme="minorHAnsi" w:cstheme="minorHAnsi"/>
                <w:sz w:val="22"/>
                <w:szCs w:val="22"/>
              </w:rPr>
            </w:pPr>
          </w:p>
        </w:tc>
        <w:tc>
          <w:tcPr>
            <w:tcW w:w="2839"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pStyle w:val="Domynie"/>
              <w:autoSpaceDE/>
              <w:jc w:val="center"/>
              <w:rPr>
                <w:rFonts w:asciiTheme="minorHAnsi" w:hAnsiTheme="minorHAnsi" w:cstheme="minorHAnsi"/>
                <w:sz w:val="22"/>
                <w:szCs w:val="22"/>
                <w:lang w:bidi="hi-IN"/>
              </w:rPr>
            </w:pPr>
            <w:r w:rsidRPr="00025632">
              <w:rPr>
                <w:rFonts w:asciiTheme="minorHAnsi" w:hAnsiTheme="minorHAnsi" w:cstheme="minorHAnsi"/>
                <w:sz w:val="22"/>
                <w:szCs w:val="22"/>
                <w:lang w:bidi="hi-IN"/>
              </w:rPr>
              <w:t>Segmentacja:</w:t>
            </w:r>
          </w:p>
          <w:p w:rsidR="00E87554" w:rsidRPr="00025632" w:rsidRDefault="00E87554" w:rsidP="00E87554">
            <w:pPr>
              <w:pStyle w:val="Domynie"/>
              <w:autoSpaceDE/>
              <w:jc w:val="center"/>
              <w:rPr>
                <w:rFonts w:asciiTheme="minorHAnsi" w:hAnsiTheme="minorHAnsi" w:cstheme="minorHAnsi"/>
                <w:sz w:val="22"/>
                <w:szCs w:val="22"/>
                <w:lang w:bidi="hi-IN"/>
              </w:rPr>
            </w:pPr>
            <w:r w:rsidRPr="00025632">
              <w:rPr>
                <w:rFonts w:asciiTheme="minorHAnsi" w:hAnsiTheme="minorHAnsi" w:cstheme="minorHAnsi"/>
                <w:sz w:val="22"/>
                <w:szCs w:val="22"/>
                <w:lang w:bidi="hi-IN"/>
              </w:rPr>
              <w:t xml:space="preserve"> 2-segmentowa, 4-segmentowa, 8-segmentowa- 0pkt</w:t>
            </w:r>
          </w:p>
          <w:p w:rsidR="00E87554" w:rsidRPr="00025632" w:rsidRDefault="00E87554" w:rsidP="00E87554">
            <w:pPr>
              <w:pStyle w:val="Domynie"/>
              <w:autoSpaceDE/>
              <w:jc w:val="center"/>
              <w:rPr>
                <w:rFonts w:asciiTheme="minorHAnsi" w:hAnsiTheme="minorHAnsi" w:cstheme="minorHAnsi"/>
                <w:sz w:val="22"/>
                <w:szCs w:val="22"/>
                <w:lang w:bidi="hi-IN"/>
              </w:rPr>
            </w:pPr>
            <w:r w:rsidRPr="00025632">
              <w:rPr>
                <w:rFonts w:asciiTheme="minorHAnsi" w:hAnsiTheme="minorHAnsi" w:cstheme="minorHAnsi"/>
                <w:sz w:val="22"/>
                <w:szCs w:val="22"/>
                <w:lang w:bidi="hi-IN"/>
              </w:rPr>
              <w:t>2-segmentowa, 4-segmentowa, 8-segmentowa, 9- segmentowa, - 20 pkt</w:t>
            </w:r>
          </w:p>
        </w:tc>
      </w:tr>
      <w:tr w:rsidR="00E87554"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ind w:left="255"/>
              <w:rPr>
                <w:rFonts w:asciiTheme="minorHAnsi" w:hAnsiTheme="minorHAnsi" w:cstheme="minorHAnsi"/>
              </w:rPr>
            </w:pPr>
            <w:r w:rsidRPr="00025632">
              <w:rPr>
                <w:rFonts w:asciiTheme="minorHAnsi" w:hAnsiTheme="minorHAnsi" w:cstheme="minorHAnsi"/>
              </w:rPr>
              <w:t>63</w:t>
            </w: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Obrazowanie 3D struktur kostnych i powierzchni stawowych, w tym złamania</w:t>
            </w:r>
          </w:p>
        </w:tc>
        <w:tc>
          <w:tcPr>
            <w:tcW w:w="2126"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pStyle w:val="Domynie"/>
              <w:shd w:val="clear" w:color="auto" w:fill="FFFFFF"/>
              <w:autoSpaceDE/>
              <w:jc w:val="center"/>
              <w:rPr>
                <w:rFonts w:asciiTheme="minorHAnsi" w:hAnsiTheme="minorHAnsi" w:cstheme="minorHAnsi"/>
                <w:sz w:val="22"/>
                <w:szCs w:val="22"/>
              </w:rPr>
            </w:pPr>
          </w:p>
        </w:tc>
        <w:tc>
          <w:tcPr>
            <w:tcW w:w="2839"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pStyle w:val="Domynie"/>
              <w:autoSpaceDE/>
              <w:jc w:val="center"/>
              <w:rPr>
                <w:rFonts w:asciiTheme="minorHAnsi" w:hAnsiTheme="minorHAnsi" w:cstheme="minorHAnsi"/>
                <w:sz w:val="22"/>
                <w:szCs w:val="22"/>
                <w:lang w:bidi="hi-IN"/>
              </w:rPr>
            </w:pPr>
          </w:p>
        </w:tc>
      </w:tr>
      <w:tr w:rsidR="00E87554"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ind w:left="255"/>
              <w:rPr>
                <w:rFonts w:asciiTheme="minorHAnsi" w:hAnsiTheme="minorHAnsi" w:cstheme="minorHAnsi"/>
              </w:rPr>
            </w:pPr>
            <w:r w:rsidRPr="00025632">
              <w:rPr>
                <w:rFonts w:asciiTheme="minorHAnsi" w:hAnsiTheme="minorHAnsi" w:cstheme="minorHAnsi"/>
              </w:rPr>
              <w:t>64</w:t>
            </w: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pStyle w:val="Domynie"/>
              <w:rPr>
                <w:rFonts w:asciiTheme="minorHAnsi" w:hAnsiTheme="minorHAnsi" w:cstheme="minorHAnsi"/>
                <w:sz w:val="22"/>
                <w:szCs w:val="22"/>
                <w:lang w:bidi="hi-IN"/>
              </w:rPr>
            </w:pPr>
            <w:r w:rsidRPr="00025632">
              <w:rPr>
                <w:rFonts w:asciiTheme="minorHAnsi" w:hAnsiTheme="minorHAnsi" w:cstheme="minorHAnsi"/>
                <w:sz w:val="22"/>
                <w:szCs w:val="22"/>
              </w:rPr>
              <w:t xml:space="preserve">Dedykowany algorytm rekonstrukcji obrazów redukujący artefakty pochodzące od elementów metalowych i umożliwiający obrazowania otaczających je tkanek miękkich. </w:t>
            </w:r>
            <w:proofErr w:type="spellStart"/>
            <w:r w:rsidRPr="00025632">
              <w:rPr>
                <w:rFonts w:asciiTheme="minorHAnsi" w:hAnsiTheme="minorHAnsi" w:cstheme="minorHAnsi"/>
                <w:sz w:val="22"/>
                <w:szCs w:val="22"/>
              </w:rPr>
              <w:t>Możliwo</w:t>
            </w:r>
            <w:proofErr w:type="spellEnd"/>
            <w:r w:rsidRPr="00025632">
              <w:rPr>
                <w:rFonts w:asciiTheme="minorHAnsi" w:hAnsiTheme="minorHAnsi" w:cstheme="minorHAnsi"/>
                <w:sz w:val="22"/>
                <w:szCs w:val="22"/>
              </w:rPr>
              <w:t>…</w:t>
            </w:r>
            <w:proofErr w:type="spellStart"/>
            <w:r w:rsidRPr="00025632">
              <w:rPr>
                <w:rFonts w:asciiTheme="minorHAnsi" w:hAnsiTheme="minorHAnsi" w:cstheme="minorHAnsi"/>
                <w:sz w:val="22"/>
                <w:szCs w:val="22"/>
              </w:rPr>
              <w:t>ść</w:t>
            </w:r>
            <w:proofErr w:type="spellEnd"/>
            <w:r w:rsidRPr="00025632">
              <w:rPr>
                <w:rFonts w:asciiTheme="minorHAnsi" w:hAnsiTheme="minorHAnsi" w:cstheme="minorHAnsi"/>
                <w:sz w:val="22"/>
                <w:szCs w:val="22"/>
              </w:rPr>
              <w:t xml:space="preserve"> zastosowania algorytmu po wykonaniu badania, w przypadku stwierdzenia </w:t>
            </w:r>
            <w:r w:rsidRPr="00025632">
              <w:rPr>
                <w:rFonts w:asciiTheme="minorHAnsi" w:hAnsiTheme="minorHAnsi" w:cstheme="minorHAnsi"/>
                <w:sz w:val="22"/>
                <w:szCs w:val="22"/>
              </w:rPr>
              <w:lastRenderedPageBreak/>
              <w:t>artefaktów, bez konieczności powtarzania badania.</w:t>
            </w:r>
          </w:p>
        </w:tc>
        <w:tc>
          <w:tcPr>
            <w:tcW w:w="2126"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pStyle w:val="Domynie"/>
              <w:shd w:val="clear" w:color="auto" w:fill="FFFFFF"/>
              <w:autoSpaceDE/>
              <w:jc w:val="center"/>
              <w:rPr>
                <w:rFonts w:asciiTheme="minorHAnsi" w:hAnsiTheme="minorHAnsi" w:cstheme="minorHAnsi"/>
                <w:sz w:val="22"/>
                <w:szCs w:val="22"/>
              </w:rPr>
            </w:pPr>
          </w:p>
        </w:tc>
        <w:tc>
          <w:tcPr>
            <w:tcW w:w="2839"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pStyle w:val="Domynie"/>
              <w:autoSpaceDE/>
              <w:jc w:val="center"/>
              <w:rPr>
                <w:rFonts w:asciiTheme="minorHAnsi" w:hAnsiTheme="minorHAnsi" w:cstheme="minorHAnsi"/>
                <w:sz w:val="22"/>
                <w:szCs w:val="22"/>
                <w:lang w:bidi="hi-IN"/>
              </w:rPr>
            </w:pPr>
          </w:p>
        </w:tc>
      </w:tr>
      <w:tr w:rsidR="00E87554"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ind w:left="255"/>
              <w:rPr>
                <w:rFonts w:asciiTheme="minorHAnsi" w:hAnsiTheme="minorHAnsi" w:cstheme="minorHAnsi"/>
              </w:rPr>
            </w:pPr>
            <w:r w:rsidRPr="00025632">
              <w:rPr>
                <w:rFonts w:asciiTheme="minorHAnsi" w:hAnsiTheme="minorHAnsi" w:cstheme="minorHAnsi"/>
              </w:rPr>
              <w:t>65</w:t>
            </w: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pStyle w:val="Domynie"/>
              <w:rPr>
                <w:rFonts w:asciiTheme="minorHAnsi" w:hAnsiTheme="minorHAnsi" w:cstheme="minorHAnsi"/>
                <w:sz w:val="22"/>
                <w:szCs w:val="22"/>
              </w:rPr>
            </w:pPr>
            <w:r w:rsidRPr="00025632">
              <w:rPr>
                <w:rFonts w:asciiTheme="minorHAnsi" w:hAnsiTheme="minorHAnsi" w:cstheme="minorHAnsi"/>
                <w:sz w:val="22"/>
                <w:szCs w:val="22"/>
              </w:rPr>
              <w:t xml:space="preserve">Badania </w:t>
            </w:r>
            <w:proofErr w:type="spellStart"/>
            <w:r w:rsidRPr="00025632">
              <w:rPr>
                <w:rFonts w:asciiTheme="minorHAnsi" w:hAnsiTheme="minorHAnsi" w:cstheme="minorHAnsi"/>
                <w:sz w:val="22"/>
                <w:szCs w:val="22"/>
              </w:rPr>
              <w:t>substrakcyjne</w:t>
            </w:r>
            <w:proofErr w:type="spellEnd"/>
            <w:r w:rsidRPr="00025632">
              <w:rPr>
                <w:rFonts w:asciiTheme="minorHAnsi" w:hAnsiTheme="minorHAnsi" w:cstheme="minorHAnsi"/>
                <w:sz w:val="22"/>
                <w:szCs w:val="22"/>
              </w:rPr>
              <w:t xml:space="preserve"> (obraz z maską lub bez maski) w obszarze kości</w:t>
            </w:r>
          </w:p>
        </w:tc>
        <w:tc>
          <w:tcPr>
            <w:tcW w:w="2126"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pStyle w:val="Domynie"/>
              <w:shd w:val="clear" w:color="auto" w:fill="FFFFFF"/>
              <w:autoSpaceDE/>
              <w:jc w:val="center"/>
              <w:rPr>
                <w:rFonts w:asciiTheme="minorHAnsi" w:hAnsiTheme="minorHAnsi" w:cstheme="minorHAnsi"/>
                <w:sz w:val="22"/>
                <w:szCs w:val="22"/>
              </w:rPr>
            </w:pPr>
          </w:p>
        </w:tc>
        <w:tc>
          <w:tcPr>
            <w:tcW w:w="2839"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pStyle w:val="Domynie"/>
              <w:autoSpaceDE/>
              <w:jc w:val="center"/>
              <w:rPr>
                <w:rFonts w:asciiTheme="minorHAnsi" w:hAnsiTheme="minorHAnsi" w:cstheme="minorHAnsi"/>
                <w:sz w:val="22"/>
                <w:szCs w:val="22"/>
                <w:lang w:bidi="hi-IN"/>
              </w:rPr>
            </w:pPr>
          </w:p>
        </w:tc>
      </w:tr>
      <w:tr w:rsidR="00E87554"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ind w:left="255"/>
              <w:rPr>
                <w:rFonts w:asciiTheme="minorHAnsi" w:hAnsiTheme="minorHAnsi" w:cstheme="minorHAnsi"/>
              </w:rPr>
            </w:pPr>
            <w:r w:rsidRPr="00025632">
              <w:rPr>
                <w:rFonts w:asciiTheme="minorHAnsi" w:hAnsiTheme="minorHAnsi" w:cstheme="minorHAnsi"/>
              </w:rPr>
              <w:t>66</w:t>
            </w: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pStyle w:val="Domynie"/>
              <w:rPr>
                <w:rFonts w:asciiTheme="minorHAnsi" w:hAnsiTheme="minorHAnsi" w:cstheme="minorHAnsi"/>
                <w:sz w:val="22"/>
                <w:szCs w:val="22"/>
                <w:lang w:bidi="hi-IN"/>
              </w:rPr>
            </w:pPr>
            <w:r w:rsidRPr="00025632">
              <w:rPr>
                <w:rFonts w:asciiTheme="minorHAnsi" w:hAnsiTheme="minorHAnsi" w:cstheme="minorHAnsi"/>
                <w:sz w:val="22"/>
                <w:szCs w:val="22"/>
                <w:lang w:bidi="hi-IN"/>
              </w:rPr>
              <w:t>Możliwość planowania postępowania interwencyjnego w obrębie wątroby dzięki:</w:t>
            </w:r>
          </w:p>
          <w:p w:rsidR="00E87554" w:rsidRPr="00025632" w:rsidRDefault="00E87554" w:rsidP="00E87554">
            <w:pPr>
              <w:pStyle w:val="Domynie"/>
              <w:numPr>
                <w:ilvl w:val="0"/>
                <w:numId w:val="5"/>
              </w:numPr>
              <w:rPr>
                <w:rFonts w:asciiTheme="minorHAnsi" w:hAnsiTheme="minorHAnsi" w:cstheme="minorHAnsi"/>
                <w:sz w:val="22"/>
                <w:szCs w:val="22"/>
                <w:lang w:bidi="hi-IN"/>
              </w:rPr>
            </w:pPr>
            <w:r w:rsidRPr="00025632">
              <w:rPr>
                <w:rFonts w:asciiTheme="minorHAnsi" w:hAnsiTheme="minorHAnsi" w:cstheme="minorHAnsi"/>
                <w:sz w:val="22"/>
                <w:szCs w:val="22"/>
                <w:lang w:bidi="hi-IN"/>
              </w:rPr>
              <w:t xml:space="preserve">Narzędziom do planowania chirurgicznej resekcji wybranych segmentów z uwzględnieniem automatycznej resekcji całego wybranego segmentu obejmującego zmianę lub dowolnie określonego wolumenu </w:t>
            </w:r>
          </w:p>
          <w:p w:rsidR="00E87554" w:rsidRPr="00025632" w:rsidRDefault="00E87554" w:rsidP="00E87554">
            <w:pPr>
              <w:pStyle w:val="Domynie"/>
              <w:numPr>
                <w:ilvl w:val="0"/>
                <w:numId w:val="5"/>
              </w:numPr>
              <w:rPr>
                <w:rFonts w:asciiTheme="minorHAnsi" w:hAnsiTheme="minorHAnsi" w:cstheme="minorHAnsi"/>
                <w:sz w:val="22"/>
                <w:szCs w:val="22"/>
                <w:lang w:bidi="hi-IN"/>
              </w:rPr>
            </w:pPr>
            <w:r w:rsidRPr="00025632">
              <w:rPr>
                <w:rFonts w:asciiTheme="minorHAnsi" w:hAnsiTheme="minorHAnsi" w:cstheme="minorHAnsi"/>
                <w:sz w:val="22"/>
                <w:szCs w:val="22"/>
                <w:lang w:bidi="hi-IN"/>
              </w:rPr>
              <w:t xml:space="preserve">Narzędziom do planowania </w:t>
            </w:r>
            <w:proofErr w:type="spellStart"/>
            <w:r w:rsidRPr="00025632">
              <w:rPr>
                <w:rFonts w:asciiTheme="minorHAnsi" w:hAnsiTheme="minorHAnsi" w:cstheme="minorHAnsi"/>
                <w:sz w:val="22"/>
                <w:szCs w:val="22"/>
                <w:lang w:bidi="hi-IN"/>
              </w:rPr>
              <w:t>termoablacji</w:t>
            </w:r>
            <w:proofErr w:type="spellEnd"/>
            <w:r w:rsidRPr="00025632">
              <w:rPr>
                <w:rFonts w:asciiTheme="minorHAnsi" w:hAnsiTheme="minorHAnsi" w:cstheme="minorHAnsi"/>
                <w:sz w:val="22"/>
                <w:szCs w:val="22"/>
                <w:lang w:bidi="hi-IN"/>
              </w:rPr>
              <w:t xml:space="preserve"> z uwzględnieniem: ilości elektrod (do min. 5), wielkości i kształtu elektrod, głębokości umieszczenia elektrod, kąta podejścia, podejścia przez przestań międzyżebrową, symulacji  marginesu bezpieczeństwa dla zmiany  objętej zabiegiem </w:t>
            </w:r>
            <w:proofErr w:type="spellStart"/>
            <w:r w:rsidRPr="00025632">
              <w:rPr>
                <w:rFonts w:asciiTheme="minorHAnsi" w:hAnsiTheme="minorHAnsi" w:cstheme="minorHAnsi"/>
                <w:sz w:val="22"/>
                <w:szCs w:val="22"/>
                <w:lang w:bidi="hi-IN"/>
              </w:rPr>
              <w:t>termoablacji</w:t>
            </w:r>
            <w:proofErr w:type="spellEnd"/>
            <w:r w:rsidRPr="00025632">
              <w:rPr>
                <w:rFonts w:asciiTheme="minorHAnsi" w:hAnsiTheme="minorHAnsi" w:cstheme="minorHAnsi"/>
                <w:sz w:val="22"/>
                <w:szCs w:val="22"/>
                <w:lang w:bidi="hi-IN"/>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pStyle w:val="Domynie"/>
              <w:shd w:val="clear" w:color="auto" w:fill="FFFFFF"/>
              <w:autoSpaceDE/>
              <w:jc w:val="center"/>
              <w:rPr>
                <w:rFonts w:asciiTheme="minorHAnsi" w:hAnsiTheme="minorHAnsi" w:cstheme="minorHAnsi"/>
                <w:sz w:val="22"/>
                <w:szCs w:val="22"/>
              </w:rPr>
            </w:pPr>
          </w:p>
        </w:tc>
        <w:tc>
          <w:tcPr>
            <w:tcW w:w="2839"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pStyle w:val="Domynie"/>
              <w:autoSpaceDE/>
              <w:jc w:val="center"/>
              <w:rPr>
                <w:rFonts w:asciiTheme="minorHAnsi" w:hAnsiTheme="minorHAnsi" w:cstheme="minorHAnsi"/>
                <w:sz w:val="22"/>
                <w:szCs w:val="22"/>
                <w:lang w:bidi="hi-IN"/>
              </w:rPr>
            </w:pPr>
            <w:r w:rsidRPr="00025632">
              <w:rPr>
                <w:rFonts w:asciiTheme="minorHAnsi" w:hAnsiTheme="minorHAnsi" w:cstheme="minorHAnsi"/>
                <w:sz w:val="22"/>
                <w:szCs w:val="22"/>
                <w:lang w:bidi="hi-IN"/>
              </w:rPr>
              <w:t>NIE – 0 pkt</w:t>
            </w:r>
          </w:p>
          <w:p w:rsidR="00E87554" w:rsidRPr="00025632" w:rsidRDefault="00E87554" w:rsidP="00E87554">
            <w:pPr>
              <w:pStyle w:val="Domynie"/>
              <w:autoSpaceDE/>
              <w:jc w:val="center"/>
              <w:rPr>
                <w:rFonts w:asciiTheme="minorHAnsi" w:hAnsiTheme="minorHAnsi" w:cstheme="minorHAnsi"/>
                <w:sz w:val="22"/>
                <w:szCs w:val="22"/>
                <w:lang w:bidi="hi-IN"/>
              </w:rPr>
            </w:pPr>
            <w:r w:rsidRPr="00025632">
              <w:rPr>
                <w:rFonts w:asciiTheme="minorHAnsi" w:hAnsiTheme="minorHAnsi" w:cstheme="minorHAnsi"/>
                <w:sz w:val="22"/>
                <w:szCs w:val="22"/>
                <w:lang w:bidi="hi-IN"/>
              </w:rPr>
              <w:t>TAK – 10 pkt</w:t>
            </w:r>
          </w:p>
        </w:tc>
      </w:tr>
      <w:tr w:rsidR="00E87554"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ind w:left="255"/>
              <w:rPr>
                <w:rFonts w:asciiTheme="minorHAnsi" w:hAnsiTheme="minorHAnsi" w:cstheme="minorHAnsi"/>
              </w:rPr>
            </w:pPr>
            <w:r w:rsidRPr="00025632">
              <w:rPr>
                <w:rFonts w:asciiTheme="minorHAnsi" w:hAnsiTheme="minorHAnsi" w:cstheme="minorHAnsi"/>
              </w:rPr>
              <w:t>67</w:t>
            </w: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 xml:space="preserve">Tworzenie sprawozdań w celu wydruku na papierze wyników klinicznych ze stacji lekarskiej, włączając wyświetlanie obrazów kluczowych i ramek wyników. Sprawozdanie dostępne dla rozpowszechnienia zwykłego na papierze lub elektronicznego do lekarzy kierujących, pacjentów lub zapisów lekarskich. Sprawozdanie do zapisu jako plik PDF w celu transmisji cyfrowej lub do wydruku na papierze oraz możliwość zapisu jako DICOM </w:t>
            </w:r>
            <w:proofErr w:type="spellStart"/>
            <w:r w:rsidRPr="00025632">
              <w:rPr>
                <w:rFonts w:asciiTheme="minorHAnsi" w:hAnsiTheme="minorHAnsi" w:cstheme="minorHAnsi"/>
              </w:rPr>
              <w:t>secondary</w:t>
            </w:r>
            <w:proofErr w:type="spellEnd"/>
            <w:r w:rsidRPr="00025632">
              <w:rPr>
                <w:rFonts w:asciiTheme="minorHAnsi" w:hAnsiTheme="minorHAnsi" w:cstheme="minorHAnsi"/>
              </w:rPr>
              <w:t xml:space="preserve"> </w:t>
            </w:r>
            <w:proofErr w:type="spellStart"/>
            <w:r w:rsidRPr="00025632">
              <w:rPr>
                <w:rFonts w:asciiTheme="minorHAnsi" w:hAnsiTheme="minorHAnsi" w:cstheme="minorHAnsi"/>
              </w:rPr>
              <w:t>capture</w:t>
            </w:r>
            <w:proofErr w:type="spellEnd"/>
            <w:r w:rsidRPr="00025632">
              <w:rPr>
                <w:rFonts w:asciiTheme="minorHAnsi" w:hAnsiTheme="minorHAnsi" w:cstheme="minorHAnsi"/>
              </w:rPr>
              <w:t xml:space="preserve"> lub DICOM </w:t>
            </w:r>
            <w:proofErr w:type="spellStart"/>
            <w:r w:rsidRPr="00025632">
              <w:rPr>
                <w:rFonts w:asciiTheme="minorHAnsi" w:hAnsiTheme="minorHAnsi" w:cstheme="minorHAnsi"/>
              </w:rPr>
              <w:t>embeded</w:t>
            </w:r>
            <w:proofErr w:type="spellEnd"/>
            <w:r w:rsidRPr="00025632">
              <w:rPr>
                <w:rFonts w:asciiTheme="minorHAnsi" w:hAnsiTheme="minorHAnsi" w:cstheme="minorHAnsi"/>
              </w:rPr>
              <w:t xml:space="preserve"> PDF do przechowywania w obrębie systemu PACS. </w:t>
            </w:r>
          </w:p>
        </w:tc>
        <w:tc>
          <w:tcPr>
            <w:tcW w:w="2126"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pStyle w:val="Domynie"/>
              <w:shd w:val="clear" w:color="auto" w:fill="FFFFFF"/>
              <w:autoSpaceDE/>
              <w:jc w:val="center"/>
              <w:rPr>
                <w:rFonts w:asciiTheme="minorHAnsi" w:hAnsiTheme="minorHAnsi" w:cstheme="minorHAnsi"/>
                <w:sz w:val="22"/>
                <w:szCs w:val="22"/>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ind w:left="255"/>
              <w:rPr>
                <w:rFonts w:asciiTheme="minorHAnsi" w:hAnsiTheme="minorHAnsi" w:cstheme="minorHAnsi"/>
              </w:rPr>
            </w:pPr>
            <w:r w:rsidRPr="00025632">
              <w:rPr>
                <w:rFonts w:asciiTheme="minorHAnsi" w:hAnsiTheme="minorHAnsi" w:cstheme="minorHAnsi"/>
                <w:b/>
              </w:rPr>
              <w:t>IX.</w:t>
            </w: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jc w:val="center"/>
              <w:rPr>
                <w:rFonts w:asciiTheme="minorHAnsi" w:hAnsiTheme="minorHAnsi" w:cstheme="minorHAnsi"/>
              </w:rPr>
            </w:pPr>
            <w:r w:rsidRPr="00025632">
              <w:rPr>
                <w:rFonts w:asciiTheme="minorHAnsi" w:hAnsiTheme="minorHAnsi" w:cstheme="minorHAnsi"/>
                <w:b/>
              </w:rPr>
              <w:t>WYPOSAŻENIE DODATKOWE:</w:t>
            </w:r>
          </w:p>
        </w:tc>
        <w:tc>
          <w:tcPr>
            <w:tcW w:w="212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87554" w:rsidRPr="00025632" w:rsidRDefault="00E87554" w:rsidP="00E87554">
            <w:pPr>
              <w:pStyle w:val="Domynie"/>
              <w:shd w:val="clear" w:color="auto" w:fill="FFFFFF"/>
              <w:autoSpaceDE/>
              <w:jc w:val="center"/>
              <w:rPr>
                <w:rFonts w:asciiTheme="minorHAnsi" w:hAnsiTheme="minorHAnsi" w:cstheme="minorHAnsi"/>
                <w:sz w:val="22"/>
                <w:szCs w:val="22"/>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87554" w:rsidRPr="00025632" w:rsidRDefault="00E87554" w:rsidP="00E87554">
            <w:pPr>
              <w:shd w:val="clear" w:color="auto" w:fill="FFFFFF"/>
              <w:spacing w:after="0" w:line="240" w:lineRule="auto"/>
              <w:jc w:val="center"/>
              <w:rPr>
                <w:rFonts w:asciiTheme="minorHAnsi" w:hAnsiTheme="minorHAnsi" w:cstheme="minorHAnsi"/>
                <w:lang w:bidi="hi-IN"/>
              </w:rPr>
            </w:pPr>
          </w:p>
        </w:tc>
      </w:tr>
      <w:tr w:rsidR="00E87554"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87554" w:rsidRPr="00025632" w:rsidRDefault="00E87554" w:rsidP="003F5098">
            <w:pPr>
              <w:pStyle w:val="Akapitzlist"/>
              <w:numPr>
                <w:ilvl w:val="0"/>
                <w:numId w:val="18"/>
              </w:numPr>
              <w:shd w:val="clear" w:color="auto" w:fill="FFFFFF"/>
              <w:spacing w:before="40"/>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before="40" w:after="0" w:line="240" w:lineRule="auto"/>
              <w:rPr>
                <w:rFonts w:asciiTheme="minorHAnsi" w:hAnsiTheme="minorHAnsi" w:cstheme="minorHAnsi"/>
              </w:rPr>
            </w:pPr>
            <w:proofErr w:type="spellStart"/>
            <w:r w:rsidRPr="00025632">
              <w:rPr>
                <w:rFonts w:asciiTheme="minorHAnsi" w:eastAsia="Times New Roman" w:hAnsiTheme="minorHAnsi" w:cstheme="minorHAnsi"/>
                <w:lang w:eastAsia="pl-PL"/>
              </w:rPr>
              <w:t>Bezwkładowy</w:t>
            </w:r>
            <w:proofErr w:type="spellEnd"/>
            <w:r w:rsidRPr="00025632">
              <w:rPr>
                <w:rFonts w:asciiTheme="minorHAnsi" w:eastAsia="Times New Roman" w:hAnsiTheme="minorHAnsi" w:cstheme="minorHAnsi"/>
                <w:lang w:eastAsia="pl-PL"/>
              </w:rPr>
              <w:t xml:space="preserve">, </w:t>
            </w:r>
            <w:r w:rsidRPr="00025632">
              <w:rPr>
                <w:rFonts w:asciiTheme="minorHAnsi" w:hAnsiTheme="minorHAnsi" w:cstheme="minorHAnsi"/>
              </w:rPr>
              <w:t xml:space="preserve">automatyczny, 3 kanałowy (2 źródła kontrastu  i 1 źródło NaCl) </w:t>
            </w:r>
            <w:proofErr w:type="spellStart"/>
            <w:r w:rsidRPr="00025632">
              <w:rPr>
                <w:rFonts w:asciiTheme="minorHAnsi" w:eastAsia="Times New Roman" w:hAnsiTheme="minorHAnsi" w:cstheme="minorHAnsi"/>
                <w:lang w:eastAsia="pl-PL"/>
              </w:rPr>
              <w:t>wstrzykiwacz</w:t>
            </w:r>
            <w:proofErr w:type="spellEnd"/>
            <w:r w:rsidRPr="00025632">
              <w:rPr>
                <w:rFonts w:asciiTheme="minorHAnsi" w:eastAsia="Times New Roman" w:hAnsiTheme="minorHAnsi" w:cstheme="minorHAnsi"/>
                <w:lang w:eastAsia="pl-PL"/>
              </w:rPr>
              <w:t xml:space="preserve"> kontrastu, </w:t>
            </w:r>
            <w:r w:rsidRPr="00025632">
              <w:rPr>
                <w:rFonts w:asciiTheme="minorHAnsi" w:hAnsiTheme="minorHAnsi" w:cstheme="minorHAnsi"/>
              </w:rPr>
              <w:t xml:space="preserve"> pracujący w środowisku tomografu komputerowego, </w:t>
            </w:r>
            <w:r w:rsidRPr="00025632">
              <w:rPr>
                <w:rFonts w:asciiTheme="minorHAnsi" w:eastAsia="Times New Roman" w:hAnsiTheme="minorHAnsi" w:cstheme="minorHAnsi"/>
                <w:lang w:eastAsia="pl-PL"/>
              </w:rPr>
              <w:t xml:space="preserve">na </w:t>
            </w:r>
            <w:r w:rsidRPr="00025632">
              <w:rPr>
                <w:rFonts w:asciiTheme="minorHAnsi" w:hAnsiTheme="minorHAnsi" w:cstheme="minorHAnsi"/>
              </w:rPr>
              <w:t xml:space="preserve"> podłogowym</w:t>
            </w:r>
            <w:r w:rsidRPr="00025632">
              <w:rPr>
                <w:rFonts w:asciiTheme="minorHAnsi" w:eastAsia="Times New Roman" w:hAnsiTheme="minorHAnsi" w:cstheme="minorHAnsi"/>
                <w:lang w:eastAsia="pl-PL"/>
              </w:rPr>
              <w:t xml:space="preserve"> stojaku jezdnym, </w:t>
            </w:r>
            <w:r w:rsidRPr="00025632">
              <w:rPr>
                <w:rFonts w:asciiTheme="minorHAnsi" w:hAnsiTheme="minorHAnsi" w:cstheme="minorHAnsi"/>
              </w:rPr>
              <w:t xml:space="preserve"> możliwość ustawienia przed i za </w:t>
            </w:r>
            <w:proofErr w:type="spellStart"/>
            <w:r w:rsidRPr="00025632">
              <w:rPr>
                <w:rFonts w:asciiTheme="minorHAnsi" w:hAnsiTheme="minorHAnsi" w:cstheme="minorHAnsi"/>
              </w:rPr>
              <w:t>gantry</w:t>
            </w:r>
            <w:proofErr w:type="spellEnd"/>
            <w:r w:rsidRPr="00025632">
              <w:rPr>
                <w:rFonts w:asciiTheme="minorHAnsi" w:hAnsiTheme="minorHAnsi" w:cstheme="minorHAnsi"/>
              </w:rPr>
              <w:t xml:space="preserve">  tomografu komputerowego,  kompatybilny z oferowanym systemem tomografu komputerowego.</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87554" w:rsidRPr="00025632" w:rsidRDefault="00E87554" w:rsidP="003F5098">
            <w:pPr>
              <w:pStyle w:val="Akapitzlist"/>
              <w:numPr>
                <w:ilvl w:val="0"/>
                <w:numId w:val="18"/>
              </w:numPr>
              <w:shd w:val="clear" w:color="auto" w:fill="FFFFFF"/>
              <w:spacing w:before="40"/>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before="40" w:after="0" w:line="240" w:lineRule="auto"/>
              <w:rPr>
                <w:rFonts w:asciiTheme="minorHAnsi" w:hAnsiTheme="minorHAnsi" w:cstheme="minorHAnsi"/>
              </w:rPr>
            </w:pPr>
            <w:r w:rsidRPr="00025632">
              <w:rPr>
                <w:rFonts w:asciiTheme="minorHAnsi" w:hAnsiTheme="minorHAnsi" w:cstheme="minorHAnsi"/>
              </w:rPr>
              <w:t xml:space="preserve">Pobieranie środka  kontrastowego (z różnych opakowań,  o pojemności do 500ml ) i roztworu NaCl bezpośrednio z oryginalnych opakowań różnych producentów środków kontrastowych, bez konieczności przelewania do specjalistycznych wkładów. </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87554" w:rsidRPr="00025632" w:rsidRDefault="00E87554" w:rsidP="003F5098">
            <w:pPr>
              <w:pStyle w:val="Akapitzlist"/>
              <w:numPr>
                <w:ilvl w:val="0"/>
                <w:numId w:val="18"/>
              </w:numPr>
              <w:shd w:val="clear" w:color="auto" w:fill="FFFFFF"/>
              <w:spacing w:before="40"/>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before="40" w:after="0" w:line="240" w:lineRule="auto"/>
              <w:rPr>
                <w:rFonts w:asciiTheme="minorHAnsi" w:hAnsiTheme="minorHAnsi" w:cstheme="minorHAnsi"/>
              </w:rPr>
            </w:pPr>
            <w:r w:rsidRPr="00025632">
              <w:rPr>
                <w:rFonts w:asciiTheme="minorHAnsi" w:hAnsiTheme="minorHAnsi" w:cstheme="minorHAnsi"/>
              </w:rPr>
              <w:t>Maksymalna objętość kontrastu i roztworu NaCl gotowa do podawania – min. 2000 ml</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87554" w:rsidRPr="00025632" w:rsidRDefault="00E87554" w:rsidP="003F5098">
            <w:pPr>
              <w:pStyle w:val="Akapitzlist"/>
              <w:numPr>
                <w:ilvl w:val="0"/>
                <w:numId w:val="18"/>
              </w:numPr>
              <w:shd w:val="clear" w:color="auto" w:fill="FFFFFF"/>
              <w:spacing w:before="40"/>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before="40" w:after="0" w:line="240" w:lineRule="auto"/>
              <w:rPr>
                <w:rFonts w:asciiTheme="minorHAnsi" w:hAnsiTheme="minorHAnsi" w:cstheme="minorHAnsi"/>
              </w:rPr>
            </w:pPr>
            <w:r w:rsidRPr="00025632">
              <w:rPr>
                <w:rFonts w:asciiTheme="minorHAnsi" w:hAnsiTheme="minorHAnsi" w:cstheme="minorHAnsi"/>
              </w:rPr>
              <w:t xml:space="preserve">Możliwość wyboru z menu rodzaju (marki) i stężenia środka kontrastowego </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87554" w:rsidRPr="00025632" w:rsidRDefault="00E87554" w:rsidP="003F5098">
            <w:pPr>
              <w:pStyle w:val="Akapitzlist"/>
              <w:numPr>
                <w:ilvl w:val="0"/>
                <w:numId w:val="18"/>
              </w:numPr>
              <w:shd w:val="clear" w:color="auto" w:fill="FFFFFF"/>
              <w:spacing w:before="40"/>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before="40" w:after="0" w:line="240" w:lineRule="auto"/>
              <w:rPr>
                <w:rFonts w:asciiTheme="minorHAnsi" w:hAnsiTheme="minorHAnsi" w:cstheme="minorHAnsi"/>
              </w:rPr>
            </w:pPr>
            <w:r w:rsidRPr="00025632">
              <w:rPr>
                <w:rFonts w:asciiTheme="minorHAnsi" w:hAnsiTheme="minorHAnsi" w:cstheme="minorHAnsi"/>
              </w:rPr>
              <w:t>Możliwość wyboru z menu rozmiaru wkłucia indywidualnie dla każdego pacjenta</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87554" w:rsidRPr="00025632" w:rsidRDefault="00E87554" w:rsidP="003F5098">
            <w:pPr>
              <w:pStyle w:val="Akapitzlist"/>
              <w:numPr>
                <w:ilvl w:val="0"/>
                <w:numId w:val="18"/>
              </w:numPr>
              <w:shd w:val="clear" w:color="auto" w:fill="FFFFFF"/>
              <w:spacing w:before="40"/>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before="40" w:after="0" w:line="240" w:lineRule="auto"/>
              <w:rPr>
                <w:rFonts w:asciiTheme="minorHAnsi" w:hAnsiTheme="minorHAnsi" w:cstheme="minorHAnsi"/>
              </w:rPr>
            </w:pPr>
            <w:r w:rsidRPr="00025632">
              <w:rPr>
                <w:rFonts w:asciiTheme="minorHAnsi" w:hAnsiTheme="minorHAnsi" w:cstheme="minorHAnsi"/>
              </w:rPr>
              <w:t xml:space="preserve">Dwie konsole sterujące z interfejsem w języku polskim, z możliwością wprowadzenia wszystkich parametrów badania (prędkość, czas opóźnienia, stężenie kontrastu, rozmiar wkłucia) w pomieszczeniu </w:t>
            </w:r>
            <w:proofErr w:type="spellStart"/>
            <w:r w:rsidRPr="00025632">
              <w:rPr>
                <w:rFonts w:asciiTheme="minorHAnsi" w:hAnsiTheme="minorHAnsi" w:cstheme="minorHAnsi"/>
              </w:rPr>
              <w:t>gantry</w:t>
            </w:r>
            <w:proofErr w:type="spellEnd"/>
            <w:r w:rsidRPr="00025632">
              <w:rPr>
                <w:rFonts w:asciiTheme="minorHAnsi" w:hAnsiTheme="minorHAnsi" w:cstheme="minorHAnsi"/>
              </w:rPr>
              <w:t xml:space="preserve"> tomografu komputerowego i sterowni</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87554" w:rsidRPr="00025632" w:rsidRDefault="00E87554" w:rsidP="003F5098">
            <w:pPr>
              <w:pStyle w:val="Akapitzlist"/>
              <w:numPr>
                <w:ilvl w:val="0"/>
                <w:numId w:val="18"/>
              </w:numPr>
              <w:shd w:val="clear" w:color="auto" w:fill="FFFFFF"/>
              <w:spacing w:before="40"/>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before="40" w:after="0" w:line="240" w:lineRule="auto"/>
              <w:rPr>
                <w:rFonts w:asciiTheme="minorHAnsi" w:hAnsiTheme="minorHAnsi" w:cstheme="minorHAnsi"/>
              </w:rPr>
            </w:pPr>
            <w:r w:rsidRPr="00025632">
              <w:rPr>
                <w:rFonts w:asciiTheme="minorHAnsi" w:hAnsiTheme="minorHAnsi" w:cstheme="minorHAnsi"/>
              </w:rPr>
              <w:t>Możliwość wprowadzenia do pamięci strzykawki min. 50 dedykowanych programów (protokołów) podawania kontrastu i roztworu NaCl</w:t>
            </w:r>
          </w:p>
        </w:tc>
        <w:tc>
          <w:tcPr>
            <w:tcW w:w="2126"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87554" w:rsidRPr="00025632" w:rsidRDefault="00E87554" w:rsidP="00E87554">
            <w:pPr>
              <w:shd w:val="clear" w:color="auto" w:fill="FFFFFF"/>
              <w:spacing w:after="0" w:line="240" w:lineRule="auto"/>
              <w:ind w:left="72"/>
              <w:jc w:val="center"/>
              <w:rPr>
                <w:rFonts w:asciiTheme="minorHAnsi" w:hAnsiTheme="minorHAnsi" w:cstheme="minorHAnsi"/>
                <w:b/>
              </w:rPr>
            </w:pPr>
            <w:r w:rsidRPr="00025632">
              <w:rPr>
                <w:rFonts w:asciiTheme="minorHAnsi" w:hAnsiTheme="minorHAnsi" w:cstheme="minorHAnsi"/>
                <w:b/>
              </w:rPr>
              <w:t>X</w:t>
            </w: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jc w:val="center"/>
              <w:rPr>
                <w:rFonts w:asciiTheme="minorHAnsi" w:hAnsiTheme="minorHAnsi" w:cstheme="minorHAnsi"/>
              </w:rPr>
            </w:pPr>
            <w:r w:rsidRPr="00025632">
              <w:rPr>
                <w:rFonts w:asciiTheme="minorHAnsi" w:hAnsiTheme="minorHAnsi" w:cstheme="minorHAnsi"/>
                <w:b/>
              </w:rPr>
              <w:t>WYMAGANIA DODATKOWE:</w:t>
            </w:r>
          </w:p>
        </w:tc>
        <w:tc>
          <w:tcPr>
            <w:tcW w:w="212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87554" w:rsidRPr="00025632" w:rsidRDefault="00E87554" w:rsidP="00E87554">
            <w:pPr>
              <w:pStyle w:val="Akapitzlist"/>
              <w:numPr>
                <w:ilvl w:val="0"/>
                <w:numId w:val="6"/>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 xml:space="preserve">Integracja z posiadanym przez Zamawiającego systemem PACS- w cenie oferty  </w:t>
            </w:r>
          </w:p>
        </w:tc>
        <w:tc>
          <w:tcPr>
            <w:tcW w:w="2126"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87554" w:rsidRPr="00025632" w:rsidRDefault="00E87554" w:rsidP="00E87554">
            <w:pPr>
              <w:pStyle w:val="Akapitzlist"/>
              <w:numPr>
                <w:ilvl w:val="0"/>
                <w:numId w:val="6"/>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 xml:space="preserve">Wykonanie testów odbiorczych i akceptacyjnych po instalacji aparatu TK   w cenie oferty </w:t>
            </w:r>
          </w:p>
        </w:tc>
        <w:tc>
          <w:tcPr>
            <w:tcW w:w="2126"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87554" w:rsidRPr="00025632" w:rsidRDefault="00E87554" w:rsidP="00E87554">
            <w:pPr>
              <w:pStyle w:val="Akapitzlist"/>
              <w:numPr>
                <w:ilvl w:val="0"/>
                <w:numId w:val="6"/>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 xml:space="preserve">Wykonanie wymaganych pomiarów i przeprowadzenie odbioru technicznego z uwzględnieniem przepisów dotyczących promieniowania jonizującego w cenie oferty </w:t>
            </w:r>
          </w:p>
        </w:tc>
        <w:tc>
          <w:tcPr>
            <w:tcW w:w="2126"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87554" w:rsidRPr="00025632" w:rsidRDefault="00E87554" w:rsidP="00E87554">
            <w:pPr>
              <w:pStyle w:val="Akapitzlist"/>
              <w:numPr>
                <w:ilvl w:val="0"/>
                <w:numId w:val="6"/>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 xml:space="preserve">Podpisanie Protokołu Przekazania-Odbioru Pracowni Tomografii Komputerowej bez zastrzeżeń przez Zamawiającego  nastąpi po uzyskaniu zezwolenia na uruchomienie Pracowni Tomografii Komputerowej i na  użytkowanie  rentgenowskiego tomografu komputerowego. (Rentgenowski tomograf komputerowy rozumiany, jako komplet/zestaw/system TK,  tj. wszystkie jego elementy składowe i urządzenia z nim współpracujące, będące przedmiotem zamówienia muszą bezwzględnie wykazywać </w:t>
            </w:r>
            <w:r w:rsidRPr="00025632">
              <w:rPr>
                <w:rFonts w:asciiTheme="minorHAnsi" w:hAnsiTheme="minorHAnsi" w:cstheme="minorHAnsi"/>
                <w:lang w:eastAsia="pl-PL"/>
              </w:rPr>
              <w:t xml:space="preserve"> zgodność z normami i </w:t>
            </w:r>
            <w:r w:rsidRPr="00025632">
              <w:rPr>
                <w:rFonts w:asciiTheme="minorHAnsi" w:hAnsiTheme="minorHAnsi" w:cstheme="minorHAnsi"/>
              </w:rPr>
              <w:t>przepisami prawa obowiązującymi na terenie Rzeczpospolitej Polskiej).</w:t>
            </w:r>
          </w:p>
        </w:tc>
        <w:tc>
          <w:tcPr>
            <w:tcW w:w="2126"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87554" w:rsidRPr="00025632" w:rsidRDefault="00E87554" w:rsidP="00E87554">
            <w:pPr>
              <w:pStyle w:val="Akapitzlist"/>
              <w:numPr>
                <w:ilvl w:val="0"/>
                <w:numId w:val="6"/>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pStyle w:val="Standard"/>
              <w:shd w:val="clear" w:color="auto" w:fill="FFFFFF"/>
              <w:spacing w:after="0" w:line="240" w:lineRule="auto"/>
              <w:rPr>
                <w:rFonts w:asciiTheme="minorHAnsi" w:hAnsiTheme="minorHAnsi" w:cstheme="minorHAnsi"/>
              </w:rPr>
            </w:pPr>
            <w:r w:rsidRPr="00025632">
              <w:rPr>
                <w:rStyle w:val="Domylnaczcionkaakapitu1"/>
                <w:rFonts w:asciiTheme="minorHAnsi" w:hAnsiTheme="minorHAnsi" w:cstheme="minorHAnsi"/>
                <w:lang w:eastAsia="pl-PL"/>
              </w:rPr>
              <w:t xml:space="preserve">Zdalna diagnostyka przez modem, router ISDN lub </w:t>
            </w:r>
            <w:proofErr w:type="spellStart"/>
            <w:r w:rsidRPr="00025632">
              <w:rPr>
                <w:rStyle w:val="Domylnaczcionkaakapitu1"/>
                <w:rFonts w:asciiTheme="minorHAnsi" w:hAnsiTheme="minorHAnsi" w:cstheme="minorHAnsi"/>
                <w:lang w:eastAsia="pl-PL"/>
              </w:rPr>
              <w:t>internet</w:t>
            </w:r>
            <w:proofErr w:type="spellEnd"/>
            <w:r w:rsidRPr="00025632">
              <w:rPr>
                <w:rStyle w:val="Domylnaczcionkaakapitu1"/>
                <w:rFonts w:asciiTheme="minorHAnsi" w:hAnsiTheme="minorHAnsi" w:cstheme="minorHAnsi"/>
                <w:lang w:eastAsia="pl-PL"/>
              </w:rPr>
              <w:t>.</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color w:val="FF0000"/>
              </w:rPr>
            </w:pPr>
          </w:p>
        </w:tc>
      </w:tr>
      <w:tr w:rsidR="00E87554"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87554" w:rsidRPr="00025632" w:rsidRDefault="00E87554" w:rsidP="00E87554">
            <w:pPr>
              <w:pStyle w:val="Akapitzlist"/>
              <w:numPr>
                <w:ilvl w:val="0"/>
                <w:numId w:val="6"/>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pStyle w:val="Standard"/>
              <w:shd w:val="clear" w:color="auto" w:fill="FFFFFF"/>
              <w:spacing w:after="0" w:line="240" w:lineRule="auto"/>
              <w:rPr>
                <w:rFonts w:asciiTheme="minorHAnsi" w:hAnsiTheme="minorHAnsi" w:cstheme="minorHAnsi"/>
              </w:rPr>
            </w:pPr>
            <w:r w:rsidRPr="00025632">
              <w:rPr>
                <w:rStyle w:val="Domylnaczcionkaakapitu1"/>
                <w:rFonts w:asciiTheme="minorHAnsi" w:hAnsiTheme="minorHAnsi" w:cstheme="minorHAnsi"/>
                <w:lang w:eastAsia="pl-PL"/>
              </w:rPr>
              <w:t>W przypadku zdalnego podłączenia aparatu możliwość proaktywnego monitorowania pracy systemu przez Serwis.</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color w:val="FF0000"/>
              </w:rPr>
            </w:pPr>
          </w:p>
        </w:tc>
      </w:tr>
      <w:tr w:rsidR="00E87554" w:rsidRPr="00025632" w:rsidTr="003D4793">
        <w:trPr>
          <w:trHeight w:val="484"/>
        </w:trPr>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E87554" w:rsidRPr="00025632" w:rsidRDefault="00E87554" w:rsidP="00E87554">
            <w:pPr>
              <w:pStyle w:val="Akapitzlist"/>
              <w:numPr>
                <w:ilvl w:val="0"/>
                <w:numId w:val="6"/>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shd w:val="clear" w:color="auto" w:fill="auto"/>
            <w:vAlign w:val="center"/>
          </w:tcPr>
          <w:p w:rsidR="00E87554" w:rsidRPr="00025632" w:rsidRDefault="00E87554" w:rsidP="00E87554">
            <w:pPr>
              <w:shd w:val="clear" w:color="auto" w:fill="FFFFFF"/>
              <w:spacing w:after="0" w:line="240" w:lineRule="auto"/>
              <w:rPr>
                <w:rStyle w:val="Domylnaczcionkaakapitu1"/>
                <w:rFonts w:asciiTheme="minorHAnsi" w:hAnsiTheme="minorHAnsi" w:cstheme="minorHAnsi"/>
                <w:b/>
                <w:lang w:eastAsia="pl-PL"/>
              </w:rPr>
            </w:pPr>
            <w:r w:rsidRPr="00025632">
              <w:rPr>
                <w:rStyle w:val="Domylnaczcionkaakapitu1"/>
                <w:rFonts w:asciiTheme="minorHAnsi" w:hAnsiTheme="minorHAnsi" w:cstheme="minorHAnsi"/>
                <w:lang w:eastAsia="pl-PL"/>
              </w:rPr>
              <w:t xml:space="preserve">Po upływie okresu gwarancji, zapewnić możliwość pogwarancyjnej opieki serwisowej, podać warianty wraz z opisem i symulacyjne – katalogowe koszty. </w:t>
            </w:r>
            <w:r w:rsidRPr="00025632">
              <w:rPr>
                <w:rStyle w:val="Domylnaczcionkaakapitu1"/>
                <w:rFonts w:asciiTheme="minorHAnsi" w:hAnsiTheme="minorHAnsi" w:cstheme="minorHAnsi"/>
                <w:b/>
                <w:lang w:eastAsia="pl-PL"/>
              </w:rPr>
              <w:t xml:space="preserve"> </w:t>
            </w:r>
          </w:p>
          <w:p w:rsidR="00E87554" w:rsidRPr="00025632" w:rsidRDefault="00E87554" w:rsidP="00E87554">
            <w:pPr>
              <w:shd w:val="clear" w:color="auto" w:fill="FFFFFF"/>
              <w:spacing w:after="0" w:line="240" w:lineRule="auto"/>
              <w:rPr>
                <w:rFonts w:asciiTheme="minorHAnsi" w:hAnsiTheme="minorHAnsi" w:cstheme="minorHAnsi"/>
              </w:rPr>
            </w:pPr>
            <w:r w:rsidRPr="00025632">
              <w:rPr>
                <w:rStyle w:val="Domylnaczcionkaakapitu1"/>
                <w:rFonts w:asciiTheme="minorHAnsi" w:hAnsiTheme="minorHAnsi" w:cstheme="minorHAnsi"/>
                <w:b/>
                <w:lang w:eastAsia="pl-PL"/>
              </w:rPr>
              <w:t>Proszę podać (w kolumnie 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87554" w:rsidRPr="00025632" w:rsidRDefault="00E87554" w:rsidP="00E87554">
            <w:pPr>
              <w:shd w:val="clear" w:color="auto" w:fill="FFFFFF"/>
              <w:spacing w:after="0" w:line="240" w:lineRule="auto"/>
              <w:jc w:val="both"/>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E87554" w:rsidRPr="00025632" w:rsidRDefault="00E87554" w:rsidP="00E87554">
            <w:pPr>
              <w:shd w:val="clear" w:color="auto" w:fill="FFFFFF"/>
              <w:spacing w:after="0" w:line="240" w:lineRule="auto"/>
              <w:jc w:val="center"/>
              <w:rPr>
                <w:rFonts w:asciiTheme="minorHAnsi" w:hAnsiTheme="minorHAnsi" w:cstheme="minorHAnsi"/>
                <w:color w:val="FF0000"/>
              </w:rPr>
            </w:pPr>
          </w:p>
        </w:tc>
      </w:tr>
      <w:tr w:rsidR="00E87554" w:rsidRPr="00025632" w:rsidTr="003D4793">
        <w:trPr>
          <w:trHeight w:val="484"/>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87554" w:rsidRPr="00025632" w:rsidRDefault="00E87554" w:rsidP="00E87554">
            <w:pPr>
              <w:shd w:val="clear" w:color="auto" w:fill="FFFFFF"/>
              <w:spacing w:after="0" w:line="240" w:lineRule="auto"/>
              <w:ind w:left="360"/>
              <w:jc w:val="both"/>
              <w:rPr>
                <w:rFonts w:asciiTheme="minorHAnsi" w:hAnsiTheme="minorHAnsi" w:cstheme="minorHAnsi"/>
                <w:b/>
              </w:rPr>
            </w:pPr>
            <w:r w:rsidRPr="00025632">
              <w:rPr>
                <w:rFonts w:asciiTheme="minorHAnsi" w:hAnsiTheme="minorHAnsi" w:cstheme="minorHAnsi"/>
                <w:b/>
              </w:rPr>
              <w:t>XI</w:t>
            </w: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jc w:val="center"/>
              <w:rPr>
                <w:rFonts w:asciiTheme="minorHAnsi" w:hAnsiTheme="minorHAnsi" w:cstheme="minorHAnsi"/>
              </w:rPr>
            </w:pPr>
            <w:r w:rsidRPr="00025632">
              <w:rPr>
                <w:rFonts w:asciiTheme="minorHAnsi" w:hAnsiTheme="minorHAnsi" w:cstheme="minorHAnsi"/>
                <w:b/>
                <w:bCs/>
                <w:lang w:eastAsia="pl-PL"/>
              </w:rPr>
              <w:t xml:space="preserve">WARUNKI GWARANCJI: </w:t>
            </w:r>
          </w:p>
        </w:tc>
        <w:tc>
          <w:tcPr>
            <w:tcW w:w="212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rPr>
                <w:rFonts w:asciiTheme="minorHAnsi" w:hAnsiTheme="minorHAnsi" w:cstheme="minorHAnsi"/>
                <w:color w:val="00B050"/>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color w:val="FF0000"/>
              </w:rPr>
            </w:pPr>
          </w:p>
        </w:tc>
      </w:tr>
      <w:tr w:rsidR="00E87554" w:rsidRPr="00025632" w:rsidTr="003D4793">
        <w:trPr>
          <w:trHeight w:val="484"/>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87554" w:rsidRPr="00025632" w:rsidRDefault="00E87554" w:rsidP="00E87554">
            <w:pPr>
              <w:pStyle w:val="Akapitzlist"/>
              <w:numPr>
                <w:ilvl w:val="0"/>
                <w:numId w:val="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autoSpaceDE w:val="0"/>
              <w:autoSpaceDN w:val="0"/>
              <w:adjustRightInd w:val="0"/>
              <w:spacing w:after="0" w:line="240" w:lineRule="auto"/>
              <w:jc w:val="both"/>
              <w:rPr>
                <w:rFonts w:asciiTheme="minorHAnsi" w:hAnsiTheme="minorHAnsi" w:cstheme="minorHAnsi"/>
                <w:lang w:eastAsia="pl-PL"/>
              </w:rPr>
            </w:pPr>
            <w:r w:rsidRPr="00025632">
              <w:rPr>
                <w:rFonts w:asciiTheme="minorHAnsi" w:hAnsiTheme="minorHAnsi" w:cstheme="minorHAnsi"/>
              </w:rPr>
              <w:t xml:space="preserve">Wykonawca udziela Zamawiającemu i jego następcom prawnym gwarancji </w:t>
            </w:r>
            <w:r w:rsidRPr="00025632">
              <w:rPr>
                <w:rFonts w:asciiTheme="minorHAnsi" w:hAnsiTheme="minorHAnsi" w:cstheme="minorHAnsi"/>
                <w:bCs/>
                <w:lang w:eastAsia="pl-PL"/>
              </w:rPr>
              <w:t xml:space="preserve">(bez </w:t>
            </w:r>
            <w:proofErr w:type="spellStart"/>
            <w:r w:rsidRPr="00025632">
              <w:rPr>
                <w:rFonts w:asciiTheme="minorHAnsi" w:hAnsiTheme="minorHAnsi" w:cstheme="minorHAnsi"/>
                <w:bCs/>
                <w:lang w:eastAsia="pl-PL"/>
              </w:rPr>
              <w:t>wyłączeń</w:t>
            </w:r>
            <w:proofErr w:type="spellEnd"/>
            <w:r w:rsidRPr="00025632">
              <w:rPr>
                <w:rFonts w:asciiTheme="minorHAnsi" w:hAnsiTheme="minorHAnsi" w:cstheme="minorHAnsi"/>
                <w:bCs/>
                <w:lang w:eastAsia="pl-PL"/>
              </w:rPr>
              <w:t>)</w:t>
            </w:r>
            <w:r w:rsidR="008D2419" w:rsidRPr="00025632">
              <w:rPr>
                <w:rFonts w:asciiTheme="minorHAnsi" w:hAnsiTheme="minorHAnsi" w:cstheme="minorHAnsi"/>
              </w:rPr>
              <w:t xml:space="preserve"> </w:t>
            </w:r>
            <w:r w:rsidR="008D2419" w:rsidRPr="00A31BA6">
              <w:rPr>
                <w:rFonts w:asciiTheme="minorHAnsi" w:hAnsiTheme="minorHAnsi" w:cstheme="minorHAnsi"/>
                <w:b/>
              </w:rPr>
              <w:t>na okres</w:t>
            </w:r>
            <w:r w:rsidR="00B25607" w:rsidRPr="00A31BA6">
              <w:rPr>
                <w:rFonts w:asciiTheme="minorHAnsi" w:hAnsiTheme="minorHAnsi" w:cstheme="minorHAnsi"/>
                <w:b/>
              </w:rPr>
              <w:t xml:space="preserve"> </w:t>
            </w:r>
            <w:r w:rsidR="008D2419" w:rsidRPr="00A31BA6">
              <w:rPr>
                <w:rFonts w:asciiTheme="minorHAnsi" w:hAnsiTheme="minorHAnsi" w:cstheme="minorHAnsi"/>
                <w:b/>
              </w:rPr>
              <w:t xml:space="preserve">minimum </w:t>
            </w:r>
            <w:r w:rsidR="005A2FBF" w:rsidRPr="00A31BA6">
              <w:rPr>
                <w:rFonts w:asciiTheme="minorHAnsi" w:hAnsiTheme="minorHAnsi" w:cstheme="minorHAnsi"/>
                <w:b/>
              </w:rPr>
              <w:t>2 lat</w:t>
            </w:r>
            <w:r w:rsidR="00B25607" w:rsidRPr="00A31BA6">
              <w:rPr>
                <w:rFonts w:asciiTheme="minorHAnsi" w:hAnsiTheme="minorHAnsi" w:cstheme="minorHAnsi"/>
                <w:b/>
              </w:rPr>
              <w:t>a</w:t>
            </w:r>
            <w:r w:rsidRPr="00025632">
              <w:rPr>
                <w:rFonts w:asciiTheme="minorHAnsi" w:hAnsiTheme="minorHAnsi" w:cstheme="minorHAnsi"/>
              </w:rPr>
              <w:t xml:space="preserve">, jednak nie krótszy, niż wynikający z gwarancji producenta. </w:t>
            </w:r>
            <w:r w:rsidRPr="00025632">
              <w:rPr>
                <w:rFonts w:asciiTheme="minorHAnsi" w:hAnsiTheme="minorHAnsi" w:cstheme="minorHAnsi"/>
                <w:lang w:eastAsia="pl-PL"/>
              </w:rPr>
              <w:t>Okres udzielonej gwarancji dotyczy całości przedmiotu zamówienia (także: lampy RTG, monitorów, wszystkich urządzeń współpracujących).</w:t>
            </w:r>
          </w:p>
          <w:p w:rsidR="00E87554" w:rsidRPr="00025632" w:rsidRDefault="00E87554" w:rsidP="00E87554">
            <w:pPr>
              <w:shd w:val="clear" w:color="auto" w:fill="FFFFFF"/>
              <w:autoSpaceDE w:val="0"/>
              <w:autoSpaceDN w:val="0"/>
              <w:adjustRightInd w:val="0"/>
              <w:spacing w:after="0" w:line="240" w:lineRule="auto"/>
              <w:jc w:val="both"/>
              <w:rPr>
                <w:rFonts w:asciiTheme="minorHAnsi" w:hAnsiTheme="minorHAnsi" w:cstheme="minorHAnsi"/>
              </w:rPr>
            </w:pPr>
            <w:r w:rsidRPr="00025632">
              <w:rPr>
                <w:rFonts w:asciiTheme="minorHAnsi" w:hAnsiTheme="minorHAnsi" w:cstheme="minorHAnsi"/>
                <w:bCs/>
                <w:lang w:eastAsia="pl-PL"/>
              </w:rPr>
              <w:t xml:space="preserve">Gwarancja liczona </w:t>
            </w:r>
            <w:r w:rsidR="005A2FBF">
              <w:t xml:space="preserve">jest </w:t>
            </w:r>
            <w:r w:rsidR="005A2FBF" w:rsidRPr="005A2FBF">
              <w:rPr>
                <w:rFonts w:asciiTheme="minorHAnsi" w:hAnsiTheme="minorHAnsi" w:cstheme="minorHAnsi"/>
                <w:bCs/>
                <w:lang w:eastAsia="pl-PL"/>
              </w:rPr>
              <w:t>od daty dostarczenia i przystosowania do użytkowania przedmiotu zamówienia potwierdzonej stosownym Protokołem zdawczo-odbiorczym podpisanym przez obie Strony Umowy.</w:t>
            </w:r>
            <w:r w:rsidRPr="00025632">
              <w:rPr>
                <w:rFonts w:asciiTheme="minorHAnsi" w:hAnsiTheme="minorHAnsi" w:cstheme="minorHAnsi"/>
                <w:bCs/>
                <w:lang w:eastAsia="pl-PL"/>
              </w:rPr>
              <w:t xml:space="preserve"> Jeżeli Wykonawca nie przekaże Zamawiającemu dokumentu gwarancyjnego, powyższy zapis ma charakter i znaczenie także takiego dokumentu</w:t>
            </w:r>
            <w:r w:rsidR="005A2FBF">
              <w:rPr>
                <w:rFonts w:asciiTheme="minorHAnsi" w:hAnsiTheme="minorHAnsi" w:cstheme="minorHAnsi"/>
                <w:bCs/>
                <w:lang w:eastAsia="pl-PL"/>
              </w:rPr>
              <w:t xml:space="preserve"> gwarancji Wykonawcy</w:t>
            </w:r>
            <w:r w:rsidRPr="00025632">
              <w:rPr>
                <w:rFonts w:asciiTheme="minorHAnsi" w:hAnsiTheme="minorHAnsi" w:cstheme="minorHAnsi"/>
                <w:bCs/>
                <w:lang w:eastAsia="pl-PL"/>
              </w:rPr>
              <w:t xml:space="preserve"> - z tym zastrzeżeniem, że nie wyłącza to dłuższego okresu gwarancji jakości, udzielonego przez producenta, dostawcę lub sprzedawcę rzeczy. O</w:t>
            </w:r>
            <w:r w:rsidRPr="00025632">
              <w:rPr>
                <w:rFonts w:asciiTheme="minorHAnsi" w:hAnsiTheme="minorHAnsi" w:cstheme="minorHAnsi"/>
              </w:rPr>
              <w:t>kres rękojmi za wady równy jest okresowi gwarancji jakości.</w:t>
            </w:r>
          </w:p>
          <w:p w:rsidR="00E87554" w:rsidRPr="00025632" w:rsidRDefault="00E87554" w:rsidP="00E87554">
            <w:pPr>
              <w:shd w:val="clear" w:color="auto" w:fill="FFFFFF"/>
              <w:autoSpaceDE w:val="0"/>
              <w:autoSpaceDN w:val="0"/>
              <w:adjustRightInd w:val="0"/>
              <w:spacing w:after="0" w:line="240" w:lineRule="auto"/>
              <w:jc w:val="both"/>
              <w:rPr>
                <w:rFonts w:asciiTheme="minorHAnsi" w:hAnsiTheme="minorHAnsi" w:cstheme="minorHAnsi"/>
                <w:b/>
                <w:lang w:eastAsia="pl-PL"/>
              </w:rPr>
            </w:pPr>
            <w:r w:rsidRPr="00025632">
              <w:rPr>
                <w:rFonts w:asciiTheme="minorHAnsi" w:hAnsiTheme="minorHAnsi" w:cstheme="minorHAnsi"/>
                <w:b/>
                <w:bCs/>
                <w:lang w:eastAsia="pl-PL"/>
              </w:rPr>
              <w:t xml:space="preserve">Dokument gwarancji Wykonawca składa najpóźniej w dniu instalacji przedmiotu </w:t>
            </w:r>
            <w:r w:rsidRPr="00025632">
              <w:rPr>
                <w:rFonts w:asciiTheme="minorHAnsi" w:hAnsiTheme="minorHAnsi" w:cstheme="minorHAnsi"/>
                <w:b/>
                <w:bCs/>
              </w:rPr>
              <w:t>zamówienia</w:t>
            </w:r>
            <w:r w:rsidRPr="00025632">
              <w:rPr>
                <w:rFonts w:asciiTheme="minorHAnsi" w:hAnsiTheme="minorHAnsi" w:cstheme="minorHAnsi"/>
                <w:b/>
                <w:bCs/>
                <w:lang w:eastAsia="pl-PL"/>
              </w:rPr>
              <w:t>.</w:t>
            </w:r>
            <w:r w:rsidRPr="00025632">
              <w:rPr>
                <w:rFonts w:asciiTheme="minorHAnsi" w:hAnsiTheme="minorHAnsi" w:cstheme="minorHAnsi"/>
                <w:b/>
                <w:lang w:eastAsia="pl-PL"/>
              </w:rPr>
              <w:t xml:space="preserve"> </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color w:val="FF0000"/>
              </w:rPr>
            </w:pPr>
          </w:p>
        </w:tc>
      </w:tr>
      <w:tr w:rsidR="00E87554" w:rsidRPr="00025632" w:rsidTr="003D4793">
        <w:trPr>
          <w:trHeight w:val="484"/>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87554" w:rsidRPr="00025632" w:rsidRDefault="00E87554" w:rsidP="00E87554">
            <w:pPr>
              <w:pStyle w:val="Akapitzlist"/>
              <w:numPr>
                <w:ilvl w:val="0"/>
                <w:numId w:val="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jc w:val="both"/>
              <w:rPr>
                <w:rFonts w:asciiTheme="minorHAnsi" w:hAnsiTheme="minorHAnsi" w:cstheme="minorHAnsi"/>
                <w:bCs/>
                <w:lang w:eastAsia="pl-PL"/>
              </w:rPr>
            </w:pPr>
            <w:r w:rsidRPr="00025632">
              <w:rPr>
                <w:rFonts w:asciiTheme="minorHAnsi" w:hAnsiTheme="minorHAnsi" w:cstheme="minorHAnsi"/>
                <w:bCs/>
                <w:lang w:eastAsia="pl-PL"/>
              </w:rPr>
              <w:t xml:space="preserve">Wykonawca w okresie obowiązującej gwarancji dla całości przedmiotu zamówienia, w ramach ceny oferty zapewni: wykonanie </w:t>
            </w:r>
            <w:r w:rsidRPr="00025632">
              <w:rPr>
                <w:rFonts w:asciiTheme="minorHAnsi" w:hAnsiTheme="minorHAnsi" w:cstheme="minorHAnsi"/>
                <w:spacing w:val="-6"/>
              </w:rPr>
              <w:t>obowiązkowych przeglądów, zgodnie z wymaganiami i w ilościach zalecanych przez producenta sprzętu (</w:t>
            </w:r>
            <w:r w:rsidRPr="00025632">
              <w:rPr>
                <w:rFonts w:asciiTheme="minorHAnsi" w:hAnsiTheme="minorHAnsi" w:cstheme="minorHAnsi"/>
                <w:bCs/>
                <w:lang w:eastAsia="pl-PL"/>
              </w:rPr>
              <w:t>jednak nie rzadziej niż raz do roku)</w:t>
            </w:r>
            <w:r w:rsidRPr="00025632">
              <w:rPr>
                <w:rFonts w:asciiTheme="minorHAnsi" w:hAnsiTheme="minorHAnsi" w:cstheme="minorHAnsi"/>
                <w:spacing w:val="-6"/>
              </w:rPr>
              <w:t xml:space="preserve"> oraz zgodnie z obowiązującymi przepisami prawa, (przy czym </w:t>
            </w:r>
            <w:r w:rsidRPr="00025632">
              <w:rPr>
                <w:rStyle w:val="Domylnaczcionkaakapitu1"/>
                <w:rFonts w:asciiTheme="minorHAnsi" w:hAnsiTheme="minorHAnsi" w:cstheme="minorHAnsi"/>
                <w:lang w:eastAsia="pl-PL"/>
              </w:rPr>
              <w:t>ostatni przegląd - w ostatnim miesiącu obowiązującej gwarancji)</w:t>
            </w:r>
            <w:r w:rsidRPr="00025632">
              <w:rPr>
                <w:rFonts w:asciiTheme="minorHAnsi" w:hAnsiTheme="minorHAnsi" w:cstheme="minorHAnsi"/>
                <w:bCs/>
                <w:lang w:eastAsia="pl-PL"/>
              </w:rPr>
              <w:t xml:space="preserve"> oraz wykonanie wszelkich czynności serwisowych i konserwacyjnych, mających na celu utrzymanie przedmiotu umowy w ciągłej sprawności - przy użyciu nowych, oryginalnych </w:t>
            </w:r>
            <w:r w:rsidRPr="00025632">
              <w:rPr>
                <w:rFonts w:asciiTheme="minorHAnsi" w:eastAsia="Times New Roman" w:hAnsiTheme="minorHAnsi" w:cstheme="minorHAnsi"/>
                <w:lang w:eastAsia="pl-PL"/>
              </w:rPr>
              <w:t>części zamiennych, części zużywalnych lub materiałów eksploatacyjnych</w:t>
            </w:r>
            <w:r w:rsidRPr="00025632">
              <w:rPr>
                <w:rFonts w:asciiTheme="minorHAnsi" w:hAnsiTheme="minorHAnsi" w:cstheme="minorHAnsi"/>
                <w:bCs/>
                <w:lang w:eastAsia="pl-PL"/>
              </w:rPr>
              <w:t xml:space="preserve"> (wraz z lampą RTG) - zgodnie z kartą gwarancyjną i zaleceniami  producenta wyrobu medycznego oraz wymaganiami Zamawiającego określonymi w SIWZ. Wszelkie koszty </w:t>
            </w:r>
            <w:r w:rsidRPr="00025632">
              <w:rPr>
                <w:rFonts w:asciiTheme="minorHAnsi" w:hAnsiTheme="minorHAnsi" w:cstheme="minorHAnsi"/>
                <w:bCs/>
                <w:lang w:eastAsia="pl-PL"/>
              </w:rPr>
              <w:lastRenderedPageBreak/>
              <w:t>przejazdu lub przesyłki, dotyczące ww. wszelkich czynności serwisowych gwarancyjnych obciążają Wykonawcę.</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color w:val="FF0000"/>
              </w:rPr>
            </w:pPr>
          </w:p>
        </w:tc>
      </w:tr>
      <w:tr w:rsidR="00C23F6F" w:rsidRPr="00025632" w:rsidTr="003D4793">
        <w:trPr>
          <w:trHeight w:val="484"/>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C23F6F" w:rsidRPr="00025632" w:rsidRDefault="00C23F6F" w:rsidP="00E87554">
            <w:pPr>
              <w:pStyle w:val="Akapitzlist"/>
              <w:numPr>
                <w:ilvl w:val="0"/>
                <w:numId w:val="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C23F6F" w:rsidRPr="00025632" w:rsidRDefault="00C23F6F" w:rsidP="00E87554">
            <w:pPr>
              <w:shd w:val="clear" w:color="auto" w:fill="FFFFFF"/>
              <w:spacing w:after="0" w:line="240" w:lineRule="auto"/>
              <w:jc w:val="both"/>
              <w:rPr>
                <w:rFonts w:asciiTheme="minorHAnsi" w:hAnsiTheme="minorHAnsi" w:cstheme="minorHAnsi"/>
                <w:spacing w:val="-6"/>
              </w:rPr>
            </w:pPr>
            <w:r w:rsidRPr="00025632">
              <w:rPr>
                <w:rFonts w:asciiTheme="minorHAnsi" w:hAnsiTheme="minorHAnsi" w:cstheme="minorHAnsi"/>
                <w:spacing w:val="-6"/>
              </w:rPr>
              <w:t>Wykonawca w okresie obowiązującej gwarancji dla całości przedmiotu zamówienia, w ramach ceny oferty zapewni wykonanie obowiązkowych testów specjalistycznych w zakresie i częstotliwością zgodnymi z aktualnie obowiązującymi przepisami prawa, przez uprawnione laboratorium posiadające akredytację PCA.</w:t>
            </w:r>
          </w:p>
        </w:tc>
        <w:tc>
          <w:tcPr>
            <w:tcW w:w="2126" w:type="dxa"/>
            <w:tcBorders>
              <w:top w:val="single" w:sz="4" w:space="0" w:color="auto"/>
              <w:left w:val="single" w:sz="4" w:space="0" w:color="auto"/>
              <w:bottom w:val="single" w:sz="4" w:space="0" w:color="auto"/>
              <w:right w:val="single" w:sz="4" w:space="0" w:color="auto"/>
            </w:tcBorders>
          </w:tcPr>
          <w:p w:rsidR="00C23F6F" w:rsidRPr="00025632" w:rsidRDefault="00C23F6F"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C23F6F" w:rsidRPr="00025632" w:rsidRDefault="00C23F6F" w:rsidP="00E87554">
            <w:pPr>
              <w:shd w:val="clear" w:color="auto" w:fill="FFFFFF"/>
              <w:spacing w:after="0" w:line="240" w:lineRule="auto"/>
              <w:jc w:val="center"/>
              <w:rPr>
                <w:rFonts w:asciiTheme="minorHAnsi" w:hAnsiTheme="minorHAnsi" w:cstheme="minorHAnsi"/>
                <w:color w:val="FF0000"/>
              </w:rPr>
            </w:pPr>
          </w:p>
        </w:tc>
      </w:tr>
      <w:tr w:rsidR="00E87554" w:rsidRPr="00025632" w:rsidTr="003D4793">
        <w:trPr>
          <w:trHeight w:val="484"/>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87554" w:rsidRPr="00025632" w:rsidRDefault="00E87554" w:rsidP="00E87554">
            <w:pPr>
              <w:pStyle w:val="Akapitzlist"/>
              <w:numPr>
                <w:ilvl w:val="0"/>
                <w:numId w:val="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jc w:val="both"/>
              <w:rPr>
                <w:rFonts w:asciiTheme="minorHAnsi" w:hAnsiTheme="minorHAnsi" w:cstheme="minorHAnsi"/>
              </w:rPr>
            </w:pPr>
            <w:r w:rsidRPr="00025632">
              <w:rPr>
                <w:rFonts w:asciiTheme="minorHAnsi" w:hAnsiTheme="minorHAnsi" w:cstheme="minorHAnsi"/>
                <w:spacing w:val="-6"/>
              </w:rPr>
              <w:t xml:space="preserve">Czas reakcji serwisu, w tym zdalna diagnostyka (jeśli jest dostępna) - w dni robocze, tj. od poniedziałku do piątku, z wyłączeniem dni ustawowo wolnych od pracy -  do 24 godzin, </w:t>
            </w:r>
            <w:r w:rsidRPr="00025632">
              <w:rPr>
                <w:rFonts w:asciiTheme="minorHAnsi" w:hAnsiTheme="minorHAnsi" w:cstheme="minorHAnsi"/>
              </w:rPr>
              <w:t xml:space="preserve"> licząc </w:t>
            </w:r>
            <w:r w:rsidRPr="00025632">
              <w:rPr>
                <w:rFonts w:asciiTheme="minorHAnsi" w:hAnsiTheme="minorHAnsi" w:cstheme="minorHAnsi"/>
                <w:lang w:eastAsia="pl-PL"/>
              </w:rPr>
              <w:t>od momentu zgłoszenia</w:t>
            </w:r>
            <w:r w:rsidRPr="00025632">
              <w:rPr>
                <w:rFonts w:asciiTheme="minorHAnsi" w:hAnsiTheme="minorHAnsi" w:cstheme="minorHAnsi"/>
              </w:rPr>
              <w:t xml:space="preserve"> awarii: telefonicznie, faksem lub pocztą elektroniczną.</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color w:val="FF0000"/>
              </w:rPr>
            </w:pPr>
          </w:p>
        </w:tc>
      </w:tr>
      <w:tr w:rsidR="00E87554" w:rsidRPr="00025632" w:rsidTr="003D4793">
        <w:trPr>
          <w:trHeight w:val="484"/>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87554" w:rsidRPr="00025632" w:rsidRDefault="00E87554" w:rsidP="00E87554">
            <w:pPr>
              <w:pStyle w:val="Akapitzlist"/>
              <w:numPr>
                <w:ilvl w:val="0"/>
                <w:numId w:val="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jc w:val="both"/>
              <w:rPr>
                <w:rFonts w:asciiTheme="minorHAnsi" w:hAnsiTheme="minorHAnsi" w:cstheme="minorHAnsi"/>
                <w:spacing w:val="-6"/>
              </w:rPr>
            </w:pPr>
            <w:r w:rsidRPr="00025632">
              <w:rPr>
                <w:rFonts w:asciiTheme="minorHAnsi" w:hAnsiTheme="minorHAnsi" w:cstheme="minorHAnsi"/>
              </w:rPr>
              <w:t xml:space="preserve">Czas naprawy niesprawności wyrobu medycznego przez Wykonawcę nie może być dłuższy niż 3 dni robocze, licząc od dnia zgłoszenia (tj. od poniedziałku do piątku z wyłączeniem dni ustawowo wolnych od pracy). W przypadku konieczności sprowadzenia części z zagranicy nie dłuższy niż 5 dni roboczych, licząc </w:t>
            </w:r>
            <w:r w:rsidRPr="00025632">
              <w:rPr>
                <w:rFonts w:asciiTheme="minorHAnsi" w:hAnsiTheme="minorHAnsi" w:cstheme="minorHAnsi"/>
                <w:lang w:eastAsia="pl-PL"/>
              </w:rPr>
              <w:t>od dnia zgłoszenia</w:t>
            </w:r>
            <w:r w:rsidRPr="00025632">
              <w:rPr>
                <w:rFonts w:asciiTheme="minorHAnsi" w:hAnsiTheme="minorHAnsi" w:cstheme="minorHAnsi"/>
              </w:rPr>
              <w:t xml:space="preserve"> awarii: telefonicznie, faksem lub pocztą elektroniczną.</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color w:val="FF0000"/>
              </w:rPr>
            </w:pPr>
          </w:p>
        </w:tc>
      </w:tr>
      <w:tr w:rsidR="00E87554" w:rsidRPr="00025632" w:rsidTr="003D4793">
        <w:trPr>
          <w:trHeight w:val="484"/>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87554" w:rsidRPr="00025632" w:rsidRDefault="00E87554" w:rsidP="00E87554">
            <w:pPr>
              <w:pStyle w:val="Akapitzlist"/>
              <w:numPr>
                <w:ilvl w:val="0"/>
                <w:numId w:val="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jc w:val="both"/>
              <w:rPr>
                <w:rFonts w:asciiTheme="minorHAnsi" w:hAnsiTheme="minorHAnsi" w:cstheme="minorHAnsi"/>
                <w:bCs/>
                <w:lang w:eastAsia="pl-PL"/>
              </w:rPr>
            </w:pPr>
            <w:r w:rsidRPr="00025632">
              <w:rPr>
                <w:rFonts w:asciiTheme="minorHAnsi" w:hAnsiTheme="minorHAnsi" w:cstheme="minorHAnsi"/>
                <w:bCs/>
                <w:lang w:eastAsia="pl-PL"/>
              </w:rPr>
              <w:t>Potwierdzeniem wykonania każdej czynności serwisowej będzie: wpis do paszportu wyrobu medycznego, karta pracy serwisu podpisana przez upoważnionego przedstawiciela Zamawiającego oraz wystawiony przez Wykonawcę dokument dopuszczający wyrób medyczny do eksploatacji przez Zamawiającego (certyfikat, świadectwo sprawności aparatu bądź inny dokument, wynikający z przedmiotowych przepisów prawa powszechnie obowiązującego).</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color w:val="FF0000"/>
              </w:rPr>
            </w:pPr>
          </w:p>
        </w:tc>
      </w:tr>
      <w:tr w:rsidR="00E87554" w:rsidRPr="00025632" w:rsidTr="003D4793">
        <w:trPr>
          <w:trHeight w:val="484"/>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87554" w:rsidRPr="00025632" w:rsidRDefault="00E87554" w:rsidP="00E87554">
            <w:pPr>
              <w:pStyle w:val="Akapitzlist"/>
              <w:numPr>
                <w:ilvl w:val="0"/>
                <w:numId w:val="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autoSpaceDE w:val="0"/>
              <w:autoSpaceDN w:val="0"/>
              <w:adjustRightInd w:val="0"/>
              <w:spacing w:after="0" w:line="240" w:lineRule="auto"/>
              <w:jc w:val="both"/>
              <w:rPr>
                <w:rFonts w:asciiTheme="minorHAnsi" w:hAnsiTheme="minorHAnsi" w:cstheme="minorHAnsi"/>
              </w:rPr>
            </w:pPr>
            <w:r w:rsidRPr="00025632">
              <w:rPr>
                <w:rFonts w:asciiTheme="minorHAnsi" w:hAnsiTheme="minorHAnsi" w:cstheme="minorHAnsi"/>
              </w:rPr>
              <w:t>Na naprawiony element, część lub podzespół Wykonawca udziela Zamawiającemu i jego następcom prawnym gwarancji na okres nie krótszy, niż wynikający z gwarancji producenta, licząc od dnia jego zainstalowania i zobowiązuje się w tym okresie  do usunięcia bezpłatnie (na swój koszt i ryzyko) wad, niesprawności te</w:t>
            </w:r>
            <w:r w:rsidR="00C52078">
              <w:rPr>
                <w:rFonts w:asciiTheme="minorHAnsi" w:hAnsiTheme="minorHAnsi" w:cstheme="minorHAnsi"/>
              </w:rPr>
              <w:t>go</w:t>
            </w:r>
            <w:r w:rsidRPr="00025632">
              <w:rPr>
                <w:rFonts w:asciiTheme="minorHAnsi" w:hAnsiTheme="minorHAnsi" w:cstheme="minorHAnsi"/>
              </w:rPr>
              <w:t xml:space="preserve"> elementu, części lub podzespołu) w terminie do 3 dni roboczych, licząc od daty zgłoszenia awarii/niesprawności.  Jeśli usunięcie usterki będzie wymagało sprowadzenia tej części zza granicy, termin usunięcia zostaje wydłużony do 5 dni roboczych, licząc od daty zgłoszenia awarii/niesprawności.</w:t>
            </w:r>
          </w:p>
          <w:p w:rsidR="00E87554" w:rsidRPr="00025632" w:rsidRDefault="00E87554" w:rsidP="00E87554">
            <w:pPr>
              <w:shd w:val="clear" w:color="auto" w:fill="FFFFFF"/>
              <w:spacing w:after="0" w:line="240" w:lineRule="auto"/>
              <w:jc w:val="both"/>
              <w:rPr>
                <w:rFonts w:asciiTheme="minorHAnsi" w:hAnsiTheme="minorHAnsi" w:cstheme="minorHAnsi"/>
              </w:rPr>
            </w:pPr>
            <w:r w:rsidRPr="00025632">
              <w:rPr>
                <w:rFonts w:asciiTheme="minorHAnsi" w:hAnsiTheme="minorHAnsi" w:cstheme="minorHAnsi"/>
              </w:rPr>
              <w:lastRenderedPageBreak/>
              <w:t xml:space="preserve">Jeżeli Wykonawca nie przekaże Zamawiającemu dokumentu gwarancyjnego, powyższy zapis ma charakter i znaczenie także takiego dokumentu, z tym zastrzeżeniem, że nie wyłącza to dłuższego okresu gwarancji jakości, udzielonego przez producenta, dostawcę lub sprzedawcę rzeczy. </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color w:val="FF0000"/>
              </w:rPr>
            </w:pPr>
          </w:p>
        </w:tc>
      </w:tr>
      <w:tr w:rsidR="00E87554" w:rsidRPr="00025632" w:rsidTr="003D4793">
        <w:trPr>
          <w:trHeight w:val="484"/>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87554" w:rsidRPr="00025632" w:rsidRDefault="00E87554" w:rsidP="00E87554">
            <w:pPr>
              <w:pStyle w:val="Akapitzlist"/>
              <w:numPr>
                <w:ilvl w:val="0"/>
                <w:numId w:val="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jc w:val="both"/>
              <w:rPr>
                <w:rFonts w:asciiTheme="minorHAnsi" w:hAnsiTheme="minorHAnsi" w:cstheme="minorHAnsi"/>
                <w:bCs/>
                <w:lang w:eastAsia="pl-PL"/>
              </w:rPr>
            </w:pPr>
            <w:r w:rsidRPr="00025632">
              <w:rPr>
                <w:rFonts w:asciiTheme="minorHAnsi" w:hAnsiTheme="minorHAnsi" w:cstheme="minorHAnsi"/>
                <w:bCs/>
                <w:lang w:eastAsia="pl-PL"/>
              </w:rPr>
              <w:t>Wykonanie przeglądu technicznego  potwierdzonego wpisem do paszportu wyrobu medycznego oraz wystawienie przez Wykonawcę dokumentu dopuszczającego wyrób medyczny do eksploatacji przez Zamawiającego (certyfikat, świadectwo sprawności aparatu bądź inny dokument, wynikający z przedmiotowych przepisów prawa powszechnie obowiązującego) – w ostatnim miesiącu przed upływem okresu gwarancji udzielonej przez Wykonawcę – w ramach ceny oferty.</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color w:val="FF0000"/>
              </w:rPr>
            </w:pPr>
          </w:p>
        </w:tc>
      </w:tr>
      <w:tr w:rsidR="00E87554" w:rsidRPr="00025632" w:rsidTr="003D4793">
        <w:trPr>
          <w:trHeight w:val="484"/>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87554" w:rsidRPr="00025632" w:rsidRDefault="00E87554" w:rsidP="00E87554">
            <w:pPr>
              <w:pStyle w:val="Akapitzlist"/>
              <w:numPr>
                <w:ilvl w:val="0"/>
                <w:numId w:val="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both"/>
              <w:rPr>
                <w:rFonts w:asciiTheme="minorHAnsi" w:hAnsiTheme="minorHAnsi" w:cstheme="minorHAnsi"/>
                <w:b/>
              </w:rPr>
            </w:pPr>
            <w:r w:rsidRPr="00025632">
              <w:rPr>
                <w:rFonts w:asciiTheme="minorHAnsi" w:hAnsiTheme="minorHAnsi" w:cstheme="minorHAnsi"/>
              </w:rPr>
              <w:t xml:space="preserve">Wykaz podmiotów (proszę podać dane teleadresowe, sposób kontaktu) - upoważnionych przez wytwórcę lub autoryzowanego przedstawiciela - wykonujących gwarancyjne i pogwarancyjne usługi serwisowe na terenie Polski (ze szczególnym uwzględnieniem lokalizacji serwisu na terenie województwa </w:t>
            </w:r>
            <w:r w:rsidR="00EC18CE" w:rsidRPr="00025632">
              <w:rPr>
                <w:rFonts w:asciiTheme="minorHAnsi" w:hAnsiTheme="minorHAnsi" w:cstheme="minorHAnsi"/>
              </w:rPr>
              <w:t>mazowieckiego</w:t>
            </w:r>
            <w:r w:rsidRPr="00025632">
              <w:rPr>
                <w:rFonts w:asciiTheme="minorHAnsi" w:hAnsiTheme="minorHAnsi" w:cstheme="minorHAnsi"/>
              </w:rPr>
              <w:t xml:space="preserve">, umożliwiającej przybycie uprawnionego inżyniera w nagłych sytuacjach awaryjnych w jak najkrótszym czasie). </w:t>
            </w:r>
            <w:r w:rsidRPr="00025632">
              <w:rPr>
                <w:rFonts w:asciiTheme="minorHAnsi" w:hAnsiTheme="minorHAnsi" w:cstheme="minorHAnsi"/>
                <w:b/>
              </w:rPr>
              <w:t xml:space="preserve">Wykonawca składa najpóźniej w dniu instalacji przedmiotu </w:t>
            </w:r>
            <w:r w:rsidRPr="00025632">
              <w:rPr>
                <w:rFonts w:asciiTheme="minorHAnsi" w:hAnsiTheme="minorHAnsi" w:cstheme="minorHAnsi"/>
                <w:b/>
                <w:bCs/>
              </w:rPr>
              <w:t>zamówienia</w:t>
            </w:r>
            <w:r w:rsidRPr="00025632">
              <w:rPr>
                <w:rFonts w:asciiTheme="minorHAnsi" w:hAnsiTheme="minorHAnsi" w:cstheme="minorHAnsi"/>
                <w:b/>
              </w:rPr>
              <w:t>.</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color w:val="FF0000"/>
              </w:rPr>
            </w:pPr>
          </w:p>
        </w:tc>
      </w:tr>
      <w:tr w:rsidR="00E87554" w:rsidRPr="00025632" w:rsidTr="003D4793">
        <w:trPr>
          <w:trHeight w:val="484"/>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87554" w:rsidRPr="00025632" w:rsidRDefault="00E87554" w:rsidP="00E87554">
            <w:pPr>
              <w:pStyle w:val="Akapitzlist"/>
              <w:numPr>
                <w:ilvl w:val="0"/>
                <w:numId w:val="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both"/>
              <w:rPr>
                <w:rFonts w:asciiTheme="minorHAnsi" w:hAnsiTheme="minorHAnsi" w:cstheme="minorHAnsi"/>
              </w:rPr>
            </w:pPr>
            <w:r w:rsidRPr="00025632">
              <w:rPr>
                <w:rFonts w:asciiTheme="minorHAnsi" w:hAnsiTheme="minorHAnsi" w:cstheme="minorHAnsi"/>
              </w:rPr>
              <w:t xml:space="preserve">Wykaz dostawców </w:t>
            </w:r>
            <w:r w:rsidRPr="00025632">
              <w:rPr>
                <w:rFonts w:asciiTheme="minorHAnsi" w:eastAsia="Times New Roman" w:hAnsiTheme="minorHAnsi" w:cstheme="minorHAnsi"/>
                <w:lang w:eastAsia="pl-PL"/>
              </w:rPr>
              <w:t>części zamiennych, części zużywalnych lub materiałów eksploatacyjnych określonych przez wytwórcę wyrobu -</w:t>
            </w:r>
            <w:r w:rsidRPr="00025632">
              <w:rPr>
                <w:rFonts w:asciiTheme="minorHAnsi" w:hAnsiTheme="minorHAnsi" w:cstheme="minorHAnsi"/>
              </w:rPr>
              <w:t xml:space="preserve">  na terenie Polski (ze szczególnym uwzględnieniem województwa </w:t>
            </w:r>
            <w:r w:rsidR="00EC18CE" w:rsidRPr="00025632">
              <w:rPr>
                <w:rFonts w:asciiTheme="minorHAnsi" w:hAnsiTheme="minorHAnsi" w:cstheme="minorHAnsi"/>
              </w:rPr>
              <w:t xml:space="preserve"> mazowieckiego </w:t>
            </w:r>
            <w:r w:rsidRPr="00025632">
              <w:rPr>
                <w:rFonts w:asciiTheme="minorHAnsi" w:hAnsiTheme="minorHAnsi" w:cstheme="minorHAnsi"/>
              </w:rPr>
              <w:t>) - upoważnionych przez wytwórcę.</w:t>
            </w:r>
          </w:p>
          <w:p w:rsidR="00E87554" w:rsidRPr="00025632" w:rsidRDefault="00E87554" w:rsidP="00E87554">
            <w:pPr>
              <w:shd w:val="clear" w:color="auto" w:fill="FFFFFF"/>
              <w:spacing w:after="0" w:line="240" w:lineRule="auto"/>
              <w:jc w:val="both"/>
              <w:rPr>
                <w:rFonts w:asciiTheme="minorHAnsi" w:hAnsiTheme="minorHAnsi" w:cstheme="minorHAnsi"/>
              </w:rPr>
            </w:pPr>
            <w:r w:rsidRPr="00025632">
              <w:rPr>
                <w:rFonts w:asciiTheme="minorHAnsi" w:hAnsiTheme="minorHAnsi" w:cstheme="minorHAnsi"/>
                <w:b/>
              </w:rPr>
              <w:t xml:space="preserve">Wykonawca składa najpóźniej w dniu instalacji przedmiotu </w:t>
            </w:r>
            <w:r w:rsidRPr="00025632">
              <w:rPr>
                <w:rFonts w:asciiTheme="minorHAnsi" w:hAnsiTheme="minorHAnsi" w:cstheme="minorHAnsi"/>
                <w:b/>
                <w:bCs/>
              </w:rPr>
              <w:t>zamówienia</w:t>
            </w:r>
            <w:r w:rsidRPr="00025632">
              <w:rPr>
                <w:rFonts w:asciiTheme="minorHAnsi" w:hAnsiTheme="minorHAnsi" w:cstheme="minorHAnsi"/>
                <w:b/>
              </w:rPr>
              <w:t>.</w:t>
            </w:r>
            <w:r w:rsidRPr="00025632">
              <w:rPr>
                <w:rFonts w:asciiTheme="minorHAnsi" w:hAnsiTheme="minorHAnsi" w:cstheme="minorHAnsi"/>
              </w:rPr>
              <w:t xml:space="preserve"> </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color w:val="FF0000"/>
              </w:rPr>
            </w:pPr>
          </w:p>
        </w:tc>
      </w:tr>
      <w:tr w:rsidR="00E87554" w:rsidRPr="00025632" w:rsidTr="003D4793">
        <w:trPr>
          <w:trHeight w:val="484"/>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87554" w:rsidRPr="00025632" w:rsidRDefault="00E87554" w:rsidP="00E87554">
            <w:pPr>
              <w:pStyle w:val="Akapitzlist"/>
              <w:numPr>
                <w:ilvl w:val="0"/>
                <w:numId w:val="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both"/>
              <w:rPr>
                <w:rFonts w:asciiTheme="minorHAnsi" w:hAnsiTheme="minorHAnsi" w:cstheme="minorHAnsi"/>
              </w:rPr>
            </w:pPr>
            <w:r w:rsidRPr="00025632">
              <w:rPr>
                <w:rFonts w:asciiTheme="minorHAnsi" w:hAnsiTheme="minorHAnsi" w:cstheme="minorHAnsi"/>
              </w:rPr>
              <w:t>Zagwarantowanie dostępności części zamiennych i materiałów eksploatacyjnych  na terenie Polski przez minimum 10 lat od zakończenia produkcji przedmiotu zamówienia,</w:t>
            </w:r>
            <w:r w:rsidRPr="00025632">
              <w:rPr>
                <w:rFonts w:asciiTheme="minorHAnsi" w:hAnsiTheme="minorHAnsi" w:cstheme="minorHAnsi"/>
                <w:lang w:val="sv-SE"/>
              </w:rPr>
              <w:t xml:space="preserve"> </w:t>
            </w:r>
            <w:r w:rsidR="00A31BA6">
              <w:rPr>
                <w:rFonts w:asciiTheme="minorHAnsi" w:hAnsiTheme="minorHAnsi" w:cstheme="minorHAnsi"/>
                <w:lang w:val="sv-SE"/>
              </w:rPr>
              <w:t xml:space="preserve">                                      </w:t>
            </w:r>
            <w:r w:rsidRPr="00025632">
              <w:rPr>
                <w:rFonts w:asciiTheme="minorHAnsi" w:hAnsiTheme="minorHAnsi" w:cstheme="minorHAnsi"/>
                <w:lang w:val="sv-SE"/>
              </w:rPr>
              <w:t>z zastrzeżeniem, że dla sprzętu IT i dla oprogramowania okres ten wynosi lat 5.</w:t>
            </w:r>
            <w:r w:rsidRPr="00025632">
              <w:rPr>
                <w:rFonts w:asciiTheme="minorHAnsi" w:hAnsiTheme="minorHAnsi" w:cstheme="minorHAnsi"/>
              </w:rPr>
              <w:t xml:space="preserve"> </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color w:val="FF0000"/>
              </w:rPr>
            </w:pPr>
          </w:p>
        </w:tc>
      </w:tr>
      <w:tr w:rsidR="00E87554" w:rsidRPr="00025632" w:rsidTr="003D4793">
        <w:trPr>
          <w:trHeight w:val="484"/>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87554" w:rsidRPr="00025632" w:rsidRDefault="00E87554" w:rsidP="00E87554">
            <w:pPr>
              <w:pStyle w:val="Akapitzlist"/>
              <w:numPr>
                <w:ilvl w:val="0"/>
                <w:numId w:val="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both"/>
              <w:rPr>
                <w:rFonts w:asciiTheme="minorHAnsi" w:hAnsiTheme="minorHAnsi" w:cstheme="minorHAnsi"/>
              </w:rPr>
            </w:pPr>
            <w:r w:rsidRPr="00025632">
              <w:rPr>
                <w:rFonts w:asciiTheme="minorHAnsi" w:hAnsiTheme="minorHAnsi" w:cstheme="minorHAnsi"/>
              </w:rPr>
              <w:t xml:space="preserve">Wykaz środków (nazwa, typ, rodzaj) dopuszczonych do czyszczenia i konserwacji przedmiotu Umowy. </w:t>
            </w:r>
          </w:p>
          <w:p w:rsidR="00E87554" w:rsidRPr="00025632" w:rsidRDefault="00E87554" w:rsidP="00E87554">
            <w:pPr>
              <w:shd w:val="clear" w:color="auto" w:fill="FFFFFF"/>
              <w:spacing w:after="0" w:line="240" w:lineRule="auto"/>
              <w:jc w:val="both"/>
              <w:rPr>
                <w:rFonts w:asciiTheme="minorHAnsi" w:hAnsiTheme="minorHAnsi" w:cstheme="minorHAnsi"/>
                <w:b/>
              </w:rPr>
            </w:pPr>
            <w:r w:rsidRPr="00025632">
              <w:rPr>
                <w:rFonts w:asciiTheme="minorHAnsi" w:hAnsiTheme="minorHAnsi" w:cstheme="minorHAnsi"/>
                <w:b/>
              </w:rPr>
              <w:t xml:space="preserve">Wykonawca składa najpóźniej w dniu instalacji przedmiotu </w:t>
            </w:r>
            <w:r w:rsidRPr="00025632">
              <w:rPr>
                <w:rFonts w:asciiTheme="minorHAnsi" w:hAnsiTheme="minorHAnsi" w:cstheme="minorHAnsi"/>
                <w:b/>
                <w:bCs/>
              </w:rPr>
              <w:t>zamówienia</w:t>
            </w:r>
            <w:r w:rsidRPr="00025632">
              <w:rPr>
                <w:rFonts w:asciiTheme="minorHAnsi" w:hAnsiTheme="minorHAnsi" w:cstheme="minorHAnsi"/>
                <w:b/>
              </w:rPr>
              <w:t>.</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color w:val="FF0000"/>
              </w:rPr>
            </w:pPr>
          </w:p>
        </w:tc>
      </w:tr>
      <w:tr w:rsidR="00E87554" w:rsidRPr="00025632" w:rsidTr="003D4793">
        <w:trPr>
          <w:trHeight w:val="484"/>
        </w:trPr>
        <w:tc>
          <w:tcPr>
            <w:tcW w:w="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7554" w:rsidRPr="00025632" w:rsidRDefault="00E87554" w:rsidP="00E87554">
            <w:pPr>
              <w:pStyle w:val="Akapitzlist"/>
              <w:numPr>
                <w:ilvl w:val="0"/>
                <w:numId w:val="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shd w:val="clear" w:color="auto" w:fill="FFFFFF" w:themeFill="background1"/>
          </w:tcPr>
          <w:p w:rsidR="00E87554" w:rsidRPr="00025632" w:rsidRDefault="00E87554" w:rsidP="00E87554">
            <w:pPr>
              <w:shd w:val="clear" w:color="auto" w:fill="FFFFFF"/>
              <w:spacing w:after="0" w:line="240" w:lineRule="auto"/>
              <w:jc w:val="both"/>
              <w:rPr>
                <w:rFonts w:asciiTheme="minorHAnsi" w:hAnsiTheme="minorHAnsi" w:cstheme="minorHAnsi"/>
              </w:rPr>
            </w:pPr>
            <w:r w:rsidRPr="00025632">
              <w:rPr>
                <w:rFonts w:asciiTheme="minorHAnsi" w:hAnsiTheme="minorHAnsi" w:cstheme="minorHAnsi"/>
              </w:rPr>
              <w:t xml:space="preserve">Częstotliwość/ilość dokonywania przeglądów technicznych zalecanych przez producenta. </w:t>
            </w:r>
          </w:p>
          <w:p w:rsidR="00E87554" w:rsidRPr="00025632" w:rsidRDefault="00E87554" w:rsidP="00E87554">
            <w:pPr>
              <w:shd w:val="clear" w:color="auto" w:fill="FFFFFF"/>
              <w:spacing w:after="0" w:line="240" w:lineRule="auto"/>
              <w:jc w:val="both"/>
              <w:rPr>
                <w:rFonts w:asciiTheme="minorHAnsi" w:hAnsiTheme="minorHAnsi" w:cstheme="minorHAnsi"/>
              </w:rPr>
            </w:pPr>
            <w:r w:rsidRPr="00025632">
              <w:rPr>
                <w:rFonts w:asciiTheme="minorHAnsi" w:hAnsiTheme="minorHAnsi" w:cstheme="minorHAnsi"/>
                <w:b/>
              </w:rPr>
              <w:t>Proszę wpisać (w kolumnie 3)</w:t>
            </w:r>
            <w:r w:rsidRPr="00025632">
              <w:rPr>
                <w:rFonts w:asciiTheme="minorHAnsi" w:hAnsiTheme="minorHAnsi" w:cstheme="minorHAnsi"/>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E87554" w:rsidRPr="00025632" w:rsidRDefault="00E87554" w:rsidP="00E87554">
            <w:pPr>
              <w:shd w:val="clear" w:color="auto" w:fill="FFFFFF"/>
              <w:spacing w:after="0" w:line="240" w:lineRule="auto"/>
              <w:rPr>
                <w:rFonts w:asciiTheme="minorHAnsi" w:hAnsiTheme="minorHAnsi" w:cstheme="minorHAnsi"/>
                <w:color w:val="00B050"/>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E87554" w:rsidRPr="00025632" w:rsidRDefault="00E87554" w:rsidP="00E87554">
            <w:pPr>
              <w:shd w:val="clear" w:color="auto" w:fill="FFFFFF"/>
              <w:spacing w:after="0" w:line="240" w:lineRule="auto"/>
              <w:jc w:val="center"/>
              <w:rPr>
                <w:rFonts w:asciiTheme="minorHAnsi" w:hAnsiTheme="minorHAnsi" w:cstheme="minorHAnsi"/>
                <w:color w:val="FF0000"/>
              </w:rPr>
            </w:pPr>
          </w:p>
        </w:tc>
      </w:tr>
      <w:tr w:rsidR="00E87554" w:rsidRPr="00025632" w:rsidTr="003D4793">
        <w:trPr>
          <w:trHeight w:val="484"/>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87554" w:rsidRPr="00025632" w:rsidRDefault="00E87554" w:rsidP="00E87554">
            <w:pPr>
              <w:pStyle w:val="Akapitzlist"/>
              <w:numPr>
                <w:ilvl w:val="0"/>
                <w:numId w:val="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tcPr>
          <w:p w:rsidR="00E87554" w:rsidRPr="001F78EC" w:rsidRDefault="00E87554" w:rsidP="00E87554">
            <w:pPr>
              <w:shd w:val="clear" w:color="auto" w:fill="FFFFFF"/>
              <w:spacing w:after="0" w:line="240" w:lineRule="auto"/>
              <w:jc w:val="both"/>
              <w:rPr>
                <w:rFonts w:asciiTheme="minorHAnsi" w:hAnsiTheme="minorHAnsi" w:cstheme="minorHAnsi"/>
              </w:rPr>
            </w:pPr>
            <w:r w:rsidRPr="001F78EC">
              <w:rPr>
                <w:rFonts w:asciiTheme="minorHAnsi" w:hAnsiTheme="minorHAnsi" w:cstheme="minorHAnsi"/>
              </w:rPr>
              <w:t xml:space="preserve">W przypadku wykonywania wszelkich czynności (usług) serwisowych, w tym również </w:t>
            </w:r>
            <w:r w:rsidR="00482020" w:rsidRPr="001F78EC">
              <w:rPr>
                <w:rFonts w:asciiTheme="minorHAnsi" w:hAnsiTheme="minorHAnsi" w:cstheme="minorHAnsi"/>
              </w:rPr>
              <w:t xml:space="preserve">napraw, </w:t>
            </w:r>
            <w:r w:rsidRPr="001F78EC">
              <w:rPr>
                <w:rFonts w:asciiTheme="minorHAnsi" w:hAnsiTheme="minorHAnsi" w:cstheme="minorHAnsi"/>
              </w:rPr>
              <w:t>przegląd</w:t>
            </w:r>
            <w:r w:rsidR="00482020" w:rsidRPr="001F78EC">
              <w:rPr>
                <w:rFonts w:asciiTheme="minorHAnsi" w:hAnsiTheme="minorHAnsi" w:cstheme="minorHAnsi"/>
              </w:rPr>
              <w:t>ów</w:t>
            </w:r>
            <w:r w:rsidRPr="001F78EC">
              <w:rPr>
                <w:rFonts w:asciiTheme="minorHAnsi" w:hAnsiTheme="minorHAnsi" w:cstheme="minorHAnsi"/>
              </w:rPr>
              <w:t>, konserwacj</w:t>
            </w:r>
            <w:r w:rsidR="00482020" w:rsidRPr="001F78EC">
              <w:rPr>
                <w:rFonts w:asciiTheme="minorHAnsi" w:hAnsiTheme="minorHAnsi" w:cstheme="minorHAnsi"/>
              </w:rPr>
              <w:t>i</w:t>
            </w:r>
            <w:r w:rsidRPr="001F78EC">
              <w:rPr>
                <w:rFonts w:asciiTheme="minorHAnsi" w:hAnsiTheme="minorHAnsi" w:cstheme="minorHAnsi"/>
              </w:rPr>
              <w:t>, aktualizacj</w:t>
            </w:r>
            <w:r w:rsidR="00482020" w:rsidRPr="001F78EC">
              <w:rPr>
                <w:rFonts w:asciiTheme="minorHAnsi" w:hAnsiTheme="minorHAnsi" w:cstheme="minorHAnsi"/>
              </w:rPr>
              <w:t>i</w:t>
            </w:r>
            <w:r w:rsidRPr="001F78EC">
              <w:rPr>
                <w:rFonts w:asciiTheme="minorHAnsi" w:hAnsiTheme="minorHAnsi" w:cstheme="minorHAnsi"/>
              </w:rPr>
              <w:t xml:space="preserve"> oprogramowania - obejmujących okres ponad 3</w:t>
            </w:r>
            <w:r w:rsidRPr="001F78EC">
              <w:rPr>
                <w:rFonts w:asciiTheme="minorHAnsi" w:hAnsiTheme="minorHAnsi" w:cstheme="minorHAnsi"/>
                <w:lang w:eastAsia="pl-PL"/>
              </w:rPr>
              <w:t xml:space="preserve"> dni roboczych od dnia zgłoszenia, a w przypadku konieczności sprowadzenie części zamiennych </w:t>
            </w:r>
            <w:r w:rsidR="00AC4F88" w:rsidRPr="001F78EC">
              <w:rPr>
                <w:rFonts w:asciiTheme="minorHAnsi" w:hAnsiTheme="minorHAnsi" w:cstheme="minorHAnsi"/>
                <w:lang w:eastAsia="pl-PL"/>
              </w:rPr>
              <w:t xml:space="preserve">       </w:t>
            </w:r>
            <w:r w:rsidRPr="001F78EC">
              <w:rPr>
                <w:rFonts w:asciiTheme="minorHAnsi" w:hAnsiTheme="minorHAnsi" w:cstheme="minorHAnsi"/>
                <w:lang w:eastAsia="pl-PL"/>
              </w:rPr>
              <w:t xml:space="preserve">z zagranicy ponad 5 dni roboczych </w:t>
            </w:r>
            <w:r w:rsidRPr="001F78EC">
              <w:rPr>
                <w:rFonts w:asciiTheme="minorHAnsi" w:hAnsiTheme="minorHAnsi" w:cstheme="minorHAnsi"/>
              </w:rPr>
              <w:t xml:space="preserve">– od dnia zgłoszenia - wówczas Zamawiający nałoży na Wykonawcę  karę umowną </w:t>
            </w:r>
            <w:r w:rsidR="00482020" w:rsidRPr="001F78EC">
              <w:rPr>
                <w:rFonts w:asciiTheme="minorHAnsi" w:hAnsiTheme="minorHAnsi" w:cstheme="minorHAnsi"/>
              </w:rPr>
              <w:t>zgodnie z zapisami umowy.</w:t>
            </w:r>
            <w:r w:rsidRPr="001F78EC">
              <w:rPr>
                <w:rFonts w:asciiTheme="minorHAnsi" w:hAnsiTheme="minorHAnsi" w:cstheme="minorHAnsi"/>
              </w:rPr>
              <w:t xml:space="preserve">  </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color w:val="FF0000"/>
              </w:rPr>
            </w:pPr>
          </w:p>
        </w:tc>
      </w:tr>
      <w:tr w:rsidR="00E87554" w:rsidRPr="00025632" w:rsidTr="003D4793">
        <w:trPr>
          <w:trHeight w:val="484"/>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87554" w:rsidRPr="00025632" w:rsidRDefault="00E87554" w:rsidP="00E87554">
            <w:pPr>
              <w:pStyle w:val="Akapitzlist"/>
              <w:numPr>
                <w:ilvl w:val="0"/>
                <w:numId w:val="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autoSpaceDE w:val="0"/>
              <w:autoSpaceDN w:val="0"/>
              <w:adjustRightInd w:val="0"/>
              <w:spacing w:after="0" w:line="240" w:lineRule="auto"/>
              <w:jc w:val="both"/>
              <w:rPr>
                <w:rFonts w:asciiTheme="minorHAnsi" w:hAnsiTheme="minorHAnsi" w:cstheme="minorHAnsi"/>
                <w:b/>
                <w:u w:val="single"/>
                <w:lang w:eastAsia="pl-PL"/>
              </w:rPr>
            </w:pPr>
            <w:r w:rsidRPr="00025632">
              <w:rPr>
                <w:rFonts w:asciiTheme="minorHAnsi" w:hAnsiTheme="minorHAnsi" w:cstheme="minorHAnsi"/>
                <w:lang w:eastAsia="pl-PL"/>
              </w:rPr>
              <w:t xml:space="preserve">Okres udzielonej gwarancji i rękojmi ulega przedłużeniu o udokumentowany czas przestoju lub wadliwego działania wyrobów medycznych, będących przedmiotem Umowy </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color w:val="FF0000"/>
              </w:rPr>
            </w:pPr>
          </w:p>
        </w:tc>
      </w:tr>
      <w:tr w:rsidR="00E87554" w:rsidRPr="00025632" w:rsidTr="003D4793">
        <w:trPr>
          <w:trHeight w:val="1048"/>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87554" w:rsidRPr="00025632" w:rsidRDefault="00E87554" w:rsidP="00E87554">
            <w:pPr>
              <w:pStyle w:val="Akapitzlist"/>
              <w:numPr>
                <w:ilvl w:val="0"/>
                <w:numId w:val="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pStyle w:val="Standard"/>
              <w:shd w:val="clear" w:color="auto" w:fill="FFFFFF"/>
              <w:spacing w:after="0" w:line="240" w:lineRule="auto"/>
              <w:jc w:val="both"/>
              <w:rPr>
                <w:rFonts w:asciiTheme="minorHAnsi" w:hAnsiTheme="minorHAnsi" w:cstheme="minorHAnsi"/>
              </w:rPr>
            </w:pPr>
            <w:r w:rsidRPr="00810E8C">
              <w:rPr>
                <w:rFonts w:asciiTheme="minorHAnsi" w:hAnsiTheme="minorHAnsi" w:cstheme="minorHAnsi"/>
              </w:rPr>
              <w:t xml:space="preserve">Wykonawca zobowiązany jest do </w:t>
            </w:r>
            <w:r w:rsidRPr="00810E8C">
              <w:rPr>
                <w:rFonts w:asciiTheme="minorHAnsi" w:hAnsiTheme="minorHAnsi" w:cstheme="minorHAnsi"/>
                <w:highlight w:val="yellow"/>
              </w:rPr>
              <w:t xml:space="preserve">wymiany </w:t>
            </w:r>
            <w:r w:rsidR="00810E8C" w:rsidRPr="00810E8C">
              <w:rPr>
                <w:rFonts w:asciiTheme="minorHAnsi" w:hAnsiTheme="minorHAnsi" w:cstheme="minorHAnsi"/>
                <w:i/>
                <w:color w:val="FF0000"/>
                <w:highlight w:val="yellow"/>
                <w:u w:val="single"/>
              </w:rPr>
              <w:t xml:space="preserve"> </w:t>
            </w:r>
            <w:r w:rsidR="00810E8C" w:rsidRPr="007C51B0">
              <w:rPr>
                <w:rFonts w:asciiTheme="minorHAnsi" w:hAnsiTheme="minorHAnsi" w:cstheme="minorHAnsi"/>
                <w:b/>
                <w:i/>
                <w:color w:val="FF0000"/>
                <w:highlight w:val="yellow"/>
                <w:u w:val="single"/>
              </w:rPr>
              <w:t>elementu/modułu</w:t>
            </w:r>
            <w:r w:rsidR="007C51B0" w:rsidRPr="007C51B0">
              <w:rPr>
                <w:rFonts w:asciiTheme="minorHAnsi" w:hAnsiTheme="minorHAnsi" w:cstheme="minorHAnsi"/>
                <w:b/>
                <w:i/>
                <w:color w:val="FF0000"/>
                <w:highlight w:val="yellow"/>
                <w:u w:val="single"/>
              </w:rPr>
              <w:t>/podzespołu</w:t>
            </w:r>
            <w:r w:rsidR="00810E8C" w:rsidRPr="007C51B0">
              <w:rPr>
                <w:rFonts w:ascii="Times New Roman" w:hAnsi="Times New Roman"/>
                <w:i/>
                <w:color w:val="FF0000"/>
              </w:rPr>
              <w:t xml:space="preserve"> </w:t>
            </w:r>
            <w:r w:rsidRPr="00810E8C">
              <w:rPr>
                <w:rFonts w:asciiTheme="minorHAnsi" w:hAnsiTheme="minorHAnsi" w:cstheme="minorHAnsi"/>
              </w:rPr>
              <w:t>przedmiotu umowy na nowy</w:t>
            </w:r>
            <w:r w:rsidRPr="00810E8C">
              <w:rPr>
                <w:rFonts w:asciiTheme="minorHAnsi" w:hAnsiTheme="minorHAnsi" w:cstheme="minorHAnsi"/>
                <w:lang w:eastAsia="pl-PL"/>
              </w:rPr>
              <w:t xml:space="preserve"> </w:t>
            </w:r>
            <w:r w:rsidR="00810E8C">
              <w:rPr>
                <w:rFonts w:asciiTheme="minorHAnsi" w:hAnsiTheme="minorHAnsi" w:cstheme="minorHAnsi"/>
                <w:lang w:eastAsia="pl-PL"/>
              </w:rPr>
              <w:t xml:space="preserve">      </w:t>
            </w:r>
            <w:r w:rsidRPr="00810E8C">
              <w:rPr>
                <w:rFonts w:asciiTheme="minorHAnsi" w:hAnsiTheme="minorHAnsi" w:cstheme="minorHAnsi"/>
                <w:lang w:eastAsia="pl-PL"/>
              </w:rPr>
              <w:t>w przypadku dwukrotnej naprawy gwarancyjnej jednego z elementów głównych wyrobu medycznego, przy zgłoszeniu trzeciej jego awarii, oraz</w:t>
            </w:r>
            <w:r w:rsidRPr="00810E8C">
              <w:rPr>
                <w:rFonts w:asciiTheme="minorHAnsi" w:hAnsiTheme="minorHAnsi" w:cstheme="minorHAnsi"/>
              </w:rPr>
              <w:t xml:space="preserve"> jeżeli ulegnie on uszkodzeniu w czasie gwarancji w taki sposób, że naprawa okaże się niemożliwa lub niecelowa, co zostanie potwierdzone przez producenta wyrobu medycznego.</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color w:val="FF0000"/>
              </w:rPr>
            </w:pPr>
          </w:p>
        </w:tc>
      </w:tr>
      <w:tr w:rsidR="00E87554" w:rsidRPr="00025632" w:rsidTr="003D4793">
        <w:trPr>
          <w:trHeight w:val="484"/>
        </w:trPr>
        <w:tc>
          <w:tcPr>
            <w:tcW w:w="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7554" w:rsidRPr="00025632" w:rsidRDefault="00E87554" w:rsidP="00E87554">
            <w:pPr>
              <w:pStyle w:val="Akapitzlist"/>
              <w:numPr>
                <w:ilvl w:val="0"/>
                <w:numId w:val="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shd w:val="clear" w:color="auto" w:fill="FFFFFF" w:themeFill="background1"/>
          </w:tcPr>
          <w:p w:rsidR="00E87554" w:rsidRPr="00025632" w:rsidRDefault="00E87554" w:rsidP="00E87554">
            <w:pPr>
              <w:shd w:val="clear" w:color="auto" w:fill="FFFFFF"/>
              <w:spacing w:after="0" w:line="240" w:lineRule="auto"/>
              <w:jc w:val="both"/>
              <w:rPr>
                <w:rFonts w:asciiTheme="minorHAnsi" w:hAnsiTheme="minorHAnsi" w:cstheme="minorHAnsi"/>
              </w:rPr>
            </w:pPr>
            <w:r w:rsidRPr="00025632">
              <w:rPr>
                <w:rFonts w:asciiTheme="minorHAnsi" w:hAnsiTheme="minorHAnsi" w:cstheme="minorHAnsi"/>
              </w:rPr>
              <w:t xml:space="preserve">Serwis gwarancyjny będzie realizowany przez podmiot upoważniony przez wytwórcę (producenta) lub jego autoryzowanego przedstawiciela, który dokonuje w ramach tego upoważnienia fachowej instalacji, okresowej konserwacji, okresowej lub doraźnej obsługi serwisowej, aktualizacji oprogramowania, okresowych lub doraźnych przeglądów, regulacji, kalibracji, </w:t>
            </w:r>
            <w:proofErr w:type="spellStart"/>
            <w:r w:rsidRPr="00025632">
              <w:rPr>
                <w:rFonts w:asciiTheme="minorHAnsi" w:hAnsiTheme="minorHAnsi" w:cstheme="minorHAnsi"/>
              </w:rPr>
              <w:t>wzorcowań</w:t>
            </w:r>
            <w:proofErr w:type="spellEnd"/>
            <w:r w:rsidRPr="00025632">
              <w:rPr>
                <w:rFonts w:asciiTheme="minorHAnsi" w:hAnsiTheme="minorHAnsi" w:cstheme="minorHAnsi"/>
              </w:rPr>
              <w:t>, sprawdzeń lub kontroli bezpieczeństwa - wyrobów medycznych (z wyposażeniem dodatkowym), które zgodnie z instrukcją używania nie mogą być wykonane przez ich użytkownika.</w:t>
            </w:r>
          </w:p>
          <w:p w:rsidR="00E87554" w:rsidRPr="00025632" w:rsidRDefault="00E87554" w:rsidP="00E87554">
            <w:pPr>
              <w:shd w:val="clear" w:color="auto" w:fill="FFFFFF"/>
              <w:spacing w:after="0" w:line="240" w:lineRule="auto"/>
              <w:jc w:val="both"/>
              <w:rPr>
                <w:rFonts w:asciiTheme="minorHAnsi" w:hAnsiTheme="minorHAnsi" w:cstheme="minorHAnsi"/>
              </w:rPr>
            </w:pPr>
          </w:p>
          <w:p w:rsidR="00E87554" w:rsidRPr="00025632" w:rsidRDefault="00E87554" w:rsidP="00E87554">
            <w:pPr>
              <w:shd w:val="clear" w:color="auto" w:fill="FFFFFF"/>
              <w:spacing w:after="0" w:line="240" w:lineRule="auto"/>
              <w:jc w:val="both"/>
              <w:rPr>
                <w:rFonts w:asciiTheme="minorHAnsi" w:hAnsiTheme="minorHAnsi" w:cstheme="minorHAnsi"/>
              </w:rPr>
            </w:pPr>
            <w:r w:rsidRPr="00025632">
              <w:rPr>
                <w:rFonts w:asciiTheme="minorHAnsi" w:hAnsiTheme="minorHAnsi" w:cstheme="minorHAnsi"/>
              </w:rPr>
              <w:t xml:space="preserve">Dane </w:t>
            </w:r>
            <w:r w:rsidRPr="00025632">
              <w:rPr>
                <w:rFonts w:asciiTheme="minorHAnsi" w:eastAsia="Times New Roman" w:hAnsiTheme="minorHAnsi" w:cstheme="minorHAnsi"/>
                <w:lang w:eastAsia="pl-PL"/>
              </w:rPr>
              <w:t>podmiotu upoważnionego przez wytwórcę lub autoryzowanego przedstawiciela do wykonywania powyższych czynności.</w:t>
            </w:r>
          </w:p>
          <w:p w:rsidR="00E87554" w:rsidRPr="00025632" w:rsidRDefault="00E87554" w:rsidP="00E87554">
            <w:pPr>
              <w:shd w:val="clear" w:color="auto" w:fill="FFFFFF"/>
              <w:spacing w:after="0" w:line="240" w:lineRule="auto"/>
              <w:jc w:val="both"/>
              <w:rPr>
                <w:rFonts w:asciiTheme="minorHAnsi" w:hAnsiTheme="minorHAnsi" w:cstheme="minorHAnsi"/>
              </w:rPr>
            </w:pPr>
            <w:r w:rsidRPr="00025632">
              <w:rPr>
                <w:rFonts w:asciiTheme="minorHAnsi" w:hAnsiTheme="minorHAnsi" w:cstheme="minorHAnsi"/>
              </w:rPr>
              <w:t xml:space="preserve">*Nazwa, dokładny adres siedziby, nr tel., nr fax, email: …………………………………… </w:t>
            </w:r>
          </w:p>
          <w:p w:rsidR="00E87554" w:rsidRPr="00025632" w:rsidRDefault="00E87554" w:rsidP="00E87554">
            <w:pPr>
              <w:shd w:val="clear" w:color="auto" w:fill="FFFFFF"/>
              <w:spacing w:after="0" w:line="240" w:lineRule="auto"/>
              <w:jc w:val="both"/>
              <w:rPr>
                <w:rFonts w:asciiTheme="minorHAnsi" w:hAnsiTheme="minorHAnsi" w:cstheme="minorHAnsi"/>
              </w:rPr>
            </w:pPr>
            <w:r w:rsidRPr="00025632">
              <w:rPr>
                <w:rFonts w:asciiTheme="minorHAnsi" w:hAnsiTheme="minorHAnsi" w:cstheme="minorHAnsi"/>
              </w:rPr>
              <w:t>…………………………………………………………………………….</w:t>
            </w:r>
          </w:p>
          <w:p w:rsidR="00E87554" w:rsidRPr="00025632" w:rsidRDefault="00E87554" w:rsidP="00E87554">
            <w:pPr>
              <w:shd w:val="clear" w:color="auto" w:fill="FFFFFF"/>
              <w:spacing w:after="0" w:line="240" w:lineRule="auto"/>
              <w:jc w:val="both"/>
              <w:rPr>
                <w:rFonts w:asciiTheme="minorHAnsi" w:hAnsiTheme="minorHAnsi" w:cstheme="minorHAnsi"/>
              </w:rPr>
            </w:pPr>
            <w:r w:rsidRPr="00025632">
              <w:rPr>
                <w:rFonts w:asciiTheme="minorHAnsi" w:hAnsiTheme="minorHAnsi" w:cstheme="minorHAnsi"/>
              </w:rPr>
              <w:t>…………………………………………………………………………..</w:t>
            </w:r>
          </w:p>
          <w:p w:rsidR="00E87554" w:rsidRPr="00025632" w:rsidRDefault="00E87554" w:rsidP="00E87554">
            <w:pPr>
              <w:shd w:val="clear" w:color="auto" w:fill="FFFFFF"/>
              <w:spacing w:after="0" w:line="240" w:lineRule="auto"/>
              <w:jc w:val="both"/>
              <w:rPr>
                <w:rFonts w:asciiTheme="minorHAnsi" w:hAnsiTheme="minorHAnsi" w:cstheme="minorHAnsi"/>
              </w:rPr>
            </w:pPr>
            <w:r w:rsidRPr="00025632">
              <w:rPr>
                <w:rFonts w:asciiTheme="minorHAnsi" w:hAnsiTheme="minorHAnsi" w:cstheme="minorHAnsi"/>
              </w:rPr>
              <w:t>Powiadomienie o wystąpieniu awarii nastąpi w formie faxu na nr:* ....................., lub telef. pod nr* …….............................., lub mailem na adres*: ………………….. ………………………………….. ……...</w:t>
            </w:r>
          </w:p>
          <w:p w:rsidR="00E87554" w:rsidRPr="00025632" w:rsidRDefault="00E87554" w:rsidP="00E87554">
            <w:pPr>
              <w:shd w:val="clear" w:color="auto" w:fill="FFFFFF"/>
              <w:spacing w:after="0" w:line="240" w:lineRule="auto"/>
              <w:jc w:val="both"/>
              <w:rPr>
                <w:rFonts w:asciiTheme="minorHAnsi" w:hAnsiTheme="minorHAnsi" w:cstheme="minorHAnsi"/>
              </w:rPr>
            </w:pPr>
            <w:r w:rsidRPr="00025632">
              <w:rPr>
                <w:rFonts w:asciiTheme="minorHAnsi" w:hAnsiTheme="minorHAnsi" w:cstheme="minorHAnsi"/>
              </w:rPr>
              <w:lastRenderedPageBreak/>
              <w:t xml:space="preserve">Osobą do kontaktów z Zamawiającym odpowiedzialną za wykonanie zobowiązań umowy jest*: ……………….………………….............................................................................., tel. kontaktowy*: ……………………………….  </w:t>
            </w:r>
            <w:r w:rsidRPr="00025632">
              <w:rPr>
                <w:rFonts w:asciiTheme="minorHAnsi" w:hAnsiTheme="minorHAnsi" w:cstheme="minorHAnsi"/>
                <w:b/>
                <w:i/>
              </w:rPr>
              <w:t>*(należy wpisać)</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E87554" w:rsidRPr="00025632" w:rsidRDefault="00E87554" w:rsidP="00E87554">
            <w:pPr>
              <w:shd w:val="clear" w:color="auto" w:fill="FFFFFF"/>
              <w:spacing w:after="0" w:line="240" w:lineRule="auto"/>
              <w:ind w:firstLine="720"/>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E87554" w:rsidRPr="00025632" w:rsidRDefault="00E87554" w:rsidP="00E87554">
            <w:pPr>
              <w:shd w:val="clear" w:color="auto" w:fill="FFFFFF"/>
              <w:spacing w:after="0" w:line="240" w:lineRule="auto"/>
              <w:jc w:val="center"/>
              <w:rPr>
                <w:rFonts w:asciiTheme="minorHAnsi" w:hAnsiTheme="minorHAnsi" w:cstheme="minorHAnsi"/>
                <w:color w:val="FF0000"/>
              </w:rPr>
            </w:pPr>
          </w:p>
        </w:tc>
      </w:tr>
      <w:tr w:rsidR="00E87554" w:rsidRPr="00025632" w:rsidTr="003D4793">
        <w:trPr>
          <w:trHeight w:val="484"/>
        </w:trPr>
        <w:tc>
          <w:tcPr>
            <w:tcW w:w="921" w:type="dxa"/>
            <w:tcBorders>
              <w:top w:val="single" w:sz="4" w:space="0" w:color="auto"/>
              <w:left w:val="single" w:sz="4" w:space="0" w:color="auto"/>
              <w:bottom w:val="single" w:sz="4" w:space="0" w:color="auto"/>
              <w:right w:val="single" w:sz="4" w:space="0" w:color="auto"/>
            </w:tcBorders>
            <w:shd w:val="clear" w:color="auto" w:fill="FFFFFF"/>
          </w:tcPr>
          <w:p w:rsidR="00E87554" w:rsidRPr="00025632" w:rsidRDefault="00E87554" w:rsidP="00E87554">
            <w:pPr>
              <w:shd w:val="clear" w:color="auto" w:fill="FFFFFF"/>
              <w:spacing w:after="0" w:line="240" w:lineRule="auto"/>
              <w:jc w:val="both"/>
              <w:rPr>
                <w:rFonts w:asciiTheme="minorHAnsi" w:hAnsiTheme="minorHAnsi" w:cstheme="minorHAnsi"/>
                <w:b/>
              </w:rPr>
            </w:pPr>
            <w:r w:rsidRPr="00025632">
              <w:rPr>
                <w:rFonts w:asciiTheme="minorHAnsi" w:hAnsiTheme="minorHAnsi" w:cstheme="minorHAnsi"/>
                <w:b/>
              </w:rPr>
              <w:t>XII.</w:t>
            </w: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AC4F88">
            <w:pPr>
              <w:shd w:val="clear" w:color="auto" w:fill="FFFFFF"/>
              <w:spacing w:after="0" w:line="240" w:lineRule="auto"/>
              <w:jc w:val="center"/>
              <w:rPr>
                <w:rFonts w:asciiTheme="minorHAnsi" w:hAnsiTheme="minorHAnsi" w:cstheme="minorHAnsi"/>
                <w:b/>
              </w:rPr>
            </w:pPr>
            <w:r w:rsidRPr="00025632">
              <w:rPr>
                <w:rFonts w:asciiTheme="minorHAnsi" w:hAnsiTheme="minorHAnsi" w:cstheme="minorHAnsi"/>
                <w:b/>
                <w:bCs/>
                <w:lang w:eastAsia="pl-PL"/>
              </w:rPr>
              <w:t>POZOSTAŁE WYMAGANIA – W CENIE OFERTY</w:t>
            </w:r>
          </w:p>
        </w:tc>
        <w:tc>
          <w:tcPr>
            <w:tcW w:w="212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color w:val="FF0000"/>
              </w:rPr>
            </w:pPr>
          </w:p>
        </w:tc>
      </w:tr>
      <w:tr w:rsidR="00E87554" w:rsidRPr="00025632" w:rsidTr="003D4793">
        <w:trPr>
          <w:trHeight w:val="484"/>
        </w:trPr>
        <w:tc>
          <w:tcPr>
            <w:tcW w:w="921" w:type="dxa"/>
            <w:tcBorders>
              <w:top w:val="single" w:sz="4" w:space="0" w:color="auto"/>
              <w:left w:val="single" w:sz="4" w:space="0" w:color="auto"/>
              <w:bottom w:val="single" w:sz="4" w:space="0" w:color="auto"/>
              <w:right w:val="single" w:sz="4" w:space="0" w:color="auto"/>
            </w:tcBorders>
            <w:shd w:val="clear" w:color="auto" w:fill="FFFFFF"/>
          </w:tcPr>
          <w:p w:rsidR="00E87554" w:rsidRPr="00025632" w:rsidRDefault="00E87554" w:rsidP="00E87554">
            <w:pPr>
              <w:pStyle w:val="Akapitzlist"/>
              <w:numPr>
                <w:ilvl w:val="0"/>
                <w:numId w:val="8"/>
              </w:numPr>
              <w:shd w:val="clear" w:color="auto" w:fill="FFFFFF"/>
              <w:rPr>
                <w:rFonts w:asciiTheme="minorHAnsi" w:hAnsiTheme="minorHAnsi" w:cstheme="minorHAnsi"/>
                <w:sz w:val="22"/>
                <w:szCs w:val="22"/>
              </w:rPr>
            </w:pPr>
            <w:bookmarkStart w:id="3" w:name="_Hlk515360869"/>
          </w:p>
        </w:tc>
        <w:tc>
          <w:tcPr>
            <w:tcW w:w="8430"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both"/>
              <w:rPr>
                <w:rFonts w:asciiTheme="minorHAnsi" w:hAnsiTheme="minorHAnsi" w:cstheme="minorHAnsi"/>
                <w:bCs/>
                <w:lang w:eastAsia="pl-PL"/>
              </w:rPr>
            </w:pPr>
            <w:r w:rsidRPr="00025632">
              <w:rPr>
                <w:rFonts w:asciiTheme="minorHAnsi" w:hAnsiTheme="minorHAnsi" w:cstheme="minorHAnsi"/>
                <w:bCs/>
                <w:lang w:eastAsia="pl-PL"/>
              </w:rPr>
              <w:t xml:space="preserve">Szkolenie podstawowe i aplikacyjne w siedzibie Zamawiającego, wyznaczonych przez Zamawiającego pracowników (personelu medycznego – minimum 5 osób) w pełnym zakresie, niezbędnym do prawidłowego i bezpiecznego korzystania z wyrobu medycznego i jego bieżącej konserwacji. Szkolenie </w:t>
            </w:r>
            <w:r w:rsidRPr="00025632">
              <w:rPr>
                <w:rFonts w:asciiTheme="minorHAnsi" w:hAnsiTheme="minorHAnsi" w:cstheme="minorHAnsi"/>
              </w:rPr>
              <w:t xml:space="preserve"> w wymiarze 10 dni po 6 godzin, na wniosek Zamawiającego z możliwością rozłożenia na uzgodnione etapy.</w:t>
            </w:r>
            <w:r w:rsidRPr="00025632">
              <w:rPr>
                <w:rFonts w:asciiTheme="minorHAnsi" w:hAnsiTheme="minorHAnsi" w:cstheme="minorHAnsi"/>
                <w:bCs/>
                <w:lang w:eastAsia="pl-PL"/>
              </w:rPr>
              <w:t xml:space="preserve"> Szkolenie potwierdzone certyfikatem - w cenie oferty. (W razie potrzeby możliwość stałego wsparcia aplikacyjnego w początkowym okresie pracy wyrobu medycznego np. poprzez dodatkowe szkolenie,  konsultacje, itp.).</w:t>
            </w:r>
          </w:p>
          <w:p w:rsidR="00E87554" w:rsidRPr="00025632" w:rsidRDefault="00E87554" w:rsidP="00E87554">
            <w:pPr>
              <w:shd w:val="clear" w:color="auto" w:fill="FFFFFF"/>
              <w:spacing w:after="0" w:line="240" w:lineRule="auto"/>
              <w:jc w:val="both"/>
              <w:rPr>
                <w:rFonts w:asciiTheme="minorHAnsi" w:hAnsiTheme="minorHAnsi" w:cstheme="minorHAnsi"/>
                <w:bCs/>
                <w:lang w:eastAsia="pl-PL"/>
              </w:rPr>
            </w:pPr>
            <w:r w:rsidRPr="00025632">
              <w:rPr>
                <w:rFonts w:asciiTheme="minorHAnsi" w:hAnsiTheme="minorHAnsi" w:cstheme="minorHAnsi"/>
                <w:bCs/>
                <w:lang w:eastAsia="pl-PL"/>
              </w:rPr>
              <w:t>Szkolenie potwierdzone certyfikatem - w cenie oferty.</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color w:val="FF0000"/>
              </w:rPr>
            </w:pPr>
          </w:p>
        </w:tc>
      </w:tr>
      <w:tr w:rsidR="00E87554" w:rsidRPr="00025632" w:rsidTr="003D4793">
        <w:trPr>
          <w:trHeight w:val="1397"/>
        </w:trPr>
        <w:tc>
          <w:tcPr>
            <w:tcW w:w="921" w:type="dxa"/>
            <w:tcBorders>
              <w:top w:val="single" w:sz="4" w:space="0" w:color="auto"/>
              <w:left w:val="single" w:sz="4" w:space="0" w:color="auto"/>
              <w:bottom w:val="single" w:sz="4" w:space="0" w:color="auto"/>
              <w:right w:val="single" w:sz="4" w:space="0" w:color="auto"/>
            </w:tcBorders>
            <w:shd w:val="clear" w:color="auto" w:fill="FFFFFF"/>
          </w:tcPr>
          <w:p w:rsidR="00E87554" w:rsidRPr="00025632" w:rsidRDefault="00E87554" w:rsidP="00E87554">
            <w:pPr>
              <w:pStyle w:val="Akapitzlist"/>
              <w:numPr>
                <w:ilvl w:val="0"/>
                <w:numId w:val="8"/>
              </w:numPr>
              <w:shd w:val="clear" w:color="auto" w:fill="FFFFFF"/>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rPr>
                <w:rStyle w:val="Domylnaczcionkaakapitu1"/>
                <w:rFonts w:asciiTheme="minorHAnsi" w:hAnsiTheme="minorHAnsi" w:cstheme="minorHAnsi"/>
                <w:lang w:eastAsia="pl-PL"/>
              </w:rPr>
            </w:pPr>
            <w:r w:rsidRPr="00025632">
              <w:rPr>
                <w:rStyle w:val="Domylnaczcionkaakapitu1"/>
                <w:rFonts w:asciiTheme="minorHAnsi" w:hAnsiTheme="minorHAnsi" w:cstheme="minorHAnsi"/>
                <w:lang w:eastAsia="pl-PL"/>
              </w:rPr>
              <w:t xml:space="preserve">Szkolenie z zasad działania aparatu (szkolenie podstawowe) musi zapewnić: </w:t>
            </w:r>
          </w:p>
          <w:p w:rsidR="00E87554" w:rsidRPr="00025632" w:rsidRDefault="00E87554" w:rsidP="00E87554">
            <w:pPr>
              <w:numPr>
                <w:ilvl w:val="0"/>
                <w:numId w:val="3"/>
              </w:numPr>
              <w:shd w:val="clear" w:color="auto" w:fill="FFFFFF"/>
              <w:spacing w:after="0" w:line="240" w:lineRule="auto"/>
              <w:ind w:left="274" w:hanging="219"/>
              <w:rPr>
                <w:rStyle w:val="Domylnaczcionkaakapitu1"/>
                <w:rFonts w:asciiTheme="minorHAnsi" w:hAnsiTheme="minorHAnsi" w:cstheme="minorHAnsi"/>
                <w:lang w:eastAsia="pl-PL"/>
              </w:rPr>
            </w:pPr>
            <w:r w:rsidRPr="00025632">
              <w:rPr>
                <w:rStyle w:val="Domylnaczcionkaakapitu1"/>
                <w:rFonts w:asciiTheme="minorHAnsi" w:hAnsiTheme="minorHAnsi" w:cstheme="minorHAnsi"/>
                <w:lang w:eastAsia="pl-PL"/>
              </w:rPr>
              <w:t>zaprezentowanie możliwości aplikacyjnych systemu</w:t>
            </w:r>
          </w:p>
          <w:p w:rsidR="00E87554" w:rsidRPr="00025632" w:rsidRDefault="00E87554" w:rsidP="00E87554">
            <w:pPr>
              <w:numPr>
                <w:ilvl w:val="0"/>
                <w:numId w:val="3"/>
              </w:numPr>
              <w:shd w:val="clear" w:color="auto" w:fill="FFFFFF"/>
              <w:spacing w:after="0" w:line="240" w:lineRule="auto"/>
              <w:ind w:left="274" w:hanging="219"/>
              <w:rPr>
                <w:rStyle w:val="Domylnaczcionkaakapitu1"/>
                <w:rFonts w:asciiTheme="minorHAnsi" w:hAnsiTheme="minorHAnsi" w:cstheme="minorHAnsi"/>
                <w:lang w:eastAsia="pl-PL"/>
              </w:rPr>
            </w:pPr>
            <w:r w:rsidRPr="00025632">
              <w:rPr>
                <w:rStyle w:val="Domylnaczcionkaakapitu1"/>
                <w:rFonts w:asciiTheme="minorHAnsi" w:hAnsiTheme="minorHAnsi" w:cstheme="minorHAnsi"/>
                <w:lang w:eastAsia="pl-PL"/>
              </w:rPr>
              <w:t>stworzenie protokołów skanowania zgodnie z potrzebami użytkownika</w:t>
            </w:r>
          </w:p>
          <w:p w:rsidR="00E87554" w:rsidRPr="00025632" w:rsidRDefault="00E87554" w:rsidP="00E87554">
            <w:pPr>
              <w:shd w:val="clear" w:color="auto" w:fill="FFFFFF"/>
              <w:spacing w:after="0" w:line="240" w:lineRule="auto"/>
              <w:jc w:val="both"/>
              <w:rPr>
                <w:rFonts w:asciiTheme="minorHAnsi" w:hAnsiTheme="minorHAnsi" w:cstheme="minorHAnsi"/>
              </w:rPr>
            </w:pPr>
            <w:r w:rsidRPr="00025632">
              <w:rPr>
                <w:rStyle w:val="Domylnaczcionkaakapitu1"/>
                <w:rFonts w:asciiTheme="minorHAnsi" w:hAnsiTheme="minorHAnsi" w:cstheme="minorHAnsi"/>
                <w:lang w:eastAsia="pl-PL"/>
              </w:rPr>
              <w:t xml:space="preserve">doprowadzić do nabycia przez szkolących się użytkowników umiejętności wykonywania rutynowych badań CT.  </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color w:val="FF0000"/>
              </w:rPr>
            </w:pPr>
          </w:p>
        </w:tc>
      </w:tr>
      <w:tr w:rsidR="00E87554" w:rsidRPr="00025632" w:rsidTr="003D4793">
        <w:trPr>
          <w:trHeight w:val="274"/>
        </w:trPr>
        <w:tc>
          <w:tcPr>
            <w:tcW w:w="921" w:type="dxa"/>
            <w:tcBorders>
              <w:top w:val="single" w:sz="4" w:space="0" w:color="auto"/>
              <w:left w:val="single" w:sz="4" w:space="0" w:color="auto"/>
              <w:bottom w:val="single" w:sz="4" w:space="0" w:color="auto"/>
              <w:right w:val="single" w:sz="4" w:space="0" w:color="auto"/>
            </w:tcBorders>
            <w:shd w:val="clear" w:color="auto" w:fill="FFFFFF"/>
          </w:tcPr>
          <w:p w:rsidR="00E87554" w:rsidRPr="00025632" w:rsidRDefault="00E87554" w:rsidP="00E87554">
            <w:pPr>
              <w:pStyle w:val="Akapitzlist"/>
              <w:numPr>
                <w:ilvl w:val="0"/>
                <w:numId w:val="8"/>
              </w:numPr>
              <w:shd w:val="clear" w:color="auto" w:fill="FFFFFF"/>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both"/>
              <w:rPr>
                <w:rStyle w:val="Domylnaczcionkaakapitu1"/>
                <w:rFonts w:asciiTheme="minorHAnsi" w:hAnsiTheme="minorHAnsi" w:cstheme="minorHAnsi"/>
                <w:lang w:eastAsia="pl-PL"/>
              </w:rPr>
            </w:pPr>
            <w:r w:rsidRPr="00025632">
              <w:rPr>
                <w:rStyle w:val="Domylnaczcionkaakapitu1"/>
                <w:rFonts w:asciiTheme="minorHAnsi" w:hAnsiTheme="minorHAnsi" w:cstheme="minorHAnsi"/>
                <w:lang w:eastAsia="pl-PL"/>
              </w:rPr>
              <w:t xml:space="preserve">Szkolenia aplikacyjne z udziałem pacjentów zostaną przeprowadzone niezwłocznie tj. rozpoczną się w ciągu do 3 dni - </w:t>
            </w:r>
            <w:r w:rsidRPr="00025632">
              <w:rPr>
                <w:rFonts w:asciiTheme="minorHAnsi" w:hAnsiTheme="minorHAnsi" w:cstheme="minorHAnsi"/>
              </w:rPr>
              <w:t>po uzyskaniu zezwolenia na uruchomienie Pracowni Tomografii Komputerowej i na  użytkowanie</w:t>
            </w:r>
            <w:r w:rsidRPr="00025632">
              <w:rPr>
                <w:rStyle w:val="Domylnaczcionkaakapitu1"/>
                <w:rFonts w:asciiTheme="minorHAnsi" w:hAnsiTheme="minorHAnsi" w:cstheme="minorHAnsi"/>
                <w:lang w:eastAsia="pl-PL"/>
              </w:rPr>
              <w:t xml:space="preserve"> zdolnego do eksploatacji i w pełni gotowego do prowadzenia badań</w:t>
            </w:r>
            <w:r w:rsidRPr="00025632">
              <w:rPr>
                <w:rFonts w:asciiTheme="minorHAnsi" w:hAnsiTheme="minorHAnsi" w:cstheme="minorHAnsi"/>
              </w:rPr>
              <w:t xml:space="preserve"> rentgenowskiego tomografu komputerowego. (Rentgenowski tomograf komputerowy rozumiany, jako komplet/ zestaw/system TK,  tj. wszystkie jego elementy składowe i urządzenia z nim współpracujące, będące przedmiotem zamówienia).</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color w:val="FF0000"/>
              </w:rPr>
            </w:pPr>
          </w:p>
        </w:tc>
      </w:tr>
      <w:tr w:rsidR="00E87554" w:rsidRPr="00025632" w:rsidTr="003D4793">
        <w:trPr>
          <w:trHeight w:val="484"/>
        </w:trPr>
        <w:tc>
          <w:tcPr>
            <w:tcW w:w="921" w:type="dxa"/>
            <w:tcBorders>
              <w:top w:val="single" w:sz="4" w:space="0" w:color="auto"/>
              <w:left w:val="single" w:sz="4" w:space="0" w:color="auto"/>
              <w:bottom w:val="single" w:sz="4" w:space="0" w:color="auto"/>
              <w:right w:val="single" w:sz="4" w:space="0" w:color="auto"/>
            </w:tcBorders>
            <w:shd w:val="clear" w:color="auto" w:fill="FFFFFF"/>
          </w:tcPr>
          <w:p w:rsidR="00E87554" w:rsidRPr="00025632" w:rsidRDefault="00E87554" w:rsidP="00E87554">
            <w:pPr>
              <w:pStyle w:val="Akapitzlist"/>
              <w:numPr>
                <w:ilvl w:val="0"/>
                <w:numId w:val="8"/>
              </w:numPr>
              <w:shd w:val="clear" w:color="auto" w:fill="FFFFFF"/>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both"/>
              <w:rPr>
                <w:rStyle w:val="Domylnaczcionkaakapitu1"/>
                <w:rFonts w:asciiTheme="minorHAnsi" w:hAnsiTheme="minorHAnsi" w:cstheme="minorHAnsi"/>
                <w:lang w:eastAsia="pl-PL"/>
              </w:rPr>
            </w:pPr>
            <w:r w:rsidRPr="00025632">
              <w:rPr>
                <w:rStyle w:val="Domylnaczcionkaakapitu1"/>
                <w:rFonts w:asciiTheme="minorHAnsi" w:hAnsiTheme="minorHAnsi" w:cstheme="minorHAnsi"/>
                <w:lang w:eastAsia="pl-PL"/>
              </w:rPr>
              <w:t xml:space="preserve">Szkolenie </w:t>
            </w:r>
            <w:r w:rsidRPr="00025632">
              <w:rPr>
                <w:rFonts w:asciiTheme="minorHAnsi" w:hAnsiTheme="minorHAnsi" w:cstheme="minorHAnsi"/>
                <w:bCs/>
                <w:lang w:eastAsia="pl-PL"/>
              </w:rPr>
              <w:t>w siedzibie Zamawiającego, wyznaczonych przez Zamawiającego pracowników</w:t>
            </w:r>
            <w:r w:rsidRPr="00025632">
              <w:rPr>
                <w:rStyle w:val="Domylnaczcionkaakapitu1"/>
                <w:rFonts w:asciiTheme="minorHAnsi" w:hAnsiTheme="minorHAnsi" w:cstheme="minorHAnsi"/>
                <w:lang w:eastAsia="pl-PL"/>
              </w:rPr>
              <w:t xml:space="preserve"> </w:t>
            </w:r>
            <w:r w:rsidR="00AC4F88">
              <w:rPr>
                <w:rStyle w:val="Domylnaczcionkaakapitu1"/>
                <w:rFonts w:asciiTheme="minorHAnsi" w:hAnsiTheme="minorHAnsi" w:cstheme="minorHAnsi"/>
                <w:lang w:eastAsia="pl-PL"/>
              </w:rPr>
              <w:t xml:space="preserve">             </w:t>
            </w:r>
            <w:r w:rsidRPr="00025632">
              <w:rPr>
                <w:rStyle w:val="Domylnaczcionkaakapitu1"/>
                <w:rFonts w:asciiTheme="minorHAnsi" w:hAnsiTheme="minorHAnsi" w:cstheme="minorHAnsi"/>
                <w:lang w:eastAsia="pl-PL"/>
              </w:rPr>
              <w:t xml:space="preserve">w zakresie obsługi </w:t>
            </w:r>
            <w:r w:rsidRPr="00025632">
              <w:rPr>
                <w:rFonts w:asciiTheme="minorHAnsi" w:hAnsiTheme="minorHAnsi" w:cstheme="minorHAnsi"/>
              </w:rPr>
              <w:t xml:space="preserve"> automatycznego </w:t>
            </w:r>
            <w:proofErr w:type="spellStart"/>
            <w:r w:rsidRPr="00025632">
              <w:rPr>
                <w:rFonts w:asciiTheme="minorHAnsi" w:eastAsia="Times New Roman" w:hAnsiTheme="minorHAnsi" w:cstheme="minorHAnsi"/>
                <w:lang w:eastAsia="pl-PL"/>
              </w:rPr>
              <w:t>wstrzykiwacza</w:t>
            </w:r>
            <w:proofErr w:type="spellEnd"/>
            <w:r w:rsidRPr="00025632">
              <w:rPr>
                <w:rFonts w:asciiTheme="minorHAnsi" w:eastAsia="Times New Roman" w:hAnsiTheme="minorHAnsi" w:cstheme="minorHAnsi"/>
                <w:lang w:eastAsia="pl-PL"/>
              </w:rPr>
              <w:t xml:space="preserve"> kontrastu</w:t>
            </w:r>
            <w:r w:rsidRPr="00025632">
              <w:rPr>
                <w:rStyle w:val="Domylnaczcionkaakapitu1"/>
                <w:rFonts w:asciiTheme="minorHAnsi" w:hAnsiTheme="minorHAnsi" w:cstheme="minorHAnsi"/>
                <w:lang w:eastAsia="pl-PL"/>
              </w:rPr>
              <w:t xml:space="preserve">  powinno się odbyć równolegle w pierwszym etapie szkolenia lub wcześniej</w:t>
            </w:r>
            <w:r w:rsidRPr="00025632">
              <w:rPr>
                <w:rFonts w:asciiTheme="minorHAnsi" w:hAnsiTheme="minorHAnsi" w:cstheme="minorHAnsi"/>
              </w:rPr>
              <w:t xml:space="preserve"> – w oddzielnym zakresie i wymiarze szkoleń (niż wymienione w pkt 1- powyżej) – w cenie oferty.</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color w:val="FF0000"/>
              </w:rPr>
            </w:pPr>
          </w:p>
        </w:tc>
      </w:tr>
      <w:tr w:rsidR="00E87554" w:rsidRPr="00025632" w:rsidTr="003D4793">
        <w:trPr>
          <w:trHeight w:val="484"/>
        </w:trPr>
        <w:tc>
          <w:tcPr>
            <w:tcW w:w="921" w:type="dxa"/>
            <w:tcBorders>
              <w:top w:val="single" w:sz="4" w:space="0" w:color="auto"/>
              <w:left w:val="single" w:sz="4" w:space="0" w:color="auto"/>
              <w:bottom w:val="single" w:sz="4" w:space="0" w:color="auto"/>
              <w:right w:val="single" w:sz="4" w:space="0" w:color="auto"/>
            </w:tcBorders>
            <w:shd w:val="clear" w:color="auto" w:fill="FFFFFF"/>
          </w:tcPr>
          <w:p w:rsidR="00E87554" w:rsidRPr="00025632" w:rsidRDefault="00E87554" w:rsidP="00E87554">
            <w:pPr>
              <w:pStyle w:val="Akapitzlist"/>
              <w:numPr>
                <w:ilvl w:val="0"/>
                <w:numId w:val="8"/>
              </w:numPr>
              <w:shd w:val="clear" w:color="auto" w:fill="FFFFFF"/>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both"/>
              <w:rPr>
                <w:rFonts w:asciiTheme="minorHAnsi" w:hAnsiTheme="minorHAnsi" w:cstheme="minorHAnsi"/>
                <w:bCs/>
                <w:lang w:eastAsia="pl-PL"/>
              </w:rPr>
            </w:pPr>
            <w:r w:rsidRPr="00025632">
              <w:rPr>
                <w:rFonts w:asciiTheme="minorHAnsi" w:hAnsiTheme="minorHAnsi" w:cstheme="minorHAnsi"/>
                <w:bCs/>
                <w:lang w:eastAsia="pl-PL"/>
              </w:rPr>
              <w:t xml:space="preserve">Szkolenie w siedzibie Zamawiającego, wyznaczonych przez Zamawiającego pracowników w zakresie </w:t>
            </w:r>
            <w:r w:rsidRPr="00025632">
              <w:rPr>
                <w:rFonts w:asciiTheme="minorHAnsi" w:hAnsiTheme="minorHAnsi" w:cstheme="minorHAnsi"/>
              </w:rPr>
              <w:t xml:space="preserve"> wykonywania podstawowych testów kontroli jakości oferowanego rentgenowskiego tomografu komputerowego – w oddzielnym zakresie szkoleń – w cenie oferty.</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color w:val="FF0000"/>
              </w:rPr>
            </w:pPr>
          </w:p>
        </w:tc>
      </w:tr>
      <w:tr w:rsidR="00E87554" w:rsidRPr="00025632" w:rsidTr="003D4793">
        <w:trPr>
          <w:trHeight w:val="484"/>
        </w:trPr>
        <w:tc>
          <w:tcPr>
            <w:tcW w:w="921" w:type="dxa"/>
            <w:tcBorders>
              <w:top w:val="single" w:sz="4" w:space="0" w:color="auto"/>
              <w:left w:val="single" w:sz="4" w:space="0" w:color="auto"/>
              <w:bottom w:val="single" w:sz="4" w:space="0" w:color="auto"/>
              <w:right w:val="single" w:sz="4" w:space="0" w:color="auto"/>
            </w:tcBorders>
            <w:shd w:val="clear" w:color="auto" w:fill="FFFFFF"/>
          </w:tcPr>
          <w:p w:rsidR="00E87554" w:rsidRPr="00025632" w:rsidRDefault="00E87554" w:rsidP="00E87554">
            <w:pPr>
              <w:pStyle w:val="Akapitzlist"/>
              <w:numPr>
                <w:ilvl w:val="0"/>
                <w:numId w:val="8"/>
              </w:numPr>
              <w:shd w:val="clear" w:color="auto" w:fill="FFFFFF"/>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both"/>
              <w:rPr>
                <w:rFonts w:asciiTheme="minorHAnsi" w:hAnsiTheme="minorHAnsi" w:cstheme="minorHAnsi"/>
                <w:bCs/>
                <w:lang w:eastAsia="pl-PL"/>
              </w:rPr>
            </w:pPr>
            <w:r w:rsidRPr="00025632">
              <w:rPr>
                <w:rFonts w:asciiTheme="minorHAnsi" w:hAnsiTheme="minorHAnsi" w:cstheme="minorHAnsi"/>
              </w:rPr>
              <w:t>Pakiet szkoleń uzupełniających (lekarze, technicy) przynajmniej  raz w roku przez okres trwania gwarancji.</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color w:val="FF0000"/>
              </w:rPr>
            </w:pPr>
          </w:p>
        </w:tc>
      </w:tr>
      <w:bookmarkEnd w:id="3"/>
      <w:tr w:rsidR="00E87554" w:rsidRPr="00025632" w:rsidTr="003D4793">
        <w:trPr>
          <w:trHeight w:val="484"/>
        </w:trPr>
        <w:tc>
          <w:tcPr>
            <w:tcW w:w="921" w:type="dxa"/>
            <w:tcBorders>
              <w:top w:val="single" w:sz="4" w:space="0" w:color="auto"/>
              <w:left w:val="single" w:sz="4" w:space="0" w:color="auto"/>
              <w:bottom w:val="single" w:sz="4" w:space="0" w:color="auto"/>
              <w:right w:val="single" w:sz="4" w:space="0" w:color="auto"/>
            </w:tcBorders>
            <w:shd w:val="clear" w:color="auto" w:fill="FFFFFF"/>
          </w:tcPr>
          <w:p w:rsidR="00E87554" w:rsidRPr="00025632" w:rsidRDefault="00E87554" w:rsidP="00E87554">
            <w:pPr>
              <w:shd w:val="clear" w:color="auto" w:fill="FFFFFF"/>
              <w:spacing w:after="0" w:line="240" w:lineRule="auto"/>
              <w:rPr>
                <w:rFonts w:asciiTheme="minorHAnsi" w:hAnsiTheme="minorHAnsi" w:cstheme="minorHAnsi"/>
                <w:b/>
              </w:rPr>
            </w:pPr>
            <w:r w:rsidRPr="00025632">
              <w:rPr>
                <w:rFonts w:asciiTheme="minorHAnsi" w:hAnsiTheme="minorHAnsi" w:cstheme="minorHAnsi"/>
                <w:b/>
              </w:rPr>
              <w:t>XIII.</w:t>
            </w:r>
          </w:p>
        </w:tc>
        <w:tc>
          <w:tcPr>
            <w:tcW w:w="8430"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bCs/>
                <w:lang w:eastAsia="pl-PL"/>
              </w:rPr>
            </w:pPr>
            <w:r w:rsidRPr="00025632">
              <w:rPr>
                <w:rFonts w:asciiTheme="minorHAnsi" w:hAnsiTheme="minorHAnsi" w:cstheme="minorHAnsi"/>
                <w:b/>
                <w:bCs/>
                <w:lang w:eastAsia="pl-PL"/>
              </w:rPr>
              <w:t>INNE DOKUMENTY:</w:t>
            </w:r>
          </w:p>
        </w:tc>
        <w:tc>
          <w:tcPr>
            <w:tcW w:w="212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color w:val="FF0000"/>
              </w:rPr>
            </w:pPr>
          </w:p>
        </w:tc>
      </w:tr>
      <w:tr w:rsidR="00E87554" w:rsidRPr="00025632" w:rsidTr="003D4793">
        <w:trPr>
          <w:trHeight w:val="484"/>
        </w:trPr>
        <w:tc>
          <w:tcPr>
            <w:tcW w:w="921" w:type="dxa"/>
            <w:tcBorders>
              <w:top w:val="single" w:sz="4" w:space="0" w:color="auto"/>
              <w:left w:val="single" w:sz="4" w:space="0" w:color="auto"/>
              <w:bottom w:val="single" w:sz="4" w:space="0" w:color="auto"/>
              <w:right w:val="single" w:sz="4" w:space="0" w:color="auto"/>
            </w:tcBorders>
            <w:shd w:val="clear" w:color="auto" w:fill="FFFFFF"/>
          </w:tcPr>
          <w:p w:rsidR="00E87554" w:rsidRPr="00025632" w:rsidRDefault="00E87554" w:rsidP="00E87554">
            <w:pPr>
              <w:pStyle w:val="Akapitzlist"/>
              <w:numPr>
                <w:ilvl w:val="0"/>
                <w:numId w:val="9"/>
              </w:numPr>
              <w:shd w:val="clear" w:color="auto" w:fill="FFFFFF"/>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tcPr>
          <w:p w:rsidR="00E87554" w:rsidRPr="0064678F" w:rsidRDefault="00E87554" w:rsidP="00E87554">
            <w:pPr>
              <w:shd w:val="clear" w:color="auto" w:fill="FFFFFF"/>
              <w:spacing w:after="0" w:line="240" w:lineRule="auto"/>
              <w:jc w:val="both"/>
              <w:rPr>
                <w:rFonts w:asciiTheme="minorHAnsi" w:hAnsiTheme="minorHAnsi" w:cstheme="minorHAnsi"/>
                <w:bCs/>
                <w:lang w:eastAsia="pl-PL"/>
              </w:rPr>
            </w:pPr>
            <w:r w:rsidRPr="0064678F">
              <w:rPr>
                <w:rFonts w:asciiTheme="minorHAnsi" w:hAnsiTheme="minorHAnsi" w:cstheme="minorHAnsi"/>
              </w:rPr>
              <w:t>Oferowany przedmiot zamówienia, będący wyrobem medycznym musi być oznakowany znakiem CE, zgodnie z art. 11  ustawy o wyrobach medycznych (tekst jedn.: z 2017, poz.. 211) oraz Rozporządzeniem Ministra Zdrowia z dnia 23.09.2010 r. w sprawie wzoru znaku CE (Dz. U. z 2010 r., Nr 186, poz. 1252 ze zm.), a także posiadać wszystkie wymagane przepisami ustawy o wyrobach medycznych dokumenty dopuszczające oferowany przedmiot zamówienia do obrotu i używania w zakładach opieki zdrowotnej na terenie RP - w języku polskim,</w:t>
            </w:r>
          </w:p>
          <w:p w:rsidR="00E87554" w:rsidRPr="0064678F" w:rsidRDefault="00E87554" w:rsidP="00E87554">
            <w:pPr>
              <w:shd w:val="clear" w:color="auto" w:fill="FFFFFF"/>
              <w:spacing w:after="0" w:line="240" w:lineRule="auto"/>
              <w:jc w:val="both"/>
              <w:rPr>
                <w:rFonts w:asciiTheme="minorHAnsi" w:hAnsiTheme="minorHAnsi" w:cstheme="minorHAnsi"/>
                <w:bCs/>
                <w:lang w:eastAsia="pl-PL"/>
              </w:rPr>
            </w:pPr>
            <w:r w:rsidRPr="0064678F">
              <w:rPr>
                <w:rFonts w:asciiTheme="minorHAnsi" w:hAnsiTheme="minorHAnsi" w:cstheme="minorHAnsi"/>
                <w:bCs/>
                <w:lang w:eastAsia="pl-PL"/>
              </w:rPr>
              <w:t xml:space="preserve">a w szczególności: </w:t>
            </w:r>
          </w:p>
          <w:p w:rsidR="00E87554" w:rsidRPr="0064678F" w:rsidRDefault="00E87554" w:rsidP="00E87554">
            <w:pPr>
              <w:numPr>
                <w:ilvl w:val="0"/>
                <w:numId w:val="4"/>
              </w:numPr>
              <w:shd w:val="clear" w:color="auto" w:fill="FFFFFF"/>
              <w:spacing w:after="0" w:line="240" w:lineRule="auto"/>
              <w:jc w:val="both"/>
              <w:rPr>
                <w:rFonts w:asciiTheme="minorHAnsi" w:hAnsiTheme="minorHAnsi" w:cstheme="minorHAnsi"/>
                <w:bCs/>
                <w:lang w:eastAsia="pl-PL"/>
              </w:rPr>
            </w:pPr>
            <w:r w:rsidRPr="0064678F">
              <w:rPr>
                <w:rFonts w:asciiTheme="minorHAnsi" w:hAnsiTheme="minorHAnsi" w:cstheme="minorHAnsi"/>
                <w:bCs/>
                <w:lang w:eastAsia="pl-PL"/>
              </w:rPr>
              <w:t>Deklaracje zgodności producenta oferowanego wyrobu medycznego ,</w:t>
            </w:r>
          </w:p>
          <w:p w:rsidR="00E87554" w:rsidRPr="0064678F" w:rsidRDefault="00E87554" w:rsidP="00E87554">
            <w:pPr>
              <w:numPr>
                <w:ilvl w:val="0"/>
                <w:numId w:val="4"/>
              </w:numPr>
              <w:shd w:val="clear" w:color="auto" w:fill="FFFFFF"/>
              <w:spacing w:after="0" w:line="240" w:lineRule="auto"/>
              <w:jc w:val="both"/>
              <w:rPr>
                <w:rFonts w:asciiTheme="minorHAnsi" w:eastAsia="Times New Roman" w:hAnsiTheme="minorHAnsi" w:cstheme="minorHAnsi"/>
                <w:lang w:eastAsia="pl-PL"/>
              </w:rPr>
            </w:pPr>
            <w:r w:rsidRPr="0064678F">
              <w:rPr>
                <w:rFonts w:asciiTheme="minorHAnsi" w:hAnsiTheme="minorHAnsi" w:cstheme="minorHAnsi"/>
                <w:bCs/>
                <w:lang w:eastAsia="pl-PL"/>
              </w:rPr>
              <w:t xml:space="preserve">Certyfikat zgodności jednostki notyfikującej z siedzibą w Polsce, autoryzowanej przez Ministra Zdrowia </w:t>
            </w:r>
          </w:p>
          <w:p w:rsidR="00E87554" w:rsidRPr="0064678F" w:rsidRDefault="00E87554" w:rsidP="00E87554">
            <w:pPr>
              <w:shd w:val="clear" w:color="auto" w:fill="FFFFFF"/>
              <w:spacing w:after="0" w:line="240" w:lineRule="auto"/>
              <w:jc w:val="both"/>
              <w:rPr>
                <w:rFonts w:asciiTheme="minorHAnsi" w:hAnsiTheme="minorHAnsi" w:cstheme="minorHAnsi"/>
                <w:bCs/>
                <w:lang w:eastAsia="pl-PL"/>
              </w:rPr>
            </w:pPr>
            <w:r w:rsidRPr="0064678F">
              <w:rPr>
                <w:rFonts w:asciiTheme="minorHAnsi" w:hAnsiTheme="minorHAnsi" w:cstheme="minorHAnsi"/>
                <w:bCs/>
                <w:lang w:eastAsia="pl-PL"/>
              </w:rPr>
              <w:t>- (w zależności od klasy wyrobu),</w:t>
            </w:r>
          </w:p>
          <w:p w:rsidR="00E87554" w:rsidRPr="0064678F" w:rsidRDefault="00E87554" w:rsidP="00E87554">
            <w:pPr>
              <w:numPr>
                <w:ilvl w:val="0"/>
                <w:numId w:val="4"/>
              </w:numPr>
              <w:shd w:val="clear" w:color="auto" w:fill="FFFFFF"/>
              <w:spacing w:after="0" w:line="240" w:lineRule="auto"/>
              <w:jc w:val="both"/>
              <w:rPr>
                <w:rFonts w:asciiTheme="minorHAnsi" w:hAnsiTheme="minorHAnsi" w:cstheme="minorHAnsi"/>
                <w:bCs/>
                <w:lang w:eastAsia="pl-PL"/>
              </w:rPr>
            </w:pPr>
            <w:r w:rsidRPr="0064678F">
              <w:rPr>
                <w:rFonts w:asciiTheme="minorHAnsi" w:hAnsiTheme="minorHAnsi" w:cstheme="minorHAnsi"/>
                <w:bCs/>
                <w:lang w:eastAsia="pl-PL"/>
              </w:rPr>
              <w:t xml:space="preserve">Dokument potwierdzający zgłoszenie/powiadomienie/wniosek i/lub wpis oferowanych wyrobów medycznych do rejestru wyrobów medycznych prowadzonych przez Prezesa Urzędu Rejestracji Produktów Leczniczych, Wyrobów Medycznych i Produktów Biobójczych </w:t>
            </w:r>
            <w:r w:rsidRPr="0064678F">
              <w:rPr>
                <w:rFonts w:asciiTheme="minorHAnsi" w:hAnsiTheme="minorHAnsi" w:cstheme="minorHAnsi"/>
                <w:lang w:eastAsia="pl-PL"/>
              </w:rPr>
              <w:t xml:space="preserve">i podmiotów odpowiedzialnych za ich wprowadzenie do obrotu i do używania. </w:t>
            </w:r>
          </w:p>
          <w:p w:rsidR="00E87554" w:rsidRPr="0064678F" w:rsidRDefault="00E87554" w:rsidP="00E87554">
            <w:pPr>
              <w:shd w:val="clear" w:color="auto" w:fill="FFFFFF"/>
              <w:spacing w:after="0" w:line="240" w:lineRule="auto"/>
              <w:jc w:val="both"/>
              <w:rPr>
                <w:rFonts w:asciiTheme="minorHAnsi" w:hAnsiTheme="minorHAnsi" w:cstheme="minorHAnsi"/>
                <w:bCs/>
                <w:lang w:eastAsia="pl-PL"/>
              </w:rPr>
            </w:pPr>
            <w:r w:rsidRPr="0064678F">
              <w:rPr>
                <w:rFonts w:asciiTheme="minorHAnsi" w:hAnsiTheme="minorHAnsi" w:cstheme="minorHAnsi"/>
                <w:bCs/>
                <w:lang w:eastAsia="pl-PL"/>
              </w:rPr>
              <w:t xml:space="preserve"> (Jeżeli zgodnie z obowiązującymi przepisami oferowane w wyroby medyczne nie wymagają posiadania któregoś z ww. dokumentów - Wykonawca składa stosowne oświadczenie, podając uzasadnienie prawne).</w:t>
            </w:r>
          </w:p>
          <w:p w:rsidR="00E806BC" w:rsidRPr="0064678F" w:rsidRDefault="00E806BC" w:rsidP="00E87554">
            <w:pPr>
              <w:shd w:val="clear" w:color="auto" w:fill="FFFFFF"/>
              <w:spacing w:after="0" w:line="240" w:lineRule="auto"/>
              <w:jc w:val="both"/>
              <w:rPr>
                <w:rFonts w:asciiTheme="minorHAnsi" w:hAnsiTheme="minorHAnsi" w:cstheme="minorHAnsi"/>
                <w:bCs/>
                <w:lang w:eastAsia="pl-PL"/>
              </w:rPr>
            </w:pPr>
            <w:r w:rsidRPr="0064678F">
              <w:rPr>
                <w:rFonts w:asciiTheme="minorHAnsi" w:hAnsiTheme="minorHAnsi" w:cstheme="minorHAnsi"/>
                <w:b/>
                <w:bCs/>
                <w:lang w:eastAsia="pl-PL"/>
              </w:rPr>
              <w:t>Wykonawca składa na wezwanie przez Zamawiającego</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color w:val="FF0000"/>
              </w:rPr>
            </w:pPr>
          </w:p>
        </w:tc>
      </w:tr>
      <w:tr w:rsidR="00E87554" w:rsidRPr="00025632" w:rsidTr="003D4793">
        <w:trPr>
          <w:trHeight w:val="484"/>
        </w:trPr>
        <w:tc>
          <w:tcPr>
            <w:tcW w:w="921" w:type="dxa"/>
            <w:tcBorders>
              <w:top w:val="single" w:sz="4" w:space="0" w:color="auto"/>
              <w:left w:val="single" w:sz="4" w:space="0" w:color="auto"/>
              <w:bottom w:val="single" w:sz="4" w:space="0" w:color="auto"/>
              <w:right w:val="single" w:sz="4" w:space="0" w:color="auto"/>
            </w:tcBorders>
            <w:shd w:val="clear" w:color="auto" w:fill="FFFFFF"/>
          </w:tcPr>
          <w:p w:rsidR="00E87554" w:rsidRPr="00025632" w:rsidRDefault="00E87554" w:rsidP="00E87554">
            <w:pPr>
              <w:pStyle w:val="Akapitzlist"/>
              <w:numPr>
                <w:ilvl w:val="0"/>
                <w:numId w:val="9"/>
              </w:numPr>
              <w:shd w:val="clear" w:color="auto" w:fill="FFFFFF"/>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tcPr>
          <w:p w:rsidR="00E87554" w:rsidRPr="0064678F" w:rsidRDefault="00E87554" w:rsidP="00E87554">
            <w:pPr>
              <w:shd w:val="clear" w:color="auto" w:fill="FFFFFF"/>
              <w:spacing w:after="0" w:line="240" w:lineRule="auto"/>
              <w:jc w:val="both"/>
              <w:rPr>
                <w:rFonts w:asciiTheme="minorHAnsi" w:hAnsiTheme="minorHAnsi" w:cstheme="minorHAnsi"/>
                <w:b/>
                <w:bCs/>
                <w:lang w:eastAsia="pl-PL"/>
              </w:rPr>
            </w:pPr>
            <w:r w:rsidRPr="0064678F">
              <w:rPr>
                <w:rFonts w:asciiTheme="minorHAnsi" w:hAnsiTheme="minorHAnsi" w:cstheme="minorHAnsi"/>
                <w:bCs/>
                <w:lang w:eastAsia="pl-PL"/>
              </w:rPr>
              <w:t xml:space="preserve">Dokumenty w języku polskim, zawierające dane techniczne producenta (instrukcje, katalogi, fotografie,  foldery, ulotki reklamowe, materiały firmowe, itp.), potwierdzające jednoznacznie zgodność deklarowanych parametrów technicznych i eksploatacyjnych z danymi producenta oraz potwierdzające parametry </w:t>
            </w:r>
            <w:proofErr w:type="spellStart"/>
            <w:r w:rsidRPr="0064678F">
              <w:rPr>
                <w:rFonts w:asciiTheme="minorHAnsi" w:hAnsiTheme="minorHAnsi" w:cstheme="minorHAnsi"/>
                <w:bCs/>
                <w:lang w:eastAsia="pl-PL"/>
              </w:rPr>
              <w:t>minimalne-graniczne</w:t>
            </w:r>
            <w:proofErr w:type="spellEnd"/>
            <w:r w:rsidRPr="0064678F">
              <w:rPr>
                <w:rFonts w:asciiTheme="minorHAnsi" w:hAnsiTheme="minorHAnsi" w:cstheme="minorHAnsi"/>
                <w:bCs/>
                <w:lang w:eastAsia="pl-PL"/>
              </w:rPr>
              <w:t xml:space="preserve"> określone przez Zamawiającego. </w:t>
            </w:r>
            <w:r w:rsidRPr="0064678F">
              <w:rPr>
                <w:rFonts w:asciiTheme="minorHAnsi" w:hAnsiTheme="minorHAnsi" w:cstheme="minorHAnsi"/>
                <w:b/>
                <w:bCs/>
                <w:lang w:eastAsia="pl-PL"/>
              </w:rPr>
              <w:t xml:space="preserve"> </w:t>
            </w:r>
          </w:p>
          <w:p w:rsidR="00E87554" w:rsidRPr="0064678F" w:rsidRDefault="00E87554" w:rsidP="00E87554">
            <w:pPr>
              <w:shd w:val="clear" w:color="auto" w:fill="FFFFFF"/>
              <w:spacing w:after="0" w:line="240" w:lineRule="auto"/>
              <w:jc w:val="both"/>
              <w:rPr>
                <w:rFonts w:asciiTheme="minorHAnsi" w:hAnsiTheme="minorHAnsi" w:cstheme="minorHAnsi"/>
                <w:b/>
                <w:bCs/>
                <w:lang w:eastAsia="pl-PL"/>
              </w:rPr>
            </w:pPr>
            <w:r w:rsidRPr="0064678F">
              <w:rPr>
                <w:rFonts w:asciiTheme="minorHAnsi" w:hAnsiTheme="minorHAnsi" w:cstheme="minorHAnsi"/>
                <w:b/>
                <w:bCs/>
                <w:lang w:eastAsia="pl-PL"/>
              </w:rPr>
              <w:t>Wykonawca składa na wezwanie przez Zamawiającego</w:t>
            </w:r>
            <w:r w:rsidR="00E806BC" w:rsidRPr="0064678F">
              <w:rPr>
                <w:rFonts w:asciiTheme="minorHAnsi" w:hAnsiTheme="minorHAnsi" w:cstheme="minorHAnsi"/>
                <w:b/>
                <w:bCs/>
                <w:lang w:eastAsia="pl-PL"/>
              </w:rPr>
              <w:t>.</w:t>
            </w:r>
          </w:p>
          <w:p w:rsidR="00E806BC" w:rsidRPr="0064678F" w:rsidRDefault="00E806BC" w:rsidP="00E806BC">
            <w:pPr>
              <w:adjustRightInd w:val="0"/>
              <w:spacing w:line="240" w:lineRule="auto"/>
              <w:rPr>
                <w:color w:val="000099"/>
                <w:sz w:val="20"/>
                <w:szCs w:val="20"/>
              </w:rPr>
            </w:pPr>
            <w:r w:rsidRPr="0064678F">
              <w:rPr>
                <w:rFonts w:eastAsiaTheme="minorHAnsi"/>
                <w:szCs w:val="20"/>
              </w:rPr>
              <w:t xml:space="preserve">Uwaga !!! Do oferty należy dołączyć </w:t>
            </w:r>
            <w:r w:rsidRPr="0064678F">
              <w:rPr>
                <w:b/>
                <w:szCs w:val="20"/>
              </w:rPr>
              <w:t>Firmowe Materiały Informacyjne Producenta</w:t>
            </w:r>
            <w:r w:rsidRPr="0064678F">
              <w:rPr>
                <w:szCs w:val="20"/>
              </w:rPr>
              <w:t xml:space="preserve"> (w j</w:t>
            </w:r>
            <w:r w:rsidRPr="0064678F">
              <w:rPr>
                <w:rFonts w:eastAsia="TimesNewRoman"/>
                <w:szCs w:val="20"/>
              </w:rPr>
              <w:t>ę</w:t>
            </w:r>
            <w:r w:rsidRPr="0064678F">
              <w:rPr>
                <w:szCs w:val="20"/>
              </w:rPr>
              <w:t>zyku polskim), zwane dalej FMI, które</w:t>
            </w:r>
            <w:r w:rsidRPr="0064678F">
              <w:rPr>
                <w:kern w:val="144"/>
                <w:szCs w:val="20"/>
              </w:rPr>
              <w:t xml:space="preserve"> </w:t>
            </w:r>
            <w:r w:rsidRPr="0064678F">
              <w:rPr>
                <w:szCs w:val="20"/>
              </w:rPr>
              <w:t>potwierdz</w:t>
            </w:r>
            <w:r w:rsidRPr="0064678F">
              <w:rPr>
                <w:rFonts w:eastAsia="TimesNewRoman"/>
                <w:szCs w:val="20"/>
              </w:rPr>
              <w:t>ą</w:t>
            </w:r>
            <w:r w:rsidRPr="0064678F">
              <w:rPr>
                <w:szCs w:val="20"/>
              </w:rPr>
              <w:t xml:space="preserve">, </w:t>
            </w:r>
            <w:r w:rsidRPr="0064678F">
              <w:rPr>
                <w:rFonts w:eastAsia="TimesNewRoman"/>
                <w:szCs w:val="20"/>
              </w:rPr>
              <w:t>ż</w:t>
            </w:r>
            <w:r w:rsidRPr="0064678F">
              <w:rPr>
                <w:szCs w:val="20"/>
              </w:rPr>
              <w:t xml:space="preserve">e oferowany przedmiot zamówienia spełnia wymagania </w:t>
            </w:r>
            <w:r w:rsidRPr="0064678F">
              <w:t xml:space="preserve">zawarte  w </w:t>
            </w:r>
            <w:r w:rsidRPr="0064678F">
              <w:rPr>
                <w:b/>
              </w:rPr>
              <w:t>zał</w:t>
            </w:r>
            <w:r w:rsidRPr="0064678F">
              <w:rPr>
                <w:rFonts w:eastAsia="TimesNewRoman"/>
                <w:b/>
              </w:rPr>
              <w:t>ą</w:t>
            </w:r>
            <w:r w:rsidRPr="0064678F">
              <w:rPr>
                <w:b/>
              </w:rPr>
              <w:t xml:space="preserve">czniku nr 3 do SIWZ </w:t>
            </w:r>
            <w:r w:rsidRPr="0064678F">
              <w:rPr>
                <w:b/>
                <w:u w:val="single"/>
              </w:rPr>
              <w:t>w zakresie parametrów ocenianych (Kryterium Nr 3 „Jakość”)</w:t>
            </w:r>
            <w:r w:rsidRPr="0064678F">
              <w:rPr>
                <w:u w:val="single"/>
              </w:rPr>
              <w:t>.</w:t>
            </w:r>
            <w:r w:rsidRPr="0064678F">
              <w:t xml:space="preserve"> W przypadku braku potwierdzenie wymaganych parametrów, zawartych</w:t>
            </w:r>
            <w:r w:rsidRPr="0064678F">
              <w:rPr>
                <w:kern w:val="144"/>
              </w:rPr>
              <w:t xml:space="preserve"> </w:t>
            </w:r>
            <w:r w:rsidRPr="0064678F">
              <w:t xml:space="preserve">w </w:t>
            </w:r>
            <w:r w:rsidRPr="0064678F">
              <w:rPr>
                <w:b/>
                <w:i/>
              </w:rPr>
              <w:t>zał</w:t>
            </w:r>
            <w:r w:rsidRPr="0064678F">
              <w:rPr>
                <w:rFonts w:eastAsia="TimesNewRoman"/>
                <w:b/>
                <w:i/>
              </w:rPr>
              <w:t>ą</w:t>
            </w:r>
            <w:r w:rsidRPr="0064678F">
              <w:rPr>
                <w:b/>
                <w:i/>
              </w:rPr>
              <w:t xml:space="preserve">czniku nr </w:t>
            </w:r>
            <w:r w:rsidRPr="0064678F">
              <w:rPr>
                <w:b/>
              </w:rPr>
              <w:t>3</w:t>
            </w:r>
            <w:r w:rsidRPr="0064678F">
              <w:rPr>
                <w:b/>
                <w:i/>
              </w:rPr>
              <w:t xml:space="preserve"> do SIWZ</w:t>
            </w:r>
            <w:r w:rsidRPr="0064678F">
              <w:t xml:space="preserve">, w FMI </w:t>
            </w:r>
            <w:r w:rsidRPr="0064678F">
              <w:rPr>
                <w:b/>
              </w:rPr>
              <w:t>Wykonawca dołączy o</w:t>
            </w:r>
            <w:r w:rsidRPr="0064678F">
              <w:rPr>
                <w:rFonts w:eastAsia="TimesNewRoman"/>
                <w:b/>
              </w:rPr>
              <w:t>ś</w:t>
            </w:r>
            <w:r w:rsidRPr="0064678F">
              <w:rPr>
                <w:b/>
              </w:rPr>
              <w:t>wiadczenie producenta</w:t>
            </w:r>
            <w:r w:rsidRPr="0064678F">
              <w:rPr>
                <w:b/>
                <w:kern w:val="144"/>
              </w:rPr>
              <w:t xml:space="preserve"> lub też Wykonawcy </w:t>
            </w:r>
            <w:r w:rsidRPr="0064678F">
              <w:rPr>
                <w:b/>
              </w:rPr>
              <w:t>przedmiotu zamówienia o spełnianiu wymaganych parametrów</w:t>
            </w:r>
            <w:r w:rsidRPr="0064678F">
              <w:t>.</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color w:val="FF0000"/>
              </w:rPr>
            </w:pPr>
          </w:p>
        </w:tc>
      </w:tr>
      <w:tr w:rsidR="00E87554" w:rsidRPr="00025632" w:rsidTr="003D4793">
        <w:trPr>
          <w:trHeight w:val="484"/>
        </w:trPr>
        <w:tc>
          <w:tcPr>
            <w:tcW w:w="921" w:type="dxa"/>
            <w:tcBorders>
              <w:top w:val="single" w:sz="4" w:space="0" w:color="auto"/>
              <w:left w:val="single" w:sz="4" w:space="0" w:color="auto"/>
              <w:bottom w:val="single" w:sz="4" w:space="0" w:color="auto"/>
              <w:right w:val="single" w:sz="4" w:space="0" w:color="auto"/>
            </w:tcBorders>
            <w:shd w:val="clear" w:color="auto" w:fill="FFFFFF"/>
          </w:tcPr>
          <w:p w:rsidR="00E87554" w:rsidRPr="00025632" w:rsidRDefault="00E87554" w:rsidP="00E87554">
            <w:pPr>
              <w:pStyle w:val="Akapitzlist"/>
              <w:numPr>
                <w:ilvl w:val="0"/>
                <w:numId w:val="9"/>
              </w:numPr>
              <w:shd w:val="clear" w:color="auto" w:fill="FFFFFF"/>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both"/>
              <w:rPr>
                <w:rFonts w:asciiTheme="minorHAnsi" w:hAnsiTheme="minorHAnsi" w:cstheme="minorHAnsi"/>
                <w:bCs/>
                <w:lang w:eastAsia="pl-PL"/>
              </w:rPr>
            </w:pPr>
            <w:r w:rsidRPr="00025632">
              <w:rPr>
                <w:rFonts w:asciiTheme="minorHAnsi" w:hAnsiTheme="minorHAnsi" w:cstheme="minorHAnsi"/>
                <w:bCs/>
                <w:lang w:eastAsia="pl-PL"/>
              </w:rPr>
              <w:t xml:space="preserve">DTR (dokumentacja techniczno-ruchowa) w języku polskim w formie papierowej </w:t>
            </w:r>
            <w:r w:rsidR="00AC4F88">
              <w:rPr>
                <w:rFonts w:asciiTheme="minorHAnsi" w:hAnsiTheme="minorHAnsi" w:cstheme="minorHAnsi"/>
                <w:bCs/>
                <w:lang w:eastAsia="pl-PL"/>
              </w:rPr>
              <w:t xml:space="preserve">                                    </w:t>
            </w:r>
            <w:r w:rsidRPr="00025632">
              <w:rPr>
                <w:rFonts w:asciiTheme="minorHAnsi" w:hAnsiTheme="minorHAnsi" w:cstheme="minorHAnsi"/>
                <w:bCs/>
                <w:lang w:eastAsia="pl-PL"/>
              </w:rPr>
              <w:t>i elektronicznej (CD, DVD, PEN DRIVE).</w:t>
            </w:r>
          </w:p>
          <w:p w:rsidR="00E87554" w:rsidRPr="00025632" w:rsidRDefault="00E87554" w:rsidP="00E87554">
            <w:pPr>
              <w:shd w:val="clear" w:color="auto" w:fill="FFFFFF"/>
              <w:spacing w:after="0" w:line="240" w:lineRule="auto"/>
              <w:jc w:val="both"/>
              <w:rPr>
                <w:rFonts w:asciiTheme="minorHAnsi" w:hAnsiTheme="minorHAnsi" w:cstheme="minorHAnsi"/>
                <w:b/>
                <w:bCs/>
              </w:rPr>
            </w:pPr>
            <w:r w:rsidRPr="00025632">
              <w:rPr>
                <w:rFonts w:asciiTheme="minorHAnsi" w:hAnsiTheme="minorHAnsi" w:cstheme="minorHAnsi"/>
                <w:b/>
                <w:bCs/>
                <w:lang w:eastAsia="pl-PL"/>
              </w:rPr>
              <w:t xml:space="preserve">Wykonawca składa wraz z dostawą przedmiotu </w:t>
            </w:r>
            <w:r w:rsidRPr="00025632">
              <w:rPr>
                <w:rFonts w:asciiTheme="minorHAnsi" w:hAnsiTheme="minorHAnsi" w:cstheme="minorHAnsi"/>
                <w:b/>
                <w:bCs/>
              </w:rPr>
              <w:t>zamówienia.</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color w:val="FF0000"/>
              </w:rPr>
            </w:pPr>
          </w:p>
        </w:tc>
      </w:tr>
      <w:tr w:rsidR="00E87554" w:rsidRPr="00025632" w:rsidTr="003D4793">
        <w:trPr>
          <w:trHeight w:val="484"/>
        </w:trPr>
        <w:tc>
          <w:tcPr>
            <w:tcW w:w="921" w:type="dxa"/>
            <w:tcBorders>
              <w:top w:val="single" w:sz="4" w:space="0" w:color="auto"/>
              <w:left w:val="single" w:sz="4" w:space="0" w:color="auto"/>
              <w:bottom w:val="single" w:sz="4" w:space="0" w:color="auto"/>
              <w:right w:val="single" w:sz="4" w:space="0" w:color="auto"/>
            </w:tcBorders>
            <w:shd w:val="clear" w:color="auto" w:fill="FFFFFF"/>
          </w:tcPr>
          <w:p w:rsidR="00E87554" w:rsidRPr="00025632" w:rsidRDefault="00E87554" w:rsidP="00E87554">
            <w:pPr>
              <w:pStyle w:val="Akapitzlist"/>
              <w:numPr>
                <w:ilvl w:val="0"/>
                <w:numId w:val="9"/>
              </w:numPr>
              <w:shd w:val="clear" w:color="auto" w:fill="FFFFFF"/>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both"/>
              <w:rPr>
                <w:rFonts w:asciiTheme="minorHAnsi" w:hAnsiTheme="minorHAnsi" w:cstheme="minorHAnsi"/>
              </w:rPr>
            </w:pPr>
            <w:r w:rsidRPr="00025632">
              <w:rPr>
                <w:rFonts w:asciiTheme="minorHAnsi" w:hAnsiTheme="minorHAnsi" w:cstheme="minorHAnsi"/>
              </w:rPr>
              <w:t>Instrukcja obsługi w języku polskim (w formie papierowej i elektronicznej).</w:t>
            </w:r>
          </w:p>
          <w:p w:rsidR="00E87554" w:rsidRPr="00025632" w:rsidRDefault="00E87554" w:rsidP="00E87554">
            <w:pPr>
              <w:shd w:val="clear" w:color="auto" w:fill="FFFFFF"/>
              <w:spacing w:after="0" w:line="240" w:lineRule="auto"/>
              <w:jc w:val="both"/>
              <w:rPr>
                <w:rFonts w:asciiTheme="minorHAnsi" w:hAnsiTheme="minorHAnsi" w:cstheme="minorHAnsi"/>
                <w:b/>
                <w:bCs/>
              </w:rPr>
            </w:pPr>
            <w:r w:rsidRPr="00025632">
              <w:rPr>
                <w:rFonts w:asciiTheme="minorHAnsi" w:hAnsiTheme="minorHAnsi" w:cstheme="minorHAnsi"/>
                <w:b/>
                <w:bCs/>
                <w:lang w:eastAsia="pl-PL"/>
              </w:rPr>
              <w:t xml:space="preserve"> Wykonawca składa wraz z dostawą przedmiotu </w:t>
            </w:r>
            <w:r w:rsidRPr="00025632">
              <w:rPr>
                <w:rFonts w:asciiTheme="minorHAnsi" w:hAnsiTheme="minorHAnsi" w:cstheme="minorHAnsi"/>
                <w:b/>
                <w:bCs/>
              </w:rPr>
              <w:t>zamówienia.</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color w:val="FF0000"/>
              </w:rPr>
            </w:pPr>
          </w:p>
        </w:tc>
      </w:tr>
      <w:tr w:rsidR="00E87554" w:rsidRPr="00025632" w:rsidTr="003D4793">
        <w:trPr>
          <w:trHeight w:val="484"/>
        </w:trPr>
        <w:tc>
          <w:tcPr>
            <w:tcW w:w="921" w:type="dxa"/>
            <w:tcBorders>
              <w:top w:val="single" w:sz="4" w:space="0" w:color="auto"/>
              <w:left w:val="single" w:sz="4" w:space="0" w:color="auto"/>
              <w:bottom w:val="single" w:sz="4" w:space="0" w:color="auto"/>
              <w:right w:val="single" w:sz="4" w:space="0" w:color="auto"/>
            </w:tcBorders>
            <w:shd w:val="clear" w:color="auto" w:fill="FFFFFF"/>
          </w:tcPr>
          <w:p w:rsidR="00E87554" w:rsidRPr="00025632" w:rsidRDefault="00E87554" w:rsidP="00E87554">
            <w:pPr>
              <w:pStyle w:val="Akapitzlist"/>
              <w:numPr>
                <w:ilvl w:val="0"/>
                <w:numId w:val="9"/>
              </w:numPr>
              <w:shd w:val="clear" w:color="auto" w:fill="FFFFFF"/>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both"/>
              <w:rPr>
                <w:rFonts w:asciiTheme="minorHAnsi" w:hAnsiTheme="minorHAnsi" w:cstheme="minorHAnsi"/>
                <w:bCs/>
                <w:lang w:eastAsia="pl-PL"/>
              </w:rPr>
            </w:pPr>
            <w:r w:rsidRPr="00025632">
              <w:rPr>
                <w:rFonts w:asciiTheme="minorHAnsi" w:hAnsiTheme="minorHAnsi" w:cstheme="minorHAnsi"/>
                <w:bCs/>
                <w:lang w:eastAsia="pl-PL"/>
              </w:rPr>
              <w:t xml:space="preserve">Paszport techniczny z wpisami potwierdzającymi: montaż, uruchomienie i szkolenie; </w:t>
            </w:r>
            <w:r w:rsidR="00AC4F88">
              <w:rPr>
                <w:rFonts w:asciiTheme="minorHAnsi" w:hAnsiTheme="minorHAnsi" w:cstheme="minorHAnsi"/>
                <w:bCs/>
                <w:lang w:eastAsia="pl-PL"/>
              </w:rPr>
              <w:t xml:space="preserve">                         </w:t>
            </w:r>
            <w:r w:rsidRPr="00025632">
              <w:rPr>
                <w:rFonts w:asciiTheme="minorHAnsi" w:hAnsiTheme="minorHAnsi" w:cstheme="minorHAnsi"/>
                <w:bCs/>
                <w:lang w:eastAsia="pl-PL"/>
              </w:rPr>
              <w:t xml:space="preserve">z informacją o sprawności urządzenia. </w:t>
            </w:r>
          </w:p>
          <w:p w:rsidR="00E87554" w:rsidRPr="00025632" w:rsidRDefault="00E87554" w:rsidP="00E87554">
            <w:pPr>
              <w:shd w:val="clear" w:color="auto" w:fill="FFFFFF"/>
              <w:spacing w:after="0" w:line="240" w:lineRule="auto"/>
              <w:jc w:val="both"/>
              <w:rPr>
                <w:rFonts w:asciiTheme="minorHAnsi" w:hAnsiTheme="minorHAnsi" w:cstheme="minorHAnsi"/>
                <w:b/>
                <w:bCs/>
                <w:lang w:eastAsia="pl-PL"/>
              </w:rPr>
            </w:pPr>
            <w:r w:rsidRPr="00025632">
              <w:rPr>
                <w:rFonts w:asciiTheme="minorHAnsi" w:hAnsiTheme="minorHAnsi" w:cstheme="minorHAnsi"/>
                <w:b/>
                <w:bCs/>
                <w:lang w:eastAsia="pl-PL"/>
              </w:rPr>
              <w:t>Wykonawca składa najpóźniej w dniu, w którym Strony uprzednio podpisały Protokół Przekazania – Odbioru wyrobu medycznego bez zastrzeżeń Zamawiającego.</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color w:val="FF0000"/>
              </w:rPr>
            </w:pPr>
          </w:p>
        </w:tc>
      </w:tr>
    </w:tbl>
    <w:p w:rsidR="008D2419" w:rsidRDefault="008D2419">
      <w:pPr>
        <w:rPr>
          <w:rFonts w:asciiTheme="minorHAnsi" w:hAnsiTheme="minorHAnsi" w:cstheme="minorHAnsi"/>
        </w:rPr>
      </w:pPr>
    </w:p>
    <w:p w:rsidR="008D2419" w:rsidRDefault="008D2419">
      <w:pPr>
        <w:spacing w:after="200" w:line="276" w:lineRule="auto"/>
        <w:rPr>
          <w:rFonts w:asciiTheme="minorHAnsi" w:hAnsiTheme="minorHAnsi" w:cstheme="minorHAnsi"/>
        </w:rPr>
      </w:pPr>
      <w:r>
        <w:rPr>
          <w:rFonts w:asciiTheme="minorHAnsi" w:hAnsiTheme="minorHAnsi" w:cstheme="minorHAnsi"/>
        </w:rPr>
        <w:br w:type="page"/>
      </w:r>
    </w:p>
    <w:p w:rsidR="008D2419" w:rsidRPr="00AB016B" w:rsidRDefault="008D2419" w:rsidP="008D2419">
      <w:pPr>
        <w:pStyle w:val="Nagwek41"/>
        <w:kinsoku w:val="0"/>
        <w:overflowPunct w:val="0"/>
        <w:spacing w:line="241" w:lineRule="exact"/>
        <w:ind w:right="152"/>
        <w:outlineLvl w:val="9"/>
        <w:rPr>
          <w:rFonts w:asciiTheme="minorHAnsi" w:hAnsiTheme="minorHAnsi" w:cstheme="minorHAnsi"/>
          <w:b w:val="0"/>
          <w:sz w:val="22"/>
          <w:szCs w:val="22"/>
        </w:rPr>
      </w:pPr>
      <w:r>
        <w:rPr>
          <w:rFonts w:asciiTheme="minorHAnsi" w:hAnsiTheme="minorHAnsi" w:cstheme="minorHAnsi"/>
        </w:rPr>
        <w:lastRenderedPageBreak/>
        <w:t>II. System PACS/RIS</w:t>
      </w:r>
    </w:p>
    <w:p w:rsidR="008D2419" w:rsidRPr="00AB016B" w:rsidRDefault="008D2419" w:rsidP="008D2419">
      <w:pPr>
        <w:pStyle w:val="Tekstpodstawowy"/>
        <w:tabs>
          <w:tab w:val="left" w:pos="2538"/>
        </w:tabs>
        <w:kinsoku w:val="0"/>
        <w:overflowPunct w:val="0"/>
        <w:spacing w:before="5" w:line="242" w:lineRule="exact"/>
        <w:ind w:right="151"/>
        <w:rPr>
          <w:rFonts w:asciiTheme="minorHAnsi" w:hAnsiTheme="minorHAnsi" w:cstheme="minorHAnsi"/>
          <w:b/>
          <w:bCs/>
          <w:sz w:val="22"/>
          <w:szCs w:val="22"/>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64"/>
        <w:gridCol w:w="229"/>
        <w:gridCol w:w="10061"/>
        <w:gridCol w:w="216"/>
        <w:gridCol w:w="216"/>
        <w:gridCol w:w="773"/>
        <w:gridCol w:w="216"/>
        <w:gridCol w:w="216"/>
        <w:gridCol w:w="1207"/>
      </w:tblGrid>
      <w:tr w:rsidR="008D2419" w:rsidRPr="00AB016B" w:rsidTr="0064678F">
        <w:trPr>
          <w:trHeight w:val="350"/>
        </w:trPr>
        <w:tc>
          <w:tcPr>
            <w:tcW w:w="14098" w:type="dxa"/>
            <w:gridSpan w:val="9"/>
            <w:shd w:val="clear" w:color="auto" w:fill="D9D9D9"/>
            <w:noWrap/>
            <w:vAlign w:val="center"/>
          </w:tcPr>
          <w:p w:rsidR="008D2419" w:rsidRPr="00AB016B" w:rsidRDefault="008D2419" w:rsidP="00890264">
            <w:pPr>
              <w:pStyle w:val="Tekstpodstawowy"/>
              <w:tabs>
                <w:tab w:val="left" w:pos="2538"/>
              </w:tabs>
              <w:kinsoku w:val="0"/>
              <w:overflowPunct w:val="0"/>
              <w:ind w:right="151"/>
              <w:jc w:val="center"/>
              <w:rPr>
                <w:rFonts w:asciiTheme="minorHAnsi" w:hAnsiTheme="minorHAnsi" w:cstheme="minorHAnsi"/>
                <w:b/>
                <w:bCs/>
                <w:sz w:val="22"/>
                <w:szCs w:val="22"/>
              </w:rPr>
            </w:pPr>
          </w:p>
          <w:p w:rsidR="008D2419" w:rsidRPr="00AB016B" w:rsidRDefault="008D2419" w:rsidP="00890264">
            <w:pPr>
              <w:pStyle w:val="Tekstpodstawowy"/>
              <w:tabs>
                <w:tab w:val="left" w:pos="2538"/>
              </w:tabs>
              <w:kinsoku w:val="0"/>
              <w:overflowPunct w:val="0"/>
              <w:ind w:right="151"/>
              <w:jc w:val="center"/>
              <w:rPr>
                <w:rFonts w:asciiTheme="minorHAnsi" w:hAnsiTheme="minorHAnsi" w:cstheme="minorHAnsi"/>
                <w:b/>
                <w:bCs/>
                <w:sz w:val="22"/>
                <w:szCs w:val="22"/>
              </w:rPr>
            </w:pPr>
            <w:r w:rsidRPr="00AB016B">
              <w:rPr>
                <w:rFonts w:asciiTheme="minorHAnsi" w:hAnsiTheme="minorHAnsi" w:cstheme="minorHAnsi"/>
                <w:b/>
                <w:bCs/>
                <w:sz w:val="22"/>
                <w:szCs w:val="22"/>
              </w:rPr>
              <w:t>SYSTEM RIS</w:t>
            </w:r>
          </w:p>
          <w:p w:rsidR="008D2419" w:rsidRPr="00AB016B" w:rsidRDefault="008D2419" w:rsidP="00890264">
            <w:pPr>
              <w:pStyle w:val="Tekstpodstawowy"/>
              <w:tabs>
                <w:tab w:val="left" w:pos="2538"/>
              </w:tabs>
              <w:kinsoku w:val="0"/>
              <w:overflowPunct w:val="0"/>
              <w:ind w:right="151"/>
              <w:jc w:val="center"/>
              <w:rPr>
                <w:rFonts w:asciiTheme="minorHAnsi" w:hAnsiTheme="minorHAnsi" w:cstheme="minorHAnsi"/>
                <w:b/>
                <w:bCs/>
                <w:sz w:val="22"/>
                <w:szCs w:val="22"/>
              </w:rPr>
            </w:pPr>
          </w:p>
        </w:tc>
      </w:tr>
      <w:tr w:rsidR="008D2419" w:rsidRPr="00AB016B" w:rsidTr="0064678F">
        <w:trPr>
          <w:trHeight w:val="397"/>
        </w:trPr>
        <w:tc>
          <w:tcPr>
            <w:tcW w:w="964" w:type="dxa"/>
            <w:noWrap/>
            <w:vAlign w:val="center"/>
            <w:hideMark/>
          </w:tcPr>
          <w:p w:rsidR="008D2419" w:rsidRPr="00AB016B" w:rsidRDefault="008D2419" w:rsidP="00890264">
            <w:pPr>
              <w:spacing w:after="0" w:line="240" w:lineRule="auto"/>
              <w:jc w:val="center"/>
              <w:rPr>
                <w:rFonts w:asciiTheme="minorHAnsi" w:hAnsiTheme="minorHAnsi" w:cstheme="minorHAnsi"/>
                <w:b/>
              </w:rPr>
            </w:pPr>
            <w:proofErr w:type="spellStart"/>
            <w:r w:rsidRPr="00AB016B">
              <w:rPr>
                <w:rFonts w:asciiTheme="minorHAnsi" w:hAnsiTheme="minorHAnsi" w:cstheme="minorHAnsi"/>
                <w:b/>
              </w:rPr>
              <w:t>Lp</w:t>
            </w:r>
            <w:proofErr w:type="spellEnd"/>
          </w:p>
        </w:tc>
        <w:tc>
          <w:tcPr>
            <w:tcW w:w="10722" w:type="dxa"/>
            <w:gridSpan w:val="4"/>
            <w:vAlign w:val="center"/>
            <w:hideMark/>
          </w:tcPr>
          <w:p w:rsidR="008D2419" w:rsidRPr="00AB016B" w:rsidRDefault="008D2419" w:rsidP="00890264">
            <w:pPr>
              <w:spacing w:after="0" w:line="240" w:lineRule="auto"/>
              <w:jc w:val="center"/>
              <w:rPr>
                <w:rFonts w:asciiTheme="minorHAnsi" w:hAnsiTheme="minorHAnsi" w:cstheme="minorHAnsi"/>
                <w:b/>
              </w:rPr>
            </w:pPr>
            <w:r w:rsidRPr="00AB016B">
              <w:rPr>
                <w:rFonts w:asciiTheme="minorHAnsi" w:hAnsiTheme="minorHAnsi" w:cstheme="minorHAnsi"/>
                <w:b/>
              </w:rPr>
              <w:t>Parametr / Funkcjonalność</w:t>
            </w:r>
          </w:p>
        </w:tc>
        <w:tc>
          <w:tcPr>
            <w:tcW w:w="1205" w:type="dxa"/>
            <w:gridSpan w:val="3"/>
            <w:vAlign w:val="center"/>
            <w:hideMark/>
          </w:tcPr>
          <w:p w:rsidR="008D2419" w:rsidRPr="00AB016B" w:rsidRDefault="008D2419" w:rsidP="00890264">
            <w:pPr>
              <w:spacing w:after="0" w:line="240" w:lineRule="auto"/>
              <w:jc w:val="center"/>
              <w:rPr>
                <w:rFonts w:asciiTheme="minorHAnsi" w:hAnsiTheme="minorHAnsi" w:cstheme="minorHAnsi"/>
                <w:b/>
                <w:color w:val="0000FF"/>
              </w:rPr>
            </w:pPr>
            <w:r w:rsidRPr="00AB016B">
              <w:rPr>
                <w:rFonts w:asciiTheme="minorHAnsi" w:hAnsiTheme="minorHAnsi" w:cstheme="minorHAnsi"/>
                <w:b/>
                <w:bCs/>
              </w:rPr>
              <w:t>Parametr wymagany</w:t>
            </w:r>
          </w:p>
        </w:tc>
        <w:tc>
          <w:tcPr>
            <w:tcW w:w="1207" w:type="dxa"/>
          </w:tcPr>
          <w:p w:rsidR="008D2419" w:rsidRPr="00AB016B" w:rsidRDefault="008D2419" w:rsidP="00890264">
            <w:pPr>
              <w:spacing w:after="0" w:line="240" w:lineRule="auto"/>
              <w:jc w:val="center"/>
              <w:rPr>
                <w:rFonts w:asciiTheme="minorHAnsi" w:hAnsiTheme="minorHAnsi" w:cstheme="minorHAnsi"/>
                <w:b/>
                <w:bCs/>
              </w:rPr>
            </w:pPr>
            <w:r w:rsidRPr="00AB016B">
              <w:rPr>
                <w:rFonts w:asciiTheme="minorHAnsi" w:hAnsiTheme="minorHAnsi" w:cstheme="minorHAnsi"/>
                <w:b/>
                <w:bCs/>
              </w:rPr>
              <w:t>Parametr oferowany</w:t>
            </w: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Program funkcjonuje w polskiej wersji językowej</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Program posiada polską pomoc kontekstową</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Program posiada polski interfejs użytkownika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Skróty klawiszowe definiowane na etapie wdrożenia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 xml:space="preserve">Program RIS działa na systemach </w:t>
            </w:r>
            <w:r w:rsidRPr="00EC18CE">
              <w:rPr>
                <w:rFonts w:asciiTheme="minorHAnsi" w:hAnsiTheme="minorHAnsi" w:cstheme="minorHAnsi"/>
              </w:rPr>
              <w:t>operacyjnych Windows XP i nowszych, Linux,</w:t>
            </w:r>
            <w:r w:rsidRPr="00AB016B">
              <w:rPr>
                <w:rFonts w:asciiTheme="minorHAnsi" w:hAnsiTheme="minorHAnsi" w:cstheme="minorHAnsi"/>
              </w:rPr>
              <w:t xml:space="preserve"> Mac</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color w:val="000000"/>
              </w:rPr>
            </w:pPr>
            <w:r w:rsidRPr="00AB016B">
              <w:rPr>
                <w:rFonts w:asciiTheme="minorHAnsi" w:hAnsiTheme="minorHAnsi" w:cstheme="minorHAnsi"/>
                <w:color w:val="000000"/>
              </w:rPr>
              <w:t>Możliwość rejestracji pacjenta na dowolnym komputerze w Zakładzie Diagnostyki Obrazowej i poza nim</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 xml:space="preserve">Program wysyła badania na </w:t>
            </w:r>
            <w:proofErr w:type="spellStart"/>
            <w:r w:rsidRPr="00AB016B">
              <w:rPr>
                <w:rFonts w:asciiTheme="minorHAnsi" w:hAnsiTheme="minorHAnsi" w:cstheme="minorHAnsi"/>
              </w:rPr>
              <w:t>Worklistę</w:t>
            </w:r>
            <w:proofErr w:type="spellEnd"/>
            <w:r w:rsidRPr="00AB016B">
              <w:rPr>
                <w:rFonts w:asciiTheme="minorHAnsi" w:hAnsiTheme="minorHAnsi" w:cstheme="minorHAnsi"/>
              </w:rPr>
              <w:t xml:space="preserve"> w momencie zapisu rejestracji lub w momencie rozpoczęcia wykonywania badania przez technika (opcja konfiguracyjna)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Program oznacza badanie jako zakończone jeśli system PACS poinformuje o przyjściu pierwszego zdjęcia, lub jeśli technik zakończy badanie (opcja konfiguracyjna)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 xml:space="preserve">Wygenerowane w systemie wydruki można zapisać lokalnie w formatach minimum: pdf, rtf, </w:t>
            </w:r>
            <w:proofErr w:type="spellStart"/>
            <w:r w:rsidRPr="00AB016B">
              <w:rPr>
                <w:rFonts w:asciiTheme="minorHAnsi" w:hAnsiTheme="minorHAnsi" w:cstheme="minorHAnsi"/>
              </w:rPr>
              <w:t>odt</w:t>
            </w:r>
            <w:proofErr w:type="spellEnd"/>
            <w:r w:rsidRPr="00AB016B">
              <w:rPr>
                <w:rFonts w:asciiTheme="minorHAnsi" w:hAnsiTheme="minorHAnsi" w:cstheme="minorHAnsi"/>
              </w:rPr>
              <w:t xml:space="preserve">, </w:t>
            </w:r>
            <w:proofErr w:type="spellStart"/>
            <w:r w:rsidRPr="00AB016B">
              <w:rPr>
                <w:rFonts w:asciiTheme="minorHAnsi" w:hAnsiTheme="minorHAnsi" w:cstheme="minorHAnsi"/>
              </w:rPr>
              <w:t>docx</w:t>
            </w:r>
            <w:proofErr w:type="spellEnd"/>
            <w:r w:rsidRPr="00AB016B">
              <w:rPr>
                <w:rFonts w:asciiTheme="minorHAnsi" w:hAnsiTheme="minorHAnsi" w:cstheme="minorHAnsi"/>
              </w:rPr>
              <w:t xml:space="preserve">, </w:t>
            </w:r>
            <w:proofErr w:type="spellStart"/>
            <w:r w:rsidRPr="00AB016B">
              <w:rPr>
                <w:rFonts w:asciiTheme="minorHAnsi" w:hAnsiTheme="minorHAnsi" w:cstheme="minorHAnsi"/>
              </w:rPr>
              <w:t>html</w:t>
            </w:r>
            <w:proofErr w:type="spellEnd"/>
            <w:r w:rsidRPr="00AB016B">
              <w:rPr>
                <w:rFonts w:asciiTheme="minorHAnsi" w:hAnsiTheme="minorHAnsi" w:cstheme="minorHAnsi"/>
              </w:rPr>
              <w:t xml:space="preserve">, xls, </w:t>
            </w:r>
            <w:proofErr w:type="spellStart"/>
            <w:r w:rsidRPr="00AB016B">
              <w:rPr>
                <w:rFonts w:asciiTheme="minorHAnsi" w:hAnsiTheme="minorHAnsi" w:cstheme="minorHAnsi"/>
              </w:rPr>
              <w:t>csv</w:t>
            </w:r>
            <w:proofErr w:type="spellEnd"/>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System identyfikuje i weryfikuje lekarzy zlecających na podstawie prawa wykonywania zawodu z wykorzystaniem słownika lekarzy zlecających</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System identyfikuje jednostki zlecające na podstawie numeru umowy z NFZ, NIP, Regonu, skrótu</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Kontrola wprowadzania danych uniemożliwiającą dwukrotne wprowadzenie do systemu pacjenta z tym samym numerem PESEL (za wyjątkiem pacjenta z zerowym numerem PESEL)</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Kontrola wprowadzania danych uniemożliwiającą dwukrotne wprowadzenie do systemu lekarzy zlecających z tym samym numerem prawa wykonywania zawodu, weryfikacja sumy kontrolnej prawa wykonywania zawodu lekarzy</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Kontrola wprowadzania danych uniemożliwiającą dwukrotne wprowadzenie do systemu jednostki zlecającej z tym samym numerem umowy z NFZ, NIP, Regonem</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System daje możliwość wprowadzenia pracowni</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System daje możliwość wprowadzenia listy oddziałów, opcja importowania oddziałów z XLS</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System daje możliwość wprowadzania jednostek kierujących, opcja importowania jednostek kierujących z XLS</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System daje możliwość wprowadzania lekarzy kierujących, opcja importowania lekarzy kierujących z XLS</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System umożliwia definiowanie przyczyn anulowania badań</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Po rozpoczęciu opisu, system uniemożliwia modyfikację rozpoczętego opisu przez innego lekarza niż autor opisu, wyjątkiem jest rola administratora opisów który może zawracać rozpoczęte opisy do powtórnej edycji</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color w:val="000000"/>
              </w:rPr>
            </w:pPr>
            <w:r w:rsidRPr="00AB016B">
              <w:rPr>
                <w:rFonts w:asciiTheme="minorHAnsi" w:hAnsiTheme="minorHAnsi" w:cstheme="minorHAnsi"/>
                <w:color w:val="000000"/>
              </w:rPr>
              <w:t>Wyszukiwanie nie jest zależne od wielkości liter</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color w:val="000000"/>
              </w:rPr>
            </w:pPr>
            <w:r w:rsidRPr="00AB016B">
              <w:rPr>
                <w:rFonts w:asciiTheme="minorHAnsi" w:hAnsiTheme="minorHAnsi" w:cstheme="minorHAnsi"/>
                <w:color w:val="000000"/>
              </w:rPr>
              <w:t xml:space="preserve">Wyszukiwanie nie jest zależne od polskich znaków diakrytycznych np. wpisując </w:t>
            </w:r>
            <w:proofErr w:type="spellStart"/>
            <w:r w:rsidRPr="00AB016B">
              <w:rPr>
                <w:rFonts w:asciiTheme="minorHAnsi" w:hAnsiTheme="minorHAnsi" w:cstheme="minorHAnsi"/>
                <w:color w:val="000000"/>
              </w:rPr>
              <w:t>Brzeczyszczykiewicz</w:t>
            </w:r>
            <w:proofErr w:type="spellEnd"/>
            <w:r w:rsidRPr="00AB016B">
              <w:rPr>
                <w:rFonts w:asciiTheme="minorHAnsi" w:hAnsiTheme="minorHAnsi" w:cstheme="minorHAnsi"/>
                <w:color w:val="000000"/>
              </w:rPr>
              <w:t xml:space="preserve"> uzyskamy dokładnie te same wyniki co dla </w:t>
            </w:r>
            <w:proofErr w:type="spellStart"/>
            <w:r w:rsidRPr="00AB016B">
              <w:rPr>
                <w:rFonts w:asciiTheme="minorHAnsi" w:hAnsiTheme="minorHAnsi" w:cstheme="minorHAnsi"/>
                <w:color w:val="000000"/>
              </w:rPr>
              <w:t>Brzęczyszczykiewicz</w:t>
            </w:r>
            <w:proofErr w:type="spellEnd"/>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System jest wyposażony w zaawansowaną  wyszukiwarkę, która na postawie wprowadzonych przez użytkownika fraz jest w stanie przeszukać wybrane obszary programu: rejestracje, opisy badań,  pracownie, gabinety, jednostki kierujące, lekarzy zlecających, kategorie, kategorie HIS, kategorie PACS, urządzenia PACS, Kod ICD9, ICD10, sekwencje, kartoteka pacjentów, akcje, opcje, pomoc</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Zaawansowana wyszukiwarka jest przypięta do głównego okna i jest zawsze widoczna. Wyświetla wyniki w działach zgodnie z zadanymi filtrami, wraz z informacjami dodatkowymi. Kliknięcie w wynik otwiera miejsce występowania elementu, np. „kowalski” 3 wpisy w kartotece pacjenta, 5 wpisów w opisie zatwierdzonych … wybór wpisu z zakładki opis otworzy opis wybranej pozycji, wybór z działu rejestracja otworzy rejestrację dla wpisu itp.</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System zbiera statystyki z najczęściej wybieranej jednostki zlecającej, komórki organizacyjnej, lekarza zlecającego</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System umożliwia wczytanie elektronicznej umowy z funduszem NFZ (możliwość podpięcia umowy pod pracownie, ilość punktów pobierana jest na podstawie kodu produktu NFZ automatycznie z umowy NFZ)</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color w:val="000000"/>
              </w:rPr>
            </w:pPr>
            <w:r w:rsidRPr="00AB016B">
              <w:rPr>
                <w:rFonts w:asciiTheme="minorHAnsi" w:hAnsiTheme="minorHAnsi" w:cstheme="minorHAnsi"/>
                <w:color w:val="000000"/>
              </w:rPr>
              <w:t>System wyświetla listę wyników zleceń z w pełni konfigurowanym układem kolumn</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color w:val="000000"/>
              </w:rPr>
            </w:pPr>
            <w:r w:rsidRPr="00AB016B">
              <w:rPr>
                <w:rFonts w:asciiTheme="minorHAnsi" w:hAnsiTheme="minorHAnsi" w:cstheme="minorHAnsi"/>
                <w:color w:val="000000"/>
              </w:rPr>
              <w:t>System zapamiętuje ostatnio użyte kryteria wyszukiwania jak i konfigurację per użytkownik</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890264">
            <w:pPr>
              <w:spacing w:after="0" w:line="240" w:lineRule="auto"/>
              <w:ind w:left="141"/>
              <w:jc w:val="center"/>
              <w:rPr>
                <w:rFonts w:asciiTheme="minorHAnsi" w:hAnsiTheme="minorHAnsi" w:cstheme="minorHAnsi"/>
              </w:rPr>
            </w:pPr>
          </w:p>
        </w:tc>
        <w:tc>
          <w:tcPr>
            <w:tcW w:w="13134" w:type="dxa"/>
            <w:gridSpan w:val="8"/>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b/>
                <w:smallCaps/>
              </w:rPr>
              <w:t>Kartoteka Pacjenta:</w:t>
            </w: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Dane podstawowe: imię, nazwisko, PESEL, nazwisko panieńskie, płeć, data urodzenia, wiek</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Data urodzenia, płeć i wiek uzupełniają się automatycznie po wprowadzeniu poprawnego numeru pesel</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Dane dodatkowe: drugie imię, miejsce urodzenia, telefon komórkowy oraz stacjonarny, nr dowodu osobistego, nr paszportu, oddział NFZ, uwagi</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Uprawnienia dodatkowe: Nazwa dokumentu, nr dokumentu, ważność dokumentu od-do,  typ dokumentu</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Typ dokumentu jest słownikiem zawierającym komplet podstaw uprawniania np.: honorowy dawca krwi, inwalida wojenny itd.</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Dane adresowe: adres zameldowania, tymczasowy, korespondencyjny</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Adresy zawierają: ulica, nr domu, mieszkania, kod pocztowy, miejscowość, poczta, gmina, powiat, województwo, kraj</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 xml:space="preserve">Adresy można kopiować za pomocą opcji np. z zameldowania do korespondencyjnego </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Kartoteka pacjenta umożliwia szybkie dodanie pacjenta NN</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Kartoteka pacjenta pozwala na wyświetlenie wszystkich badań i terminów pacjenta, wydruk opisów, wywołanie przeglądarki obrazów w celu wyświetlenia zdjęć</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Kartoteka pacjenta pozwala na nagranie badania bądź kilku badań pacjenta na urządzeniu zewnętrznym (np. duplikator)</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Kartoteka pacjenta pozwala na wyświetlenie informacji o badaniu w tym o danych ekspozycji</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System posiada opcję blokującą dodanie pacjenta z błędnym numerem PESEL, bądź duplikatem numeru PESEL</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890264">
            <w:pPr>
              <w:spacing w:after="0" w:line="240" w:lineRule="auto"/>
              <w:ind w:left="141"/>
              <w:jc w:val="center"/>
              <w:rPr>
                <w:rFonts w:asciiTheme="minorHAnsi" w:hAnsiTheme="minorHAnsi" w:cstheme="minorHAnsi"/>
              </w:rPr>
            </w:pPr>
          </w:p>
        </w:tc>
        <w:tc>
          <w:tcPr>
            <w:tcW w:w="13134" w:type="dxa"/>
            <w:gridSpan w:val="8"/>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b/>
                <w:smallCaps/>
              </w:rPr>
              <w:t>Terminarz:</w:t>
            </w: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Możliwość wybrania pracowni i gabinetu</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Wybór kategorii badania na podstawie gabinetu</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Możliwość kopiowania słownika kategorii badań oraz pojedynczych kategorii badań do nowego gabinetu</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Możliwość wybrania płatnika badania, minimum: NFZ, Prywatne, Umowa, Wewnętrzne</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Możliwość wybrania trybu badania, minimum: stabilny, pilny</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Możliwość wprowadzenia harmonogramu pracy gabinetu w zależności od płatnika, który zawiera minimum: czas obowiązywania od, do, godziny pracy od do, oddzielnie na każdy dzień tygodnia (</w:t>
            </w:r>
            <w:proofErr w:type="spellStart"/>
            <w:r w:rsidRPr="00AB016B">
              <w:rPr>
                <w:rFonts w:asciiTheme="minorHAnsi" w:hAnsiTheme="minorHAnsi" w:cstheme="minorHAnsi"/>
              </w:rPr>
              <w:t>pn-nd</w:t>
            </w:r>
            <w:proofErr w:type="spellEnd"/>
            <w:r w:rsidRPr="00AB016B">
              <w:rPr>
                <w:rFonts w:asciiTheme="minorHAnsi" w:hAnsiTheme="minorHAnsi" w:cstheme="minorHAnsi"/>
              </w:rPr>
              <w:t>)</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System musi udostępniać graficzne narzędzie umożliwiające administratorowi zarządzanie parametrami reguł dla danych pasm rezerwacji.</w:t>
            </w:r>
          </w:p>
          <w:p w:rsidR="008D2419" w:rsidRPr="00AB016B" w:rsidRDefault="008D2419" w:rsidP="00890264">
            <w:pPr>
              <w:spacing w:after="0" w:line="240" w:lineRule="auto"/>
              <w:rPr>
                <w:rFonts w:asciiTheme="minorHAnsi" w:hAnsiTheme="minorHAnsi" w:cstheme="minorHAnsi"/>
              </w:rPr>
            </w:pP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Wizualizacja na terminarzu harmonogramu pracy dla wybranego trybu przy pomocy innego koloru</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Możliwość zmiany za pomocą jednego kliknięcia miesiąca terminarza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Możliwość zmiany za pomocą jednego kliknięcia dnia miesiąca terminarza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 xml:space="preserve">Terminarz wyświetla innym kolorem pasma pracy wypadające w dni ustawowo wolne </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Terminarz umożliwia dodanie przerwy w pracy gabinetu wraz z opisem</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Terminarz umożliwia usunięcie przerwy w pracy gabinetu</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Terminarz umożliwia dodanie przerwy w pracy gabinetu wraz z opisem</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Terminarz umożliwia rejestrację dwóch pacjentów na ten sam termin</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Terminarz pozwala na zachodzenie terminów na siebie.</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Każda kategoria badania ma przypisany domyślny czas trwania badania który jest widoczny przy wyborze terminu</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Terminarz umożliwia zmianę czasu trwania badania pacjenta ze skokiem co 5 minut</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Istnieje możliwość zmiany/edycji terminu pacjenta w obrębie dowolnej jednostki czasowej</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Terminarz w momencie rejestracji podpowiada nazwiska już istniejących Pacjentów w systemie RIS</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Terminarz w momencie wpisywania nazwiska/PESEL pacjenta podpowiada dane na podstawie istniejących w bazie danych pacjentów</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Terminarz pozwala na przesunięcie terminu w obrębie wyświetlonego terminarza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Terminarz pozwala na wycięcie terminu i wklejenie go np. miesiąc w przód</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Terminarz nie pozwala na rejestrację pacjentów wstecz (rejestracja możliwa od dzisiaj w przód)</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color w:val="000000"/>
              </w:rPr>
            </w:pPr>
            <w:r w:rsidRPr="00AB016B">
              <w:rPr>
                <w:rFonts w:asciiTheme="minorHAnsi" w:hAnsiTheme="minorHAnsi" w:cstheme="minorHAnsi"/>
                <w:color w:val="000000"/>
              </w:rPr>
              <w:t>Terminarz pozwala na wydrukowanie kodu kreskowych Pacjenta, Badania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color w:val="000000"/>
              </w:rPr>
            </w:pPr>
            <w:r w:rsidRPr="00AB016B">
              <w:rPr>
                <w:rFonts w:asciiTheme="minorHAnsi" w:hAnsiTheme="minorHAnsi" w:cstheme="minorHAnsi"/>
                <w:color w:val="000000"/>
              </w:rPr>
              <w:t>Terminarz wyświetla informacje o ilości punktów NFZ zapisanych w ramach badań zaplanowanych na wskazany dzień, tydzień, w obrębie umowy</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color w:val="000000"/>
              </w:rPr>
            </w:pPr>
            <w:r w:rsidRPr="00AB016B">
              <w:rPr>
                <w:rFonts w:asciiTheme="minorHAnsi" w:hAnsiTheme="minorHAnsi" w:cstheme="minorHAnsi"/>
                <w:color w:val="000000"/>
              </w:rPr>
              <w:t>Terminarz wyświetla informacje o pozostałej ilości punktów NFZ do wykorzystania z umowy</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color w:val="000000"/>
              </w:rPr>
            </w:pPr>
            <w:r w:rsidRPr="00AB016B">
              <w:rPr>
                <w:rFonts w:asciiTheme="minorHAnsi" w:hAnsiTheme="minorHAnsi" w:cstheme="minorHAnsi"/>
                <w:color w:val="000000"/>
              </w:rPr>
              <w:t>Terminarz posiada blokadę zapisu na badania rozliczane z NFZ na podstawie ustalonych w systemie kryteriów</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Zmiana terminu badania trybu NFZ zmusza użytkownika do wyboru przyczyny zmiany terminu wraz z miejscem na wpisanie uwag oraz wyświetleniem wszystkich poprzednich zmian tego terminu wraz z przyczynami, przyczyny zmiany są do wyboru i będą zawarte w słowniku</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Istnieje możliwość wyszukania zajętego terminu pacjenta na podstawie imienia, nazwiska i numeru pesel, przy czym ciąg znaków wprowadzany będzie w jednym polu a system sam przeszuka potrzebne dane</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System ma możliwość dodania terminu na badania podwójne (np. jedno skierowanie na badanie kręgosłupa piersiowego oraz lędźwiowego)</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 xml:space="preserve">Terminarz oznacza badania do których nie zostało dostarczone skierowanie </w:t>
            </w:r>
            <w:proofErr w:type="spellStart"/>
            <w:r w:rsidRPr="00AB016B">
              <w:rPr>
                <w:rFonts w:asciiTheme="minorHAnsi" w:hAnsiTheme="minorHAnsi" w:cstheme="minorHAnsi"/>
              </w:rPr>
              <w:t>skierowanie</w:t>
            </w:r>
            <w:proofErr w:type="spellEnd"/>
            <w:r w:rsidRPr="00AB016B">
              <w:rPr>
                <w:rFonts w:asciiTheme="minorHAnsi" w:hAnsiTheme="minorHAnsi" w:cstheme="minorHAnsi"/>
              </w:rPr>
              <w:t xml:space="preserve"> do 14 dni na żółto, powyżej 14 dni na czerwono, dostarczono skierowanie bez oznaczenia.</w:t>
            </w:r>
          </w:p>
          <w:p w:rsidR="008D2419" w:rsidRPr="00AB016B" w:rsidRDefault="008D2419" w:rsidP="00890264">
            <w:pPr>
              <w:spacing w:after="0" w:line="240" w:lineRule="auto"/>
              <w:rPr>
                <w:rFonts w:asciiTheme="minorHAnsi" w:hAnsiTheme="minorHAnsi" w:cstheme="minorHAnsi"/>
              </w:rPr>
            </w:pP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Terminarz posiada możliwość wyświetlenia listy terminów bez dostarczonego skierowania zawierającej minimum: Nazwisko i imię pacjenta, datę rejestracji, datę badania, termin dostarczenia skierowania</w:t>
            </w:r>
          </w:p>
          <w:p w:rsidR="008D2419" w:rsidRPr="00AB016B" w:rsidRDefault="008D2419" w:rsidP="00890264">
            <w:pPr>
              <w:spacing w:after="0" w:line="240" w:lineRule="auto"/>
              <w:rPr>
                <w:rFonts w:asciiTheme="minorHAnsi" w:hAnsiTheme="minorHAnsi" w:cstheme="minorHAnsi"/>
              </w:rPr>
            </w:pPr>
          </w:p>
          <w:p w:rsidR="008D2419" w:rsidRPr="00AB016B" w:rsidRDefault="008D2419" w:rsidP="00890264">
            <w:pPr>
              <w:spacing w:after="0" w:line="240" w:lineRule="auto"/>
              <w:rPr>
                <w:rFonts w:asciiTheme="minorHAnsi" w:hAnsiTheme="minorHAnsi" w:cstheme="minorHAnsi"/>
              </w:rPr>
            </w:pPr>
          </w:p>
        </w:tc>
        <w:tc>
          <w:tcPr>
            <w:tcW w:w="1205" w:type="dxa"/>
            <w:gridSpan w:val="3"/>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Terminarz posiada możliwość wyświetlenia historii rejestracji pacjenta który zawiera: status badania, nazwisko o imię, datę badania, datę rejestracji, kategorię badania, osobę rejestrującą, tryb przyjęcia, płatnik</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Terminarz pozwala na prowadzenie listy rezerwowej pacjentów</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Terminarz umożliwia prowadzenie notatek dnia, widocznych dla użytkowników terminarza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Terminarz powiadamia użytkownika jeśli w danym dniu wybrany pacjent ma już zarezerwowane badanie</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Terminarz po rejestracji generuje wydruk potwierdzenia rejestracji wraz z informacją o terminie dostarczenia skierowania jeśli skierowanie nie zostało dostarczone</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Terminarz po rejestracji generuje wydruk etykiety z kodem kreskowym badania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Terminarz pozwala na zarejestrowanie kolejnego terminu pacjenta bez konieczności ponownego uzupełniania formularza rejestracji z możliwością zmiany kategorii badania (kopiuj – wklej)</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Terminarz pozwala na wydruk widoku pracowni (terminów badań) na podstawie wybranego zakresu dat. Wydruk zawiera minimum: dane jednostki leczniczej, nagłówek tytułowy z zakresem dat, tabelę zawierającą nazwisko, imię, pesel, datę badania, czas badania od do, kategorię, oraz gabinet)</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Terminarz pozwala na integrację z systemami HIS (terminy badań przesłane z systemu HIS mogą być automatycznie akceptowane, lub akceptowane ręcznie, przenoszenie na wskazany dzień)</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W terminarzu można uzupełnić dane niezbędne podczas rejestracji jeśli taką decyzję podejmie użytkownik rejestrujący badanie</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Terminarz wymusza pełne uzupełnienie danych rejestracyjnych dla pacjentów rejestrowanych na dzisiaj</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Terminarz posiada opcję wyszukania wolnego terminu. Administrator ustala ile dni w przód od dzisiaj obejmuje wyszukiwanie oraz maksymalną ilość wolnych terminów do wyświetlenia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 xml:space="preserve">Terminarz może być wyświetlany w widoku 7 dniowym, 5 dniowym, lub 7 dniowym z widokiem tygodniowym </w:t>
            </w:r>
            <w:proofErr w:type="spellStart"/>
            <w:r w:rsidRPr="00AB016B">
              <w:rPr>
                <w:rFonts w:asciiTheme="minorHAnsi" w:hAnsiTheme="minorHAnsi" w:cstheme="minorHAnsi"/>
              </w:rPr>
              <w:t>pn-nd</w:t>
            </w:r>
            <w:proofErr w:type="spellEnd"/>
            <w:r w:rsidRPr="00AB016B">
              <w:rPr>
                <w:rFonts w:asciiTheme="minorHAnsi" w:hAnsiTheme="minorHAnsi" w:cstheme="minorHAnsi"/>
              </w:rPr>
              <w:t xml:space="preserve"> (możliwość wyboru przez administratora)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890264">
            <w:pPr>
              <w:spacing w:after="0" w:line="240" w:lineRule="auto"/>
              <w:ind w:left="141"/>
              <w:jc w:val="center"/>
              <w:rPr>
                <w:rFonts w:asciiTheme="minorHAnsi" w:hAnsiTheme="minorHAnsi" w:cstheme="minorHAnsi"/>
              </w:rPr>
            </w:pPr>
          </w:p>
        </w:tc>
        <w:tc>
          <w:tcPr>
            <w:tcW w:w="13134" w:type="dxa"/>
            <w:gridSpan w:val="8"/>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b/>
                <w:smallCaps/>
              </w:rPr>
              <w:t>Rejestracja pacjenta przed badaniem:</w:t>
            </w: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Domyślnie wyświetlane są terminy na dzisiaj pracowni i gabinetu przypisanego do użytkownika zalogowanego</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Istnieje możliwość rejestracji pacjenta bez ustalenia terminu w terminarzu</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Istnieje możliwość szybkiej rejestracji pacjenta NN, automatycznie pesel uzupełnia się cyframi „</w:t>
            </w:r>
            <w:r w:rsidRPr="00AB016B">
              <w:rPr>
                <w:rFonts w:asciiTheme="minorHAnsi" w:hAnsiTheme="minorHAnsi" w:cstheme="minorHAnsi"/>
                <w:b/>
                <w:bCs/>
              </w:rPr>
              <w:t>0</w:t>
            </w:r>
            <w:r w:rsidRPr="00AB016B">
              <w:rPr>
                <w:rFonts w:asciiTheme="minorHAnsi" w:hAnsiTheme="minorHAnsi" w:cstheme="minorHAnsi"/>
              </w:rPr>
              <w:t>” (zero) oraz imię i nazwisko danymi NN wraz z datą i godziną w celu łatwej identyfikacji pacjenta oraz wykonania Transpozycji pacjenta NN do numeru PESEL</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 xml:space="preserve">Rejestracja pozwala na wybór/zmianę pracowni, gabinetu, kategorii, </w:t>
            </w:r>
            <w:r w:rsidRPr="00EC18CE">
              <w:rPr>
                <w:rFonts w:asciiTheme="minorHAnsi" w:hAnsiTheme="minorHAnsi" w:cstheme="minorHAnsi"/>
              </w:rPr>
              <w:t>płatności(np. NFZ), płatnika</w:t>
            </w:r>
            <w:r w:rsidR="00EC18CE" w:rsidRPr="00EC18CE">
              <w:rPr>
                <w:rFonts w:asciiTheme="minorHAnsi" w:hAnsiTheme="minorHAnsi" w:cstheme="minorHAnsi"/>
              </w:rPr>
              <w:t xml:space="preserve"> </w:t>
            </w:r>
            <w:r w:rsidRPr="00EC18CE">
              <w:rPr>
                <w:rFonts w:asciiTheme="minorHAnsi" w:hAnsiTheme="minorHAnsi" w:cstheme="minorHAnsi"/>
              </w:rPr>
              <w:t xml:space="preserve">(np. </w:t>
            </w:r>
            <w:r w:rsidR="00EC18CE" w:rsidRPr="00EC18CE">
              <w:rPr>
                <w:rFonts w:asciiTheme="minorHAnsi" w:hAnsiTheme="minorHAnsi" w:cstheme="minorHAnsi"/>
              </w:rPr>
              <w:t>mazowiecki</w:t>
            </w:r>
            <w:r w:rsidRPr="00EC18CE">
              <w:rPr>
                <w:rFonts w:asciiTheme="minorHAnsi" w:hAnsiTheme="minorHAnsi" w:cstheme="minorHAnsi"/>
              </w:rPr>
              <w:t>),</w:t>
            </w:r>
            <w:r w:rsidRPr="00AB016B">
              <w:rPr>
                <w:rFonts w:asciiTheme="minorHAnsi" w:hAnsiTheme="minorHAnsi" w:cstheme="minorHAnsi"/>
              </w:rPr>
              <w:t xml:space="preserve"> trybu przyjęcia, kategorii badania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Rejestracja nowego badania posiada opcję CITO która wyłącza walidację kompletności i poprawności wprowadzonych danych.</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W rejestracji można wprowadzić cenę badania.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Rejestracja pozwala na zmianę pacjenta oraz edycję danych pacjenta.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Rejestracja po zmianie pacjenta informuje wyświetla pytanie o zmianę płatnika jeśli w kartotece pacjenta widnieje inny płatnik niż wybrany przez personel rejestrujący</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Jeśli termin był wprowadzony przez terminarz i dzisiaj ma zostać wykonane badanie gdzie płatnikiem jest NFZ to wejście w rejestrację powoduje automatyczną weryfikację pacjenta w systemie EWUŚ</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 xml:space="preserve">Kolejne wejście w rejestrację jeśli pacjent został pozytywnie zweryfikowany poprzez EWUŚ nie powoduje ponownych </w:t>
            </w:r>
            <w:proofErr w:type="spellStart"/>
            <w:r w:rsidRPr="00AB016B">
              <w:rPr>
                <w:rFonts w:asciiTheme="minorHAnsi" w:hAnsiTheme="minorHAnsi" w:cstheme="minorHAnsi"/>
              </w:rPr>
              <w:t>odpytań</w:t>
            </w:r>
            <w:proofErr w:type="spellEnd"/>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Istnieje możliwość wydruku oświadczenia pacjenta lub opiekuna o objęciu ubezpieczeniem. Dane pacjenta są uzupełnione automatycznie.</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W rejestracji można wprowadzić numer zewnętrzny ze skierowania.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Dane o skierowaniu zawierają: data skierowania, data dostarczenia skierowania, jednostka zlecająca, komórka organizacyjna zlecającego, lekarz kierujący, ICD 10, możliwość wprowadzenia uwag.</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Rejestracja zawiera Informacje o wykonaniu badania: lekarz zadeklarowany, os. wykonująca, os. opisująca lek. konsultujący, lek. oceniający.</w:t>
            </w:r>
          </w:p>
          <w:p w:rsidR="008D2419" w:rsidRPr="00AB016B" w:rsidRDefault="008D2419" w:rsidP="00890264">
            <w:pPr>
              <w:spacing w:after="0" w:line="240" w:lineRule="auto"/>
              <w:rPr>
                <w:rFonts w:asciiTheme="minorHAnsi" w:hAnsiTheme="minorHAnsi" w:cstheme="minorHAnsi"/>
              </w:rPr>
            </w:pP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lastRenderedPageBreak/>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 xml:space="preserve">Rejestracja zawiera informacje o sposobie wydania wyniku minimum: osobisty, poczta, osoba upoważniona, </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Przy wydaniu pocztą użytkownik może wybrać dowolny adres z puli wprowadzonych adresów pacjenta którego dotyczy badanie</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System posiada walidacje uzupełnienia i poprawności rejestracji badania NFZ w zakresie: pesel, data urodzenia, lekarz zadeklarowany, poprawny PWZ lekarza zadeklarowanego, potwierdzenie EWUŚ lub oświadczenie, ICD10, lekarz zlecający, PWZ lekarza zlecającego, jednostka kierująca, REGON jednostki kierującej, NIP jednostki kierującej, data skierowania, data dostarczenia skierowania,  komórka organizacyjna zlecającego, płatnik</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Administrator w opcjach może wybrać walidację które zablokują zapis. Pozostałe walidacje będą tylko informować użytkownika o brakach i nieprawidłowościach do uzupełnienia</w:t>
            </w:r>
          </w:p>
          <w:p w:rsidR="008D2419" w:rsidRPr="00AB016B" w:rsidRDefault="008D2419" w:rsidP="00890264">
            <w:pPr>
              <w:spacing w:after="0" w:line="240" w:lineRule="auto"/>
              <w:rPr>
                <w:rFonts w:asciiTheme="minorHAnsi" w:hAnsiTheme="minorHAnsi" w:cstheme="minorHAnsi"/>
              </w:rPr>
            </w:pP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Program posiada podpowiedzi lekarza zadeklarowanego wraz z terminarzem pracy lekarza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Program podpowiada lekarza zadeklarowanego na podstawie terminarza pracy lekarzy, z możliwością wyświetlenia wszystkich lekarzy</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 xml:space="preserve">Program posiada opcję podpowiadania lekarza zadeklarowanego z możliwością wyświetlenia lekarza z zadanym czasem przed i po badaniu np.. lek 1 pracuje do </w:t>
            </w:r>
            <w:proofErr w:type="spellStart"/>
            <w:r w:rsidRPr="00AB016B">
              <w:rPr>
                <w:rFonts w:asciiTheme="minorHAnsi" w:hAnsiTheme="minorHAnsi" w:cstheme="minorHAnsi"/>
              </w:rPr>
              <w:t>godz</w:t>
            </w:r>
            <w:proofErr w:type="spellEnd"/>
            <w:r w:rsidRPr="00AB016B">
              <w:rPr>
                <w:rFonts w:asciiTheme="minorHAnsi" w:hAnsiTheme="minorHAnsi" w:cstheme="minorHAnsi"/>
              </w:rPr>
              <w:t xml:space="preserve"> 15, lek2 od 15, administrator może ustawić że lekarz będzie się podpowiadał 60 minut dłużej ( lek 1 do </w:t>
            </w:r>
            <w:proofErr w:type="spellStart"/>
            <w:r w:rsidRPr="00AB016B">
              <w:rPr>
                <w:rFonts w:asciiTheme="minorHAnsi" w:hAnsiTheme="minorHAnsi" w:cstheme="minorHAnsi"/>
              </w:rPr>
              <w:t>godz</w:t>
            </w:r>
            <w:proofErr w:type="spellEnd"/>
            <w:r w:rsidRPr="00AB016B">
              <w:rPr>
                <w:rFonts w:asciiTheme="minorHAnsi" w:hAnsiTheme="minorHAnsi" w:cstheme="minorHAnsi"/>
              </w:rPr>
              <w:t xml:space="preserve"> 16) oraz 30 minut wcześniej (lek 2 od </w:t>
            </w:r>
            <w:proofErr w:type="spellStart"/>
            <w:r w:rsidRPr="00AB016B">
              <w:rPr>
                <w:rFonts w:asciiTheme="minorHAnsi" w:hAnsiTheme="minorHAnsi" w:cstheme="minorHAnsi"/>
              </w:rPr>
              <w:t>godz</w:t>
            </w:r>
            <w:proofErr w:type="spellEnd"/>
            <w:r w:rsidRPr="00AB016B">
              <w:rPr>
                <w:rFonts w:asciiTheme="minorHAnsi" w:hAnsiTheme="minorHAnsi" w:cstheme="minorHAnsi"/>
              </w:rPr>
              <w:t xml:space="preserve"> 14:30).</w:t>
            </w:r>
          </w:p>
          <w:p w:rsidR="008D2419" w:rsidRPr="00AB016B" w:rsidRDefault="008D2419" w:rsidP="00890264">
            <w:pPr>
              <w:spacing w:after="0" w:line="240" w:lineRule="auto"/>
              <w:rPr>
                <w:rFonts w:asciiTheme="minorHAnsi" w:hAnsiTheme="minorHAnsi" w:cstheme="minorHAnsi"/>
              </w:rPr>
            </w:pP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Program posiada opcję automatycznego wybrania CITO i daty skierowania na dzisiaj dla nowego pacjenta NN</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Program posiada możliwość zablokowania możliwości wprowadzenia daty skierowania późniejszej niż data badania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Program posiada możliwość konfigurowania ilości dni na dostarczenie skierowania oraz opcję wliczenia soboty jako dnia roboczego</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Program posiada możliwość dołączenia do gabinetu ankiety wyświetlającej się w rejestracji która zbiera dane niezbędne do prawidłowego wykonania badania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Program przy kolejnej rejestracji pacjenta uzupełnia ankietę danymi z poprzedniego badania z możliwością zmiany</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Program podpowiada i wyszukuje jednostki kierujące na podstawie nazwy, skrótu, numeru umowy, nr nip, regon</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Program podpowiada i wyszukuje komórki organizacyjne na podstawie jednostki kierującej, numeru, nazwy</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Program podpowiada i wyszukuje lekarza zlecającego na podstawie imienia, nazwiska, PWZ</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Jednostkę zlecającą, komórkę organizacyjną, lekarza kierującego, ICD10, lekarza zadeklarowanego, w przypadku błędów można szybko edytować za pomocą skrótu klawiszowego. Po zapisie dane w rejestracji są zaktualizowane</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Jednostkę zlecającą, komórkę organizacyjną, lekarza kierującego, ICD10 można dodać do słownika za pomocą przycisku dodaj bądź skrótu klawiszowego. Nowy wpis w słowniku automatycznie zostanie wybrany w rejestracji</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890264">
            <w:pPr>
              <w:spacing w:after="0" w:line="240" w:lineRule="auto"/>
              <w:ind w:left="141"/>
              <w:jc w:val="center"/>
              <w:rPr>
                <w:rFonts w:asciiTheme="minorHAnsi" w:hAnsiTheme="minorHAnsi" w:cstheme="minorHAnsi"/>
              </w:rPr>
            </w:pPr>
          </w:p>
        </w:tc>
        <w:tc>
          <w:tcPr>
            <w:tcW w:w="13134" w:type="dxa"/>
            <w:gridSpan w:val="8"/>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b/>
                <w:smallCaps/>
              </w:rPr>
              <w:t>Technik:</w:t>
            </w: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Lista technika wyświetla domyślnie badania na dzisiaj</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Technik widzi dane pacjenta, uwagi z rejestracji, ankietę, kategorię badania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Technik mam możliwość wprowadzenia danych o kontraście i podaniu znieczulenia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Technik przy badaniu w gabinecie innym niż typu RTG ma możliwość wyboru czasów i sekwencji badania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Technik ma możliwość uzupełnienia personelu obecnego przy badaniu</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 xml:space="preserve">Technik ma możliwość sprawdzenia/wprowadzenia parametrów badania: nr ekspozycji, czas ekspozycji, </w:t>
            </w:r>
            <w:proofErr w:type="spellStart"/>
            <w:r w:rsidRPr="00AB016B">
              <w:rPr>
                <w:rFonts w:asciiTheme="minorHAnsi" w:hAnsiTheme="minorHAnsi" w:cstheme="minorHAnsi"/>
              </w:rPr>
              <w:t>Imageno</w:t>
            </w:r>
            <w:proofErr w:type="spellEnd"/>
            <w:r w:rsidRPr="00AB016B">
              <w:rPr>
                <w:rFonts w:asciiTheme="minorHAnsi" w:hAnsiTheme="minorHAnsi" w:cstheme="minorHAnsi"/>
              </w:rPr>
              <w:t xml:space="preserve">, JPG, KVP, Mini, </w:t>
            </w:r>
            <w:proofErr w:type="spellStart"/>
            <w:r w:rsidRPr="00AB016B">
              <w:rPr>
                <w:rFonts w:asciiTheme="minorHAnsi" w:hAnsiTheme="minorHAnsi" w:cstheme="minorHAnsi"/>
              </w:rPr>
              <w:t>Suid</w:t>
            </w:r>
            <w:proofErr w:type="spellEnd"/>
            <w:r w:rsidRPr="00AB016B">
              <w:rPr>
                <w:rFonts w:asciiTheme="minorHAnsi" w:hAnsiTheme="minorHAnsi" w:cstheme="minorHAnsi"/>
              </w:rPr>
              <w:t xml:space="preserve">, </w:t>
            </w:r>
            <w:proofErr w:type="spellStart"/>
            <w:r w:rsidRPr="00AB016B">
              <w:rPr>
                <w:rFonts w:asciiTheme="minorHAnsi" w:hAnsiTheme="minorHAnsi" w:cstheme="minorHAnsi"/>
              </w:rPr>
              <w:t>mAS</w:t>
            </w:r>
            <w:proofErr w:type="spellEnd"/>
            <w:r w:rsidRPr="00AB016B">
              <w:rPr>
                <w:rFonts w:asciiTheme="minorHAnsi" w:hAnsiTheme="minorHAnsi" w:cstheme="minorHAnsi"/>
              </w:rPr>
              <w:t xml:space="preserve">, DLP, </w:t>
            </w:r>
            <w:proofErr w:type="spellStart"/>
            <w:r w:rsidRPr="00AB016B">
              <w:rPr>
                <w:rFonts w:asciiTheme="minorHAnsi" w:hAnsiTheme="minorHAnsi" w:cstheme="minorHAnsi"/>
              </w:rPr>
              <w:t>WebURL</w:t>
            </w:r>
            <w:proofErr w:type="spellEnd"/>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Technik może dodać swoje uwagi do badania.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 xml:space="preserve">Technik może wysłać dane badania na </w:t>
            </w:r>
            <w:proofErr w:type="spellStart"/>
            <w:r w:rsidRPr="00AB016B">
              <w:rPr>
                <w:rFonts w:asciiTheme="minorHAnsi" w:hAnsiTheme="minorHAnsi" w:cstheme="minorHAnsi"/>
              </w:rPr>
              <w:t>worklistę</w:t>
            </w:r>
            <w:proofErr w:type="spellEnd"/>
            <w:r w:rsidRPr="00AB016B">
              <w:rPr>
                <w:rFonts w:asciiTheme="minorHAnsi" w:hAnsiTheme="minorHAnsi" w:cstheme="minorHAnsi"/>
              </w:rPr>
              <w:t>.</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Technik może zakończyć badanie, oraz oznaczyć badanie którego nie udało się wykonać.</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3134" w:type="dxa"/>
            <w:gridSpan w:val="8"/>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b/>
                <w:smallCaps/>
              </w:rPr>
              <w:t>Opis:</w:t>
            </w: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Domyślnie wyświetlane są badania do opisu z przedziału czasu ustawionego przez administratora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Badanie można przypisać do wybranego lekarza do opisu</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Badanie można przypisać do wybranego personelu do przepisania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Użytkownik może przypisać do siebie nieprzypisane badania</w:t>
            </w:r>
          </w:p>
        </w:tc>
        <w:tc>
          <w:tcPr>
            <w:tcW w:w="1205" w:type="dxa"/>
            <w:gridSpan w:val="3"/>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Otwarcie okna opisu wysyła komunikat do przeglądarki z żądaniem wyświetlenia zdjęć opisywanego badania</w:t>
            </w:r>
          </w:p>
          <w:p w:rsidR="008D2419" w:rsidRPr="00AB016B" w:rsidRDefault="008D2419" w:rsidP="00890264">
            <w:pPr>
              <w:spacing w:after="0" w:line="240" w:lineRule="auto"/>
              <w:rPr>
                <w:rFonts w:asciiTheme="minorHAnsi" w:hAnsiTheme="minorHAnsi" w:cstheme="minorHAnsi"/>
              </w:rPr>
            </w:pPr>
          </w:p>
        </w:tc>
        <w:tc>
          <w:tcPr>
            <w:tcW w:w="1205" w:type="dxa"/>
            <w:gridSpan w:val="3"/>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Okno opisu posiada możliwość dodania szablonów opisów globalnych dla gabinetu, dostępnych dla wszystkich oraz szablonów poszczególnych lekarzy</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Użytkownik w oknie opisu może zaznaczyć fragment opisu i dodać go jako szablon do gabinetu bądź do siebie</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Użytkownik ma możliwość oznaczenia skrótem szablonu opisu</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Użytkownik ma możliwość wyświetlenia podpowiedzi/szablonów pod skrótem klawiszowym</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Wpisanie w opisie skrótu nazwy szablonu + skrót klawiszowy podpowiedzi wyszukuje szablony zgodne z wpisanymi znakami.</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Użytkownik ma możliwość uzupełnienia kodu ICD10 opisu</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System posiada opcję kopiowania ICD10 ze skierowania do opisu (konfigurowalne przez administratora)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System posiada opcję blokady zatwierdzenia opisu jeśli lekarz nie wybrał kodu ICD 10 (konfigurowalne przez administratora)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Użytkownik w oknie opisu widzi uwagi z rejestracji oraz uwagi od technika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Użytkownik może wprowadzić swoje uwagi do opisu</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Użytkownik może prześledzić historię zmian opisu wraz z oznaczeniem miejsc dodania/modyfikacji oraz usuwania wierszy</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Użytkownik może wyświetlić w bocznym oknie poprzednie badania i opisy pacjenta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Użytkownik podczas opisu może wyświetlić szczegółowe dane pacjenta, oraz badania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Użytkownik mający odpowiednie uprawnienia może zatwierdzić opis, bądź zapisać w celu dalszej pracy.</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Użytkownik z odpowiednimi uprawnieniami ma możliwość zmiany przypisania badań do lekarzy</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890264">
            <w:pPr>
              <w:spacing w:after="0" w:line="240" w:lineRule="auto"/>
              <w:ind w:left="141"/>
              <w:jc w:val="center"/>
              <w:rPr>
                <w:rFonts w:asciiTheme="minorHAnsi" w:hAnsiTheme="minorHAnsi" w:cstheme="minorHAnsi"/>
              </w:rPr>
            </w:pPr>
          </w:p>
        </w:tc>
        <w:tc>
          <w:tcPr>
            <w:tcW w:w="13134" w:type="dxa"/>
            <w:gridSpan w:val="8"/>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b/>
                <w:smallCaps/>
              </w:rPr>
              <w:t>Wydawanie wyników:</w:t>
            </w: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Domyślnie wyświetlane są badania do wydania z przedziału czasu ustawionego przez administratora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System umożliwia wydawanie wyników, wyszukiwanie wyników możliwe jest na podstawie danych osobowych Pacjenta, kodu kreskowego, typu gabinetu, daty wykonania badania, statusu badania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System w momencie wydawania wyniku pozwala na wprowadzenie informacji o osobie odbierającej oraz wskazanie jaki zakres dokumentów został odebrany</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System umożliwia wydanie wyników n-krotnie, zapisując historię wydania wyników</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4098" w:type="dxa"/>
            <w:gridSpan w:val="9"/>
            <w:shd w:val="clear" w:color="auto" w:fill="D9D9D9"/>
            <w:vAlign w:val="center"/>
          </w:tcPr>
          <w:p w:rsidR="008D2419" w:rsidRPr="00AB016B" w:rsidRDefault="008D2419" w:rsidP="00890264">
            <w:pPr>
              <w:pStyle w:val="Tekstpodstawowy"/>
              <w:tabs>
                <w:tab w:val="left" w:pos="2538"/>
              </w:tabs>
              <w:kinsoku w:val="0"/>
              <w:overflowPunct w:val="0"/>
              <w:spacing w:before="5" w:line="242" w:lineRule="exact"/>
              <w:ind w:right="151"/>
              <w:jc w:val="center"/>
              <w:rPr>
                <w:rFonts w:asciiTheme="minorHAnsi" w:hAnsiTheme="minorHAnsi" w:cstheme="minorHAnsi"/>
                <w:b/>
                <w:bCs/>
                <w:sz w:val="22"/>
                <w:szCs w:val="22"/>
              </w:rPr>
            </w:pPr>
          </w:p>
          <w:p w:rsidR="008D2419" w:rsidRPr="00AB016B" w:rsidRDefault="008D2419" w:rsidP="00890264">
            <w:pPr>
              <w:pStyle w:val="Tekstpodstawowy"/>
              <w:tabs>
                <w:tab w:val="left" w:pos="2538"/>
              </w:tabs>
              <w:kinsoku w:val="0"/>
              <w:overflowPunct w:val="0"/>
              <w:spacing w:before="5" w:line="242" w:lineRule="exact"/>
              <w:ind w:right="151"/>
              <w:jc w:val="center"/>
              <w:rPr>
                <w:rFonts w:asciiTheme="minorHAnsi" w:hAnsiTheme="minorHAnsi" w:cstheme="minorHAnsi"/>
                <w:b/>
                <w:bCs/>
                <w:sz w:val="22"/>
                <w:szCs w:val="22"/>
              </w:rPr>
            </w:pPr>
            <w:r w:rsidRPr="00AB016B">
              <w:rPr>
                <w:rFonts w:asciiTheme="minorHAnsi" w:hAnsiTheme="minorHAnsi" w:cstheme="minorHAnsi"/>
                <w:b/>
                <w:bCs/>
                <w:sz w:val="22"/>
                <w:szCs w:val="22"/>
              </w:rPr>
              <w:t>System PACS/DYSTRYBUCJA OBRAZÓW /OPROGRAMOWANIE STACJI DIAGNOSTYCZNEJ</w:t>
            </w:r>
          </w:p>
          <w:p w:rsidR="008D2419" w:rsidRPr="00AB016B" w:rsidRDefault="008D2419" w:rsidP="00890264">
            <w:pPr>
              <w:spacing w:after="0" w:line="240" w:lineRule="auto"/>
              <w:jc w:val="center"/>
              <w:rPr>
                <w:rFonts w:asciiTheme="minorHAnsi" w:hAnsiTheme="minorHAnsi" w:cstheme="minorHAnsi"/>
                <w:b/>
                <w:bCs/>
              </w:rPr>
            </w:pPr>
          </w:p>
        </w:tc>
      </w:tr>
      <w:tr w:rsidR="008D2419" w:rsidRPr="00AB016B" w:rsidTr="0064678F">
        <w:tblPrEx>
          <w:tblCellMar>
            <w:left w:w="108" w:type="dxa"/>
            <w:right w:w="108" w:type="dxa"/>
          </w:tblCellMar>
        </w:tblPrEx>
        <w:trPr>
          <w:trHeight w:val="397"/>
        </w:trPr>
        <w:tc>
          <w:tcPr>
            <w:tcW w:w="1193" w:type="dxa"/>
            <w:gridSpan w:val="2"/>
            <w:shd w:val="clear" w:color="auto" w:fill="auto"/>
            <w:vAlign w:val="center"/>
          </w:tcPr>
          <w:p w:rsidR="008D2419" w:rsidRPr="00AB016B" w:rsidRDefault="008D2419" w:rsidP="00890264">
            <w:pPr>
              <w:spacing w:after="0" w:line="240" w:lineRule="auto"/>
              <w:jc w:val="center"/>
              <w:rPr>
                <w:rFonts w:asciiTheme="minorHAnsi" w:hAnsiTheme="minorHAnsi" w:cstheme="minorHAnsi"/>
                <w:b/>
              </w:rPr>
            </w:pPr>
            <w:proofErr w:type="spellStart"/>
            <w:r w:rsidRPr="00AB016B">
              <w:rPr>
                <w:rFonts w:asciiTheme="minorHAnsi" w:hAnsiTheme="minorHAnsi" w:cstheme="minorHAnsi"/>
                <w:b/>
              </w:rPr>
              <w:t>Lp</w:t>
            </w:r>
            <w:proofErr w:type="spellEnd"/>
          </w:p>
        </w:tc>
        <w:tc>
          <w:tcPr>
            <w:tcW w:w="10493" w:type="dxa"/>
            <w:gridSpan w:val="3"/>
            <w:shd w:val="clear" w:color="auto" w:fill="auto"/>
            <w:vAlign w:val="center"/>
          </w:tcPr>
          <w:p w:rsidR="008D2419" w:rsidRPr="00AB016B" w:rsidRDefault="008D2419" w:rsidP="00890264">
            <w:pPr>
              <w:spacing w:after="0" w:line="240" w:lineRule="auto"/>
              <w:jc w:val="center"/>
              <w:rPr>
                <w:rFonts w:asciiTheme="minorHAnsi" w:hAnsiTheme="minorHAnsi" w:cstheme="minorHAnsi"/>
                <w:b/>
              </w:rPr>
            </w:pPr>
            <w:r w:rsidRPr="00AB016B">
              <w:rPr>
                <w:rFonts w:asciiTheme="minorHAnsi" w:hAnsiTheme="minorHAnsi" w:cstheme="minorHAnsi"/>
                <w:b/>
              </w:rPr>
              <w:t>Parametr / Funkcjonalność</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b/>
                <w:color w:val="0000FF"/>
              </w:rPr>
            </w:pPr>
            <w:r w:rsidRPr="00AB016B">
              <w:rPr>
                <w:rFonts w:asciiTheme="minorHAnsi" w:hAnsiTheme="minorHAnsi" w:cstheme="minorHAnsi"/>
                <w:b/>
                <w:bCs/>
              </w:rPr>
              <w:t>Parametr wymagany</w:t>
            </w:r>
          </w:p>
        </w:tc>
        <w:tc>
          <w:tcPr>
            <w:tcW w:w="1207" w:type="dxa"/>
            <w:vAlign w:val="center"/>
          </w:tcPr>
          <w:p w:rsidR="008D2419" w:rsidRPr="00AB016B" w:rsidRDefault="008D2419" w:rsidP="00890264">
            <w:pPr>
              <w:spacing w:after="0" w:line="240" w:lineRule="auto"/>
              <w:jc w:val="center"/>
              <w:rPr>
                <w:rFonts w:asciiTheme="minorHAnsi" w:hAnsiTheme="minorHAnsi" w:cstheme="minorHAnsi"/>
                <w:b/>
                <w:bCs/>
              </w:rPr>
            </w:pPr>
            <w:r w:rsidRPr="00AB016B">
              <w:rPr>
                <w:rFonts w:asciiTheme="minorHAnsi" w:hAnsiTheme="minorHAnsi" w:cstheme="minorHAnsi"/>
                <w:b/>
                <w:bCs/>
              </w:rPr>
              <w:t>Parametr wymagany</w:t>
            </w:r>
          </w:p>
        </w:tc>
      </w:tr>
      <w:tr w:rsidR="008D2419" w:rsidRPr="00AB016B" w:rsidTr="0064678F">
        <w:tblPrEx>
          <w:tblCellMar>
            <w:left w:w="108" w:type="dxa"/>
            <w:right w:w="108" w:type="dxa"/>
          </w:tblCellMar>
        </w:tblPrEx>
        <w:trPr>
          <w:trHeight w:val="397"/>
        </w:trPr>
        <w:tc>
          <w:tcPr>
            <w:tcW w:w="1193" w:type="dxa"/>
            <w:gridSpan w:val="2"/>
            <w:shd w:val="clear" w:color="auto" w:fill="auto"/>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493" w:type="dxa"/>
            <w:gridSpan w:val="3"/>
            <w:shd w:val="clear" w:color="auto" w:fill="auto"/>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Producent</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shd w:val="clear" w:color="auto" w:fill="auto"/>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493" w:type="dxa"/>
            <w:gridSpan w:val="3"/>
            <w:shd w:val="clear" w:color="auto" w:fill="auto"/>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Nazwa i typ</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shd w:val="clear" w:color="auto" w:fill="auto"/>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493" w:type="dxa"/>
            <w:gridSpan w:val="3"/>
            <w:shd w:val="clear" w:color="auto" w:fill="auto"/>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być możliwe zainstalowanie systemu PACS na co najmniej jednym z natywnych systemów: Linux – 32 i 64 bitowy lub MS Windows – 32 i 64 bitowy</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shd w:val="clear" w:color="auto" w:fill="FFFFFF"/>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493" w:type="dxa"/>
            <w:gridSpan w:val="3"/>
            <w:shd w:val="clear" w:color="auto" w:fill="FFFFFF"/>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Klient systemu PACS (w zakresie modułu dystrybucji badań klinicznych) działający w oparciu o przeglądarkę internetową musi działać na systemie:</w:t>
            </w:r>
          </w:p>
        </w:tc>
        <w:tc>
          <w:tcPr>
            <w:tcW w:w="1205" w:type="dxa"/>
            <w:gridSpan w:val="3"/>
            <w:shd w:val="clear" w:color="auto" w:fill="FFFFFF"/>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shd w:val="clear" w:color="auto" w:fill="FFFFFF"/>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Linux – 32 , 64 bitowym,</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Windows – 32 , 64 bitowy,</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shd w:val="clear" w:color="auto" w:fill="FFFFFF"/>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493" w:type="dxa"/>
            <w:gridSpan w:val="3"/>
            <w:shd w:val="clear" w:color="auto" w:fill="FFFFFF"/>
            <w:vAlign w:val="center"/>
          </w:tcPr>
          <w:p w:rsidR="008D2419" w:rsidRPr="00772969" w:rsidRDefault="008D2419" w:rsidP="00890264">
            <w:pPr>
              <w:spacing w:after="0"/>
              <w:rPr>
                <w:rFonts w:asciiTheme="minorHAnsi" w:hAnsiTheme="minorHAnsi" w:cstheme="minorHAnsi"/>
              </w:rPr>
            </w:pPr>
            <w:r w:rsidRPr="00772969">
              <w:rPr>
                <w:rFonts w:asciiTheme="minorHAnsi" w:hAnsiTheme="minorHAnsi" w:cstheme="minorHAnsi"/>
              </w:rPr>
              <w:t>Musi być możliwa konfiguracja systemu PACS  z poniższymi bazami danych:</w:t>
            </w:r>
          </w:p>
          <w:p w:rsidR="00045714" w:rsidRPr="00772969" w:rsidRDefault="00045714" w:rsidP="00890264">
            <w:pPr>
              <w:spacing w:after="0"/>
              <w:rPr>
                <w:rFonts w:asciiTheme="minorHAnsi" w:hAnsiTheme="minorHAnsi" w:cstheme="minorHAnsi"/>
              </w:rPr>
            </w:pPr>
            <w:r w:rsidRPr="00772969">
              <w:rPr>
                <w:rFonts w:asciiTheme="minorHAnsi" w:hAnsiTheme="minorHAnsi" w:cstheme="minorHAnsi"/>
              </w:rPr>
              <w:t>- Oracle,</w:t>
            </w:r>
          </w:p>
          <w:p w:rsidR="00045714" w:rsidRPr="00772969" w:rsidRDefault="00045714" w:rsidP="00890264">
            <w:pPr>
              <w:spacing w:after="0"/>
              <w:rPr>
                <w:rFonts w:asciiTheme="minorHAnsi" w:hAnsiTheme="minorHAnsi" w:cstheme="minorHAnsi"/>
              </w:rPr>
            </w:pPr>
            <w:r w:rsidRPr="00772969">
              <w:rPr>
                <w:rFonts w:asciiTheme="minorHAnsi" w:hAnsiTheme="minorHAnsi" w:cstheme="minorHAnsi"/>
              </w:rPr>
              <w:lastRenderedPageBreak/>
              <w:t xml:space="preserve">- </w:t>
            </w:r>
            <w:proofErr w:type="spellStart"/>
            <w:r w:rsidRPr="00772969">
              <w:rPr>
                <w:rFonts w:asciiTheme="minorHAnsi" w:hAnsiTheme="minorHAnsi" w:cstheme="minorHAnsi"/>
              </w:rPr>
              <w:t>Postgresql</w:t>
            </w:r>
            <w:proofErr w:type="spellEnd"/>
            <w:r w:rsidRPr="00772969">
              <w:rPr>
                <w:rFonts w:asciiTheme="minorHAnsi" w:hAnsiTheme="minorHAnsi" w:cstheme="minorHAnsi"/>
              </w:rPr>
              <w:t>,</w:t>
            </w:r>
          </w:p>
          <w:p w:rsidR="00045714" w:rsidRPr="00772969" w:rsidRDefault="00045714" w:rsidP="00890264">
            <w:pPr>
              <w:spacing w:after="0"/>
              <w:rPr>
                <w:rFonts w:asciiTheme="minorHAnsi" w:hAnsiTheme="minorHAnsi" w:cstheme="minorHAnsi"/>
              </w:rPr>
            </w:pPr>
            <w:r w:rsidRPr="00772969">
              <w:rPr>
                <w:rFonts w:asciiTheme="minorHAnsi" w:hAnsiTheme="minorHAnsi" w:cstheme="minorHAnsi"/>
              </w:rPr>
              <w:t>- Microsoft  SQL Server,</w:t>
            </w:r>
          </w:p>
          <w:p w:rsidR="00045714" w:rsidRPr="00CE2486" w:rsidRDefault="00045714" w:rsidP="00890264">
            <w:pPr>
              <w:spacing w:after="0"/>
              <w:rPr>
                <w:rFonts w:asciiTheme="minorHAnsi" w:hAnsiTheme="minorHAnsi" w:cstheme="minorHAnsi"/>
                <w:color w:val="FF0000"/>
              </w:rPr>
            </w:pPr>
            <w:r w:rsidRPr="00772969">
              <w:rPr>
                <w:rFonts w:asciiTheme="minorHAnsi" w:hAnsiTheme="minorHAnsi" w:cstheme="minorHAnsi"/>
              </w:rPr>
              <w:t xml:space="preserve">- </w:t>
            </w:r>
            <w:proofErr w:type="spellStart"/>
            <w:r w:rsidRPr="00772969">
              <w:rPr>
                <w:rFonts w:asciiTheme="minorHAnsi" w:hAnsiTheme="minorHAnsi" w:cstheme="minorHAnsi"/>
              </w:rPr>
              <w:t>Mysql</w:t>
            </w:r>
            <w:proofErr w:type="spellEnd"/>
            <w:r w:rsidRPr="00772969">
              <w:rPr>
                <w:rFonts w:asciiTheme="minorHAnsi" w:hAnsiTheme="minorHAnsi" w:cstheme="minorHAnsi"/>
              </w:rPr>
              <w:t>,</w:t>
            </w:r>
          </w:p>
        </w:tc>
        <w:tc>
          <w:tcPr>
            <w:tcW w:w="1205" w:type="dxa"/>
            <w:gridSpan w:val="3"/>
            <w:shd w:val="clear" w:color="auto" w:fill="FFFFFF"/>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lastRenderedPageBreak/>
              <w:t>Tak</w:t>
            </w:r>
          </w:p>
        </w:tc>
        <w:tc>
          <w:tcPr>
            <w:tcW w:w="1207" w:type="dxa"/>
            <w:shd w:val="clear" w:color="auto" w:fill="FFFFFF"/>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pracować w systemie operacyjnym jako użytkownik ograniczony, uprawnienia administracyjne nie są potrzebne do poprawnej pracy programu,</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mieć możliwość wykorzystania więcej niż 8 GB pamięci RAM,</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umożliwić skonfigurowanie systemu tak by oczekiwał na połączenia TCP na jednym porcie, lub więcej niż jednym porcie TCP,</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być w pełni zgodny ze standardem DICOM 3.0 w zakresie komunikacji z urządzeniami medycznymi.</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udostępniać serwis Wado zgodny ze standardem DICOM,</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być zgodny ze standardem IHE w zakresie zgodny z „PACS – zgodność z IHE,</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obsługiwać protokoły DICOM C-</w:t>
            </w:r>
            <w:proofErr w:type="spellStart"/>
            <w:r w:rsidRPr="00AB016B">
              <w:rPr>
                <w:rFonts w:asciiTheme="minorHAnsi" w:hAnsiTheme="minorHAnsi" w:cstheme="minorHAnsi"/>
              </w:rPr>
              <w:t>Move</w:t>
            </w:r>
            <w:proofErr w:type="spellEnd"/>
            <w:r w:rsidRPr="00AB016B">
              <w:rPr>
                <w:rFonts w:asciiTheme="minorHAnsi" w:hAnsiTheme="minorHAnsi" w:cstheme="minorHAnsi"/>
              </w:rPr>
              <w:t>, C-FIND , C-</w:t>
            </w:r>
            <w:proofErr w:type="spellStart"/>
            <w:r w:rsidRPr="00AB016B">
              <w:rPr>
                <w:rFonts w:asciiTheme="minorHAnsi" w:hAnsiTheme="minorHAnsi" w:cstheme="minorHAnsi"/>
              </w:rPr>
              <w:t>Store</w:t>
            </w:r>
            <w:proofErr w:type="spellEnd"/>
            <w:r w:rsidRPr="00AB016B">
              <w:rPr>
                <w:rFonts w:asciiTheme="minorHAnsi" w:hAnsiTheme="minorHAnsi" w:cstheme="minorHAnsi"/>
              </w:rPr>
              <w:t xml:space="preserve"> jako SCU i SCP,</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 xml:space="preserve">Musi obsługiwać </w:t>
            </w:r>
            <w:proofErr w:type="spellStart"/>
            <w:r w:rsidRPr="00AB016B">
              <w:rPr>
                <w:rFonts w:asciiTheme="minorHAnsi" w:hAnsiTheme="minorHAnsi" w:cstheme="minorHAnsi"/>
              </w:rPr>
              <w:t>protokoł</w:t>
            </w:r>
            <w:proofErr w:type="spellEnd"/>
            <w:r w:rsidRPr="00AB016B">
              <w:rPr>
                <w:rFonts w:asciiTheme="minorHAnsi" w:hAnsiTheme="minorHAnsi" w:cstheme="minorHAnsi"/>
              </w:rPr>
              <w:t xml:space="preserve"> DICOM Storage </w:t>
            </w:r>
            <w:proofErr w:type="spellStart"/>
            <w:r w:rsidRPr="00AB016B">
              <w:rPr>
                <w:rFonts w:asciiTheme="minorHAnsi" w:hAnsiTheme="minorHAnsi" w:cstheme="minorHAnsi"/>
              </w:rPr>
              <w:t>Commitment</w:t>
            </w:r>
            <w:proofErr w:type="spellEnd"/>
            <w:r w:rsidRPr="00AB016B">
              <w:rPr>
                <w:rFonts w:asciiTheme="minorHAnsi" w:hAnsiTheme="minorHAnsi" w:cstheme="minorHAnsi"/>
              </w:rPr>
              <w:t xml:space="preserve"> jako SCU i SCP,</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shd w:val="clear" w:color="auto" w:fill="FFFFFF"/>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493" w:type="dxa"/>
            <w:gridSpan w:val="3"/>
            <w:shd w:val="clear" w:color="auto" w:fill="FFFFFF"/>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 xml:space="preserve">Musi obsługiwać protokół DICOM MPPS jako SCP, </w:t>
            </w:r>
          </w:p>
        </w:tc>
        <w:tc>
          <w:tcPr>
            <w:tcW w:w="1205" w:type="dxa"/>
            <w:gridSpan w:val="3"/>
            <w:shd w:val="clear" w:color="auto" w:fill="FFFFFF"/>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shd w:val="clear" w:color="auto" w:fill="FFFFFF"/>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CREATED - utworzony zapis badania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SCHEDULED - badanie rozpisane do wykonania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IN PROGRESS - badanie w trakcie wykonywania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DISCONTINUED - przerwano wykonywanie badania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COMPLETED - badanie zakończone</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 xml:space="preserve">Musi obsługiwać DICOM MWL jako SCP, prezentowana dla urządzeń medycznych </w:t>
            </w:r>
            <w:proofErr w:type="spellStart"/>
            <w:r w:rsidRPr="00AB016B">
              <w:rPr>
                <w:rFonts w:asciiTheme="minorHAnsi" w:hAnsiTheme="minorHAnsi" w:cstheme="minorHAnsi"/>
              </w:rPr>
              <w:t>worklista</w:t>
            </w:r>
            <w:proofErr w:type="spellEnd"/>
            <w:r w:rsidRPr="00AB016B">
              <w:rPr>
                <w:rFonts w:asciiTheme="minorHAnsi" w:hAnsiTheme="minorHAnsi" w:cstheme="minorHAnsi"/>
              </w:rPr>
              <w:t xml:space="preserve"> generowana jest na podstawie danych pochodzących z systemu RIS,</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 xml:space="preserve">Musi umożliwiać skierowanie </w:t>
            </w:r>
            <w:proofErr w:type="spellStart"/>
            <w:r w:rsidRPr="00AB016B">
              <w:rPr>
                <w:rFonts w:asciiTheme="minorHAnsi" w:hAnsiTheme="minorHAnsi" w:cstheme="minorHAnsi"/>
              </w:rPr>
              <w:t>worklisty</w:t>
            </w:r>
            <w:proofErr w:type="spellEnd"/>
            <w:r w:rsidRPr="00AB016B">
              <w:rPr>
                <w:rFonts w:asciiTheme="minorHAnsi" w:hAnsiTheme="minorHAnsi" w:cstheme="minorHAnsi"/>
              </w:rPr>
              <w:t xml:space="preserve"> na dowolny aparat tak by w systemie RIS możliwe było wskazanie na którym konkretnie aparacie ma być wykonane badanie</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shd w:val="clear" w:color="auto" w:fill="FFFFFF"/>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shd w:val="clear" w:color="auto" w:fill="FFFFFF"/>
            <w:vAlign w:val="center"/>
          </w:tcPr>
          <w:p w:rsidR="008D2419" w:rsidRPr="00772969" w:rsidRDefault="008D2419" w:rsidP="00890264">
            <w:pPr>
              <w:spacing w:after="0"/>
              <w:rPr>
                <w:rFonts w:asciiTheme="minorHAnsi" w:hAnsiTheme="minorHAnsi" w:cstheme="minorHAnsi"/>
              </w:rPr>
            </w:pPr>
            <w:r w:rsidRPr="00772969">
              <w:rPr>
                <w:rFonts w:asciiTheme="minorHAnsi" w:hAnsiTheme="minorHAnsi" w:cstheme="minorHAnsi"/>
              </w:rPr>
              <w:t>DICOM MWL musi umożliwiać następującą funkcje:</w:t>
            </w:r>
          </w:p>
          <w:p w:rsidR="00045714" w:rsidRPr="00772969" w:rsidRDefault="00045714" w:rsidP="00890264">
            <w:pPr>
              <w:spacing w:after="0"/>
              <w:rPr>
                <w:rFonts w:asciiTheme="minorHAnsi" w:hAnsiTheme="minorHAnsi" w:cstheme="minorHAnsi"/>
              </w:rPr>
            </w:pPr>
            <w:r w:rsidRPr="00772969">
              <w:rPr>
                <w:rFonts w:asciiTheme="minorHAnsi" w:hAnsiTheme="minorHAnsi" w:cstheme="minorHAnsi"/>
              </w:rPr>
              <w:t xml:space="preserve">- Akceptować </w:t>
            </w:r>
            <w:proofErr w:type="spellStart"/>
            <w:r w:rsidRPr="00772969">
              <w:rPr>
                <w:rFonts w:asciiTheme="minorHAnsi" w:hAnsiTheme="minorHAnsi" w:cstheme="minorHAnsi"/>
              </w:rPr>
              <w:t>TransferSyntax</w:t>
            </w:r>
            <w:proofErr w:type="spellEnd"/>
            <w:r w:rsidRPr="00772969">
              <w:rPr>
                <w:rFonts w:asciiTheme="minorHAnsi" w:hAnsiTheme="minorHAnsi" w:cstheme="minorHAnsi"/>
              </w:rPr>
              <w:t xml:space="preserve"> </w:t>
            </w:r>
            <w:proofErr w:type="spellStart"/>
            <w:r w:rsidRPr="00772969">
              <w:rPr>
                <w:rFonts w:asciiTheme="minorHAnsi" w:hAnsiTheme="minorHAnsi" w:cstheme="minorHAnsi"/>
              </w:rPr>
              <w:t>ImplicitVRLittleEndian</w:t>
            </w:r>
            <w:proofErr w:type="spellEnd"/>
            <w:r w:rsidRPr="00772969">
              <w:rPr>
                <w:rFonts w:asciiTheme="minorHAnsi" w:hAnsiTheme="minorHAnsi" w:cstheme="minorHAnsi"/>
              </w:rPr>
              <w:t xml:space="preserve">, </w:t>
            </w:r>
            <w:proofErr w:type="spellStart"/>
            <w:r w:rsidRPr="00772969">
              <w:rPr>
                <w:rFonts w:asciiTheme="minorHAnsi" w:hAnsiTheme="minorHAnsi" w:cstheme="minorHAnsi"/>
              </w:rPr>
              <w:t>ExplicitVRLittleEndian</w:t>
            </w:r>
            <w:proofErr w:type="spellEnd"/>
            <w:r w:rsidRPr="00772969">
              <w:rPr>
                <w:rFonts w:asciiTheme="minorHAnsi" w:hAnsiTheme="minorHAnsi" w:cstheme="minorHAnsi"/>
              </w:rPr>
              <w:t>,</w:t>
            </w:r>
          </w:p>
          <w:p w:rsidR="00045714" w:rsidRPr="00772969" w:rsidRDefault="00045714" w:rsidP="00890264">
            <w:pPr>
              <w:spacing w:after="0"/>
              <w:rPr>
                <w:rFonts w:asciiTheme="minorHAnsi" w:hAnsiTheme="minorHAnsi" w:cstheme="minorHAnsi"/>
              </w:rPr>
            </w:pPr>
            <w:r w:rsidRPr="00772969">
              <w:rPr>
                <w:rFonts w:asciiTheme="minorHAnsi" w:hAnsiTheme="minorHAnsi" w:cstheme="minorHAnsi"/>
              </w:rPr>
              <w:t xml:space="preserve">- Pozwalać na </w:t>
            </w:r>
            <w:proofErr w:type="spellStart"/>
            <w:r w:rsidRPr="00772969">
              <w:rPr>
                <w:rFonts w:asciiTheme="minorHAnsi" w:hAnsiTheme="minorHAnsi" w:cstheme="minorHAnsi"/>
              </w:rPr>
              <w:t>proxowanie</w:t>
            </w:r>
            <w:proofErr w:type="spellEnd"/>
            <w:r w:rsidRPr="00772969">
              <w:rPr>
                <w:rFonts w:asciiTheme="minorHAnsi" w:hAnsiTheme="minorHAnsi" w:cstheme="minorHAnsi"/>
              </w:rPr>
              <w:t xml:space="preserve"> zapytań </w:t>
            </w:r>
            <w:proofErr w:type="spellStart"/>
            <w:r w:rsidRPr="00772969">
              <w:rPr>
                <w:rFonts w:asciiTheme="minorHAnsi" w:hAnsiTheme="minorHAnsi" w:cstheme="minorHAnsi"/>
              </w:rPr>
              <w:t>worklisty</w:t>
            </w:r>
            <w:proofErr w:type="spellEnd"/>
            <w:r w:rsidRPr="00772969">
              <w:rPr>
                <w:rFonts w:asciiTheme="minorHAnsi" w:hAnsiTheme="minorHAnsi" w:cstheme="minorHAnsi"/>
              </w:rPr>
              <w:t xml:space="preserve"> do zewnętrznych systemów MWL, tak by zapytanie MWL wysłane do  </w:t>
            </w:r>
          </w:p>
          <w:p w:rsidR="00045714" w:rsidRPr="00772969" w:rsidRDefault="00045714" w:rsidP="00890264">
            <w:pPr>
              <w:spacing w:after="0"/>
              <w:rPr>
                <w:rFonts w:asciiTheme="minorHAnsi" w:hAnsiTheme="minorHAnsi" w:cstheme="minorHAnsi"/>
              </w:rPr>
            </w:pPr>
            <w:r w:rsidRPr="00772969">
              <w:rPr>
                <w:rFonts w:asciiTheme="minorHAnsi" w:hAnsiTheme="minorHAnsi" w:cstheme="minorHAnsi"/>
              </w:rPr>
              <w:t xml:space="preserve">  jednego systemu PACS zostało automatycznie przesłane do innych podłączonych systemów PACS i zwróciło wynik  </w:t>
            </w:r>
          </w:p>
          <w:p w:rsidR="00045714" w:rsidRPr="00772969" w:rsidRDefault="00045714" w:rsidP="00890264">
            <w:pPr>
              <w:spacing w:after="0"/>
              <w:rPr>
                <w:rFonts w:asciiTheme="minorHAnsi" w:hAnsiTheme="minorHAnsi" w:cstheme="minorHAnsi"/>
              </w:rPr>
            </w:pPr>
            <w:r w:rsidRPr="00772969">
              <w:rPr>
                <w:rFonts w:asciiTheme="minorHAnsi" w:hAnsiTheme="minorHAnsi" w:cstheme="minorHAnsi"/>
              </w:rPr>
              <w:t xml:space="preserve">  w jednej odpowiedzi,</w:t>
            </w:r>
          </w:p>
          <w:p w:rsidR="00045714" w:rsidRPr="00772969" w:rsidRDefault="00045714" w:rsidP="00890264">
            <w:pPr>
              <w:spacing w:after="0"/>
              <w:rPr>
                <w:rFonts w:asciiTheme="minorHAnsi" w:hAnsiTheme="minorHAnsi" w:cstheme="minorHAnsi"/>
              </w:rPr>
            </w:pPr>
            <w:r w:rsidRPr="00772969">
              <w:rPr>
                <w:rFonts w:asciiTheme="minorHAnsi" w:hAnsiTheme="minorHAnsi" w:cstheme="minorHAnsi"/>
              </w:rPr>
              <w:t xml:space="preserve">- Możliwa jest konfiguracja systemu tak by dane wprowadzone przez technika na konsoli urządzenia medycznego    </w:t>
            </w:r>
          </w:p>
          <w:p w:rsidR="00045714" w:rsidRPr="00772969" w:rsidRDefault="00045714" w:rsidP="00890264">
            <w:pPr>
              <w:spacing w:after="0"/>
              <w:rPr>
                <w:rFonts w:asciiTheme="minorHAnsi" w:hAnsiTheme="minorHAnsi" w:cstheme="minorHAnsi"/>
              </w:rPr>
            </w:pPr>
            <w:r w:rsidRPr="00772969">
              <w:rPr>
                <w:rFonts w:asciiTheme="minorHAnsi" w:hAnsiTheme="minorHAnsi" w:cstheme="minorHAnsi"/>
              </w:rPr>
              <w:t xml:space="preserve">  nadpisywane były danymi z systemu RIS, dla np.: imienia i nazwiska pacjenta, rodzaju wykonywanego badania,   </w:t>
            </w:r>
          </w:p>
          <w:p w:rsidR="00045714" w:rsidRPr="00772969" w:rsidRDefault="00045714" w:rsidP="00890264">
            <w:pPr>
              <w:spacing w:after="0"/>
              <w:rPr>
                <w:rFonts w:asciiTheme="minorHAnsi" w:hAnsiTheme="minorHAnsi" w:cstheme="minorHAnsi"/>
              </w:rPr>
            </w:pPr>
            <w:r w:rsidRPr="00772969">
              <w:rPr>
                <w:rFonts w:asciiTheme="minorHAnsi" w:hAnsiTheme="minorHAnsi" w:cstheme="minorHAnsi"/>
              </w:rPr>
              <w:t xml:space="preserve">  technika wykonującego badanie,</w:t>
            </w:r>
          </w:p>
          <w:p w:rsidR="00045714" w:rsidRPr="00772969" w:rsidRDefault="00045714" w:rsidP="00890264">
            <w:pPr>
              <w:spacing w:after="0"/>
              <w:rPr>
                <w:rFonts w:asciiTheme="minorHAnsi" w:hAnsiTheme="minorHAnsi" w:cstheme="minorHAnsi"/>
              </w:rPr>
            </w:pPr>
            <w:r w:rsidRPr="00772969">
              <w:rPr>
                <w:rFonts w:asciiTheme="minorHAnsi" w:hAnsiTheme="minorHAnsi" w:cstheme="minorHAnsi"/>
              </w:rPr>
              <w:t xml:space="preserve">- Możliwa jest konfiguracja systemu tak by dane wprowadzone przez technika na konsoli urządzenia medycznego </w:t>
            </w:r>
          </w:p>
          <w:p w:rsidR="00045714" w:rsidRPr="00772969" w:rsidRDefault="00045714" w:rsidP="00890264">
            <w:pPr>
              <w:spacing w:after="0"/>
              <w:rPr>
                <w:rFonts w:asciiTheme="minorHAnsi" w:hAnsiTheme="minorHAnsi" w:cstheme="minorHAnsi"/>
              </w:rPr>
            </w:pPr>
            <w:r w:rsidRPr="00772969">
              <w:rPr>
                <w:rFonts w:asciiTheme="minorHAnsi" w:hAnsiTheme="minorHAnsi" w:cstheme="minorHAnsi"/>
              </w:rPr>
              <w:t xml:space="preserve">  nadpisywały dane z systemu RIS, dla np.: imienia i nazwiska pacjenta, rodzaju wykonywanego badania, technika  </w:t>
            </w:r>
          </w:p>
          <w:p w:rsidR="00045714" w:rsidRPr="00772969" w:rsidRDefault="00045714" w:rsidP="00890264">
            <w:pPr>
              <w:spacing w:after="0"/>
              <w:rPr>
                <w:rFonts w:asciiTheme="minorHAnsi" w:hAnsiTheme="minorHAnsi" w:cstheme="minorHAnsi"/>
              </w:rPr>
            </w:pPr>
            <w:r w:rsidRPr="00772969">
              <w:rPr>
                <w:rFonts w:asciiTheme="minorHAnsi" w:hAnsiTheme="minorHAnsi" w:cstheme="minorHAnsi"/>
              </w:rPr>
              <w:t xml:space="preserve">  wykonującego badanie,</w:t>
            </w:r>
          </w:p>
        </w:tc>
        <w:tc>
          <w:tcPr>
            <w:tcW w:w="1205" w:type="dxa"/>
            <w:gridSpan w:val="3"/>
            <w:shd w:val="clear" w:color="auto" w:fill="FFFFFF"/>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shd w:val="clear" w:color="auto" w:fill="FFFFFF"/>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Komunikacja pomiędzy systemem PACS , RIS  odbywa się za pomocą komunikatów HL7,</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umożliwiać skonfigurowanie maksymalnej ilości równoczesnych połączeń do systemu PACS,</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shd w:val="clear" w:color="auto" w:fill="FFFFFF"/>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shd w:val="clear" w:color="auto" w:fill="FFFFFF"/>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 xml:space="preserve">Musi umożliwiać minimalnie konfigurację następujących </w:t>
            </w:r>
            <w:proofErr w:type="spellStart"/>
            <w:r w:rsidRPr="00AB016B">
              <w:rPr>
                <w:rFonts w:asciiTheme="minorHAnsi" w:hAnsiTheme="minorHAnsi" w:cstheme="minorHAnsi"/>
              </w:rPr>
              <w:t>timeoutów</w:t>
            </w:r>
            <w:proofErr w:type="spellEnd"/>
            <w:r w:rsidRPr="00AB016B">
              <w:rPr>
                <w:rFonts w:asciiTheme="minorHAnsi" w:hAnsiTheme="minorHAnsi" w:cstheme="minorHAnsi"/>
              </w:rPr>
              <w:t>:</w:t>
            </w:r>
          </w:p>
        </w:tc>
        <w:tc>
          <w:tcPr>
            <w:tcW w:w="1205" w:type="dxa"/>
            <w:gridSpan w:val="3"/>
            <w:shd w:val="clear" w:color="auto" w:fill="FFFFFF"/>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shd w:val="clear" w:color="auto" w:fill="FFFFFF"/>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proofErr w:type="spellStart"/>
            <w:r w:rsidRPr="00AB016B">
              <w:rPr>
                <w:rFonts w:asciiTheme="minorHAnsi" w:hAnsiTheme="minorHAnsi" w:cstheme="minorHAnsi"/>
              </w:rPr>
              <w:t>timeout</w:t>
            </w:r>
            <w:proofErr w:type="spellEnd"/>
            <w:r w:rsidRPr="00AB016B">
              <w:rPr>
                <w:rFonts w:asciiTheme="minorHAnsi" w:hAnsiTheme="minorHAnsi" w:cstheme="minorHAnsi"/>
              </w:rPr>
              <w:t xml:space="preserve"> nawiązania połączenia,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proofErr w:type="spellStart"/>
            <w:r w:rsidRPr="00AB016B">
              <w:rPr>
                <w:rFonts w:asciiTheme="minorHAnsi" w:hAnsiTheme="minorHAnsi" w:cstheme="minorHAnsi"/>
              </w:rPr>
              <w:t>timeout</w:t>
            </w:r>
            <w:proofErr w:type="spellEnd"/>
            <w:r w:rsidRPr="00AB016B">
              <w:rPr>
                <w:rFonts w:asciiTheme="minorHAnsi" w:hAnsiTheme="minorHAnsi" w:cstheme="minorHAnsi"/>
              </w:rPr>
              <w:t xml:space="preserve"> oczekiwania na odpowiedź na C-</w:t>
            </w:r>
            <w:proofErr w:type="spellStart"/>
            <w:r w:rsidRPr="00AB016B">
              <w:rPr>
                <w:rFonts w:asciiTheme="minorHAnsi" w:hAnsiTheme="minorHAnsi" w:cstheme="minorHAnsi"/>
              </w:rPr>
              <w:t>Store</w:t>
            </w:r>
            <w:proofErr w:type="spellEnd"/>
            <w:r w:rsidRPr="00AB016B">
              <w:rPr>
                <w:rFonts w:asciiTheme="minorHAnsi" w:hAnsiTheme="minorHAnsi" w:cstheme="minorHAnsi"/>
              </w:rPr>
              <w:t xml:space="preserve"> </w:t>
            </w:r>
            <w:proofErr w:type="spellStart"/>
            <w:r w:rsidRPr="00AB016B">
              <w:rPr>
                <w:rFonts w:asciiTheme="minorHAnsi" w:hAnsiTheme="minorHAnsi" w:cstheme="minorHAnsi"/>
              </w:rPr>
              <w:t>request</w:t>
            </w:r>
            <w:proofErr w:type="spellEnd"/>
            <w:r w:rsidRPr="00AB016B">
              <w:rPr>
                <w:rFonts w:asciiTheme="minorHAnsi" w:hAnsiTheme="minorHAnsi" w:cstheme="minorHAnsi"/>
              </w:rPr>
              <w:t>,</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proofErr w:type="spellStart"/>
            <w:r w:rsidRPr="00AB016B">
              <w:rPr>
                <w:rFonts w:asciiTheme="minorHAnsi" w:hAnsiTheme="minorHAnsi" w:cstheme="minorHAnsi"/>
              </w:rPr>
              <w:t>timeout</w:t>
            </w:r>
            <w:proofErr w:type="spellEnd"/>
            <w:r w:rsidRPr="00AB016B">
              <w:rPr>
                <w:rFonts w:asciiTheme="minorHAnsi" w:hAnsiTheme="minorHAnsi" w:cstheme="minorHAnsi"/>
              </w:rPr>
              <w:t xml:space="preserve"> oczekiwania na asocjację połączenia DICOM,</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umożliwiać ustawienie maksymalnej wielkości PDU,</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shd w:val="clear" w:color="auto" w:fill="FFFFFF"/>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shd w:val="clear" w:color="auto" w:fill="FFFFFF"/>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 xml:space="preserve">Musi obsługiwać DICOM Transfer </w:t>
            </w:r>
            <w:proofErr w:type="spellStart"/>
            <w:r w:rsidRPr="00AB016B">
              <w:rPr>
                <w:rFonts w:asciiTheme="minorHAnsi" w:hAnsiTheme="minorHAnsi" w:cstheme="minorHAnsi"/>
              </w:rPr>
              <w:t>Syntax</w:t>
            </w:r>
            <w:proofErr w:type="spellEnd"/>
            <w:r w:rsidRPr="00AB016B">
              <w:rPr>
                <w:rFonts w:asciiTheme="minorHAnsi" w:hAnsiTheme="minorHAnsi" w:cstheme="minorHAnsi"/>
              </w:rPr>
              <w:t xml:space="preserve"> w zakresie:</w:t>
            </w:r>
          </w:p>
        </w:tc>
        <w:tc>
          <w:tcPr>
            <w:tcW w:w="1205" w:type="dxa"/>
            <w:gridSpan w:val="3"/>
            <w:shd w:val="clear" w:color="auto" w:fill="FFFFFF"/>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shd w:val="clear" w:color="auto" w:fill="FFFFFF"/>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 xml:space="preserve">JPEG </w:t>
            </w:r>
            <w:proofErr w:type="spellStart"/>
            <w:r w:rsidRPr="00AB016B">
              <w:rPr>
                <w:rFonts w:asciiTheme="minorHAnsi" w:hAnsiTheme="minorHAnsi" w:cstheme="minorHAnsi"/>
              </w:rPr>
              <w:t>baseline</w:t>
            </w:r>
            <w:proofErr w:type="spellEnd"/>
            <w:r w:rsidRPr="00AB016B">
              <w:rPr>
                <w:rFonts w:asciiTheme="minorHAnsi" w:hAnsiTheme="minorHAnsi" w:cstheme="minorHAnsi"/>
              </w:rPr>
              <w:t>,</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 xml:space="preserve">JPEG </w:t>
            </w:r>
            <w:proofErr w:type="spellStart"/>
            <w:r w:rsidRPr="00AB016B">
              <w:rPr>
                <w:rFonts w:asciiTheme="minorHAnsi" w:hAnsiTheme="minorHAnsi" w:cstheme="minorHAnsi"/>
              </w:rPr>
              <w:t>extended</w:t>
            </w:r>
            <w:proofErr w:type="spellEnd"/>
            <w:r w:rsidRPr="00AB016B">
              <w:rPr>
                <w:rFonts w:asciiTheme="minorHAnsi" w:hAnsiTheme="minorHAnsi" w:cstheme="minorHAnsi"/>
              </w:rPr>
              <w:t>,</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lang w:val="en-US"/>
              </w:rPr>
            </w:pPr>
            <w:r w:rsidRPr="00AB016B">
              <w:rPr>
                <w:rFonts w:asciiTheme="minorHAnsi" w:hAnsiTheme="minorHAnsi" w:cstheme="minorHAnsi"/>
                <w:lang w:val="en-US"/>
              </w:rPr>
              <w:t xml:space="preserve">JPEG lossy </w:t>
            </w:r>
            <w:proofErr w:type="spellStart"/>
            <w:r w:rsidRPr="00AB016B">
              <w:rPr>
                <w:rFonts w:asciiTheme="minorHAnsi" w:hAnsiTheme="minorHAnsi" w:cstheme="minorHAnsi"/>
                <w:lang w:val="en-US"/>
              </w:rPr>
              <w:t>dicom</w:t>
            </w:r>
            <w:proofErr w:type="spellEnd"/>
            <w:r w:rsidRPr="00AB016B">
              <w:rPr>
                <w:rFonts w:asciiTheme="minorHAnsi" w:hAnsiTheme="minorHAnsi" w:cstheme="minorHAnsi"/>
                <w:lang w:val="en-US"/>
              </w:rPr>
              <w:t xml:space="preserve"> secondary capture,</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 xml:space="preserve">JPEG </w:t>
            </w:r>
            <w:proofErr w:type="spellStart"/>
            <w:r w:rsidRPr="00AB016B">
              <w:rPr>
                <w:rFonts w:asciiTheme="minorHAnsi" w:hAnsiTheme="minorHAnsi" w:cstheme="minorHAnsi"/>
              </w:rPr>
              <w:t>lossless</w:t>
            </w:r>
            <w:proofErr w:type="spellEnd"/>
            <w:r w:rsidRPr="00AB016B">
              <w:rPr>
                <w:rFonts w:asciiTheme="minorHAnsi" w:hAnsiTheme="minorHAnsi" w:cstheme="minorHAnsi"/>
              </w:rPr>
              <w:t>,</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lang w:val="en-US"/>
              </w:rPr>
            </w:pPr>
            <w:r w:rsidRPr="00AB016B">
              <w:rPr>
                <w:rFonts w:asciiTheme="minorHAnsi" w:hAnsiTheme="minorHAnsi" w:cstheme="minorHAnsi"/>
                <w:lang w:val="en-US"/>
              </w:rPr>
              <w:t>JPEG-LS lossless image compression</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JPEG 2000,</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 xml:space="preserve">RLE Transfer </w:t>
            </w:r>
            <w:proofErr w:type="spellStart"/>
            <w:r w:rsidRPr="00AB016B">
              <w:rPr>
                <w:rFonts w:asciiTheme="minorHAnsi" w:hAnsiTheme="minorHAnsi" w:cstheme="minorHAnsi"/>
              </w:rPr>
              <w:t>Syntax</w:t>
            </w:r>
            <w:proofErr w:type="spellEnd"/>
            <w:r w:rsidRPr="00AB016B">
              <w:rPr>
                <w:rFonts w:asciiTheme="minorHAnsi" w:hAnsiTheme="minorHAnsi" w:cstheme="minorHAnsi"/>
              </w:rPr>
              <w:t>,</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automatyczne łączyć dwóch lub więcej serii badania na podstawie unikatowej referencji ramki obrazu – Tag DICOM,</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umożliwiać kompresowanie przyjmowanych obrazów w locie,</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shd w:val="clear" w:color="auto" w:fill="FFFFFF"/>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shd w:val="clear" w:color="auto" w:fill="FFFFFF"/>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umożliwiać kompresowanie obrazów z opóźnieniem na zasadzie:</w:t>
            </w:r>
          </w:p>
        </w:tc>
        <w:tc>
          <w:tcPr>
            <w:tcW w:w="1205" w:type="dxa"/>
            <w:gridSpan w:val="3"/>
            <w:shd w:val="clear" w:color="auto" w:fill="FFFFFF"/>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shd w:val="clear" w:color="auto" w:fill="FFFFFF"/>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np. badania o modalności CR kompresowane są po 3 dniach od umieszczeniu ich w archiwum,</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np. badania o modalności CT kompresowane są po 1 godzinie od umieszczenia w archiwum,</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 xml:space="preserve">Musi umożliwić wysyłanie do określonych </w:t>
            </w:r>
            <w:proofErr w:type="spellStart"/>
            <w:r w:rsidRPr="00AB016B">
              <w:rPr>
                <w:rFonts w:asciiTheme="minorHAnsi" w:hAnsiTheme="minorHAnsi" w:cstheme="minorHAnsi"/>
              </w:rPr>
              <w:t>AETiTLE</w:t>
            </w:r>
            <w:proofErr w:type="spellEnd"/>
            <w:r w:rsidRPr="00AB016B">
              <w:rPr>
                <w:rFonts w:asciiTheme="minorHAnsi" w:hAnsiTheme="minorHAnsi" w:cstheme="minorHAnsi"/>
              </w:rPr>
              <w:t xml:space="preserve"> badań z określonym transfer </w:t>
            </w:r>
            <w:proofErr w:type="spellStart"/>
            <w:r w:rsidRPr="00AB016B">
              <w:rPr>
                <w:rFonts w:asciiTheme="minorHAnsi" w:hAnsiTheme="minorHAnsi" w:cstheme="minorHAnsi"/>
              </w:rPr>
              <w:t>syntax</w:t>
            </w:r>
            <w:proofErr w:type="spellEnd"/>
            <w:r w:rsidRPr="00AB016B">
              <w:rPr>
                <w:rFonts w:asciiTheme="minorHAnsi" w:hAnsiTheme="minorHAnsi" w:cstheme="minorHAnsi"/>
              </w:rPr>
              <w:t>,</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shd w:val="clear" w:color="auto" w:fill="FFFFFF"/>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shd w:val="clear" w:color="auto" w:fill="FFFFFF"/>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umożliwiać podłączenie macierzy dyskowych do systemu w następujący sposób:</w:t>
            </w:r>
          </w:p>
        </w:tc>
        <w:tc>
          <w:tcPr>
            <w:tcW w:w="1205" w:type="dxa"/>
            <w:gridSpan w:val="3"/>
            <w:shd w:val="clear" w:color="auto" w:fill="FFFFFF"/>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shd w:val="clear" w:color="auto" w:fill="FFFFFF"/>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jedna macierz dyskowa ONLINE,</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dwie macierze dyskowe ONLINE, w momencie zapełnienia jednej macierzy system automatycznie zaczyna zapisywać badania na drugiej,</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dwie macierze dyskowe ONLINE, jedna z macierzy jest szybka, druga wolniejsza, w momencie zapełnienia szybszej macierzy najstarsze badania przenoszone są na wolniejszą macierz,</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kilka macierzy dyskowych z określonym priorytetem zapisywania, jeśli przekroczy określony poziom zapełnienia system przełącza się na dysk z kolejnym priorytetem,</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shd w:val="clear" w:color="auto" w:fill="FFFFFF"/>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shd w:val="clear" w:color="auto" w:fill="FFFFFF"/>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umożliwiać konfigurację automatycznego przesyłania badań znajdujących się w systemie do zewnętrznych stacji diagnostycznych zewnętrznych systemów PACS na zasadzie:</w:t>
            </w:r>
          </w:p>
        </w:tc>
        <w:tc>
          <w:tcPr>
            <w:tcW w:w="1205" w:type="dxa"/>
            <w:gridSpan w:val="3"/>
            <w:shd w:val="clear" w:color="auto" w:fill="FFFFFF"/>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shd w:val="clear" w:color="auto" w:fill="FFFFFF"/>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jeśli zadany AETITLE przyśle badanie do systemu, prześlij je do zewnętrznego urządzenia,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 xml:space="preserve">jeśli badanie przesłane do systemu posiada w </w:t>
            </w:r>
            <w:proofErr w:type="spellStart"/>
            <w:r w:rsidRPr="00AB016B">
              <w:rPr>
                <w:rFonts w:asciiTheme="minorHAnsi" w:hAnsiTheme="minorHAnsi" w:cstheme="minorHAnsi"/>
              </w:rPr>
              <w:t>tagach</w:t>
            </w:r>
            <w:proofErr w:type="spellEnd"/>
            <w:r w:rsidRPr="00AB016B">
              <w:rPr>
                <w:rFonts w:asciiTheme="minorHAnsi" w:hAnsiTheme="minorHAnsi" w:cstheme="minorHAnsi"/>
              </w:rPr>
              <w:t xml:space="preserve"> </w:t>
            </w:r>
            <w:proofErr w:type="spellStart"/>
            <w:r w:rsidRPr="00AB016B">
              <w:rPr>
                <w:rFonts w:asciiTheme="minorHAnsi" w:hAnsiTheme="minorHAnsi" w:cstheme="minorHAnsi"/>
              </w:rPr>
              <w:t>dicom</w:t>
            </w:r>
            <w:proofErr w:type="spellEnd"/>
            <w:r w:rsidRPr="00AB016B">
              <w:rPr>
                <w:rFonts w:asciiTheme="minorHAnsi" w:hAnsiTheme="minorHAnsi" w:cstheme="minorHAnsi"/>
              </w:rPr>
              <w:t xml:space="preserve"> określoną wartość, prześlij je do zewnętrznego urządzenia: np. („Badania z SOR”) automatycznie prześlij na stację do SOR, np.: jeśli w instancji </w:t>
            </w:r>
            <w:proofErr w:type="spellStart"/>
            <w:r w:rsidRPr="00AB016B">
              <w:rPr>
                <w:rFonts w:asciiTheme="minorHAnsi" w:hAnsiTheme="minorHAnsi" w:cstheme="minorHAnsi"/>
              </w:rPr>
              <w:t>slice</w:t>
            </w:r>
            <w:proofErr w:type="spellEnd"/>
            <w:r w:rsidRPr="00AB016B">
              <w:rPr>
                <w:rFonts w:asciiTheme="minorHAnsi" w:hAnsiTheme="minorHAnsi" w:cstheme="minorHAnsi"/>
              </w:rPr>
              <w:t xml:space="preserve"> </w:t>
            </w:r>
            <w:proofErr w:type="spellStart"/>
            <w:r w:rsidRPr="00AB016B">
              <w:rPr>
                <w:rFonts w:asciiTheme="minorHAnsi" w:hAnsiTheme="minorHAnsi" w:cstheme="minorHAnsi"/>
              </w:rPr>
              <w:t>thickness</w:t>
            </w:r>
            <w:proofErr w:type="spellEnd"/>
            <w:r w:rsidRPr="00AB016B">
              <w:rPr>
                <w:rFonts w:asciiTheme="minorHAnsi" w:hAnsiTheme="minorHAnsi" w:cstheme="minorHAnsi"/>
              </w:rPr>
              <w:t xml:space="preserve"> jest &gt; 2.0 wyślij badanie na stację 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 xml:space="preserve">Musi obsługiwać funkcję </w:t>
            </w:r>
            <w:proofErr w:type="spellStart"/>
            <w:r w:rsidRPr="00AB016B">
              <w:rPr>
                <w:rFonts w:asciiTheme="minorHAnsi" w:hAnsiTheme="minorHAnsi" w:cstheme="minorHAnsi"/>
              </w:rPr>
              <w:t>prefetchingu</w:t>
            </w:r>
            <w:proofErr w:type="spellEnd"/>
            <w:r w:rsidRPr="00AB016B">
              <w:rPr>
                <w:rFonts w:asciiTheme="minorHAnsi" w:hAnsiTheme="minorHAnsi" w:cstheme="minorHAnsi"/>
              </w:rPr>
              <w:t>,</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shd w:val="clear" w:color="auto" w:fill="FFFFFF"/>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shd w:val="clear" w:color="auto" w:fill="FFFFFF"/>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dokonać porównania danych obrazowych przychodzących z urządzenia medycznego z danymi znajdującymi się w systemie RIS, w przypadku gdy dane są różne, system wybierze dane z systemu RIS i nadpisze dane z urządzenia medycznego w następującym zakresie:</w:t>
            </w:r>
          </w:p>
        </w:tc>
        <w:tc>
          <w:tcPr>
            <w:tcW w:w="1205" w:type="dxa"/>
            <w:gridSpan w:val="3"/>
            <w:shd w:val="clear" w:color="auto" w:fill="FFFFFF"/>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shd w:val="clear" w:color="auto" w:fill="FFFFFF"/>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Można skonfigurować system  by Imię i nazwisko pacjenta wprowadzone na urządzeniu miało niższy priorytet niż imię i nazwisko wprowadzone w systemie RIS,</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Można skonfigurować system by Imię i nazwisko pacjenta wprowadzone na urządzeniu miało wyższy priorytet niż imię i nazwisko wprowadzone w systemie RIS,</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Nazwa procedury wprowadzone na urządzeniu ma niższy priorytet niż imię i nazwisko wprowadzone w systemie RIS,</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Nazwa procedury wprowadzone na urządzeniu ma wyższy priorytet niż imię i nazwisko wprowadzone w systemie RIS,</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shd w:val="clear" w:color="auto" w:fill="FFFFFF"/>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shd w:val="clear" w:color="auto" w:fill="FFFFFF"/>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udostępniać użytkownikowi interfejs pozwalający na wyświetlenie następujących danych jako listy badań zawierającej:</w:t>
            </w:r>
          </w:p>
        </w:tc>
        <w:tc>
          <w:tcPr>
            <w:tcW w:w="1205" w:type="dxa"/>
            <w:gridSpan w:val="3"/>
            <w:shd w:val="clear" w:color="auto" w:fill="FFFFFF"/>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shd w:val="clear" w:color="auto" w:fill="FFFFFF"/>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imię i nazwisko pacjenta,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płeć pacjenta,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data urodzenia pacjenta,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jednostka zlecająca lub lekarz zlecający,</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data badania,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rodzaj badania,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informacja czy badanie w systemie PACS ma powiązanie z badaniem w systemie RIS,</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ilość serii w badaniu,</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informacja o tym czy serie składające się na badanie zostały zarchiwizowane na nośniku OFFLINE,</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informacja o tym czy zarchiwizowane serie są dostępne w archiwum ONLINE, czy też zostały usunięte z dysku i znajdują się jedynie na nośniku OFFLINE</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informacja o nośnikach OFFLINE na których znajdują się badania, dla kaset LTO , informacja o nazwie i numerze kasety oraz numerze zadania archiwizującego,</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odnośnika pozwalającego na wywołanie modułu dystrybucji obrazów ładującego badanie wskazanego pacjenta,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udostępniać funkcję redundancji , tak że w przypadku nie działania jednego z serwerów systemu PACS, system redundantny podejmie pracę w miejsce serwera podstawowego.</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4098" w:type="dxa"/>
            <w:gridSpan w:val="9"/>
            <w:shd w:val="clear" w:color="auto" w:fill="D9D9D9"/>
            <w:vAlign w:val="center"/>
          </w:tcPr>
          <w:p w:rsidR="008D2419" w:rsidRPr="00AB016B" w:rsidRDefault="008D2419" w:rsidP="00890264">
            <w:pPr>
              <w:spacing w:after="0" w:line="240" w:lineRule="auto"/>
              <w:ind w:left="360"/>
              <w:jc w:val="center"/>
              <w:rPr>
                <w:rFonts w:asciiTheme="minorHAnsi" w:hAnsiTheme="minorHAnsi" w:cstheme="minorHAnsi"/>
                <w:b/>
              </w:rPr>
            </w:pPr>
            <w:r w:rsidRPr="00AB016B">
              <w:rPr>
                <w:rFonts w:asciiTheme="minorHAnsi" w:hAnsiTheme="minorHAnsi" w:cstheme="minorHAnsi"/>
              </w:rPr>
              <w:t xml:space="preserve"> </w:t>
            </w:r>
            <w:r w:rsidRPr="00AB016B">
              <w:rPr>
                <w:rFonts w:asciiTheme="minorHAnsi" w:hAnsiTheme="minorHAnsi" w:cstheme="minorHAnsi"/>
                <w:b/>
              </w:rPr>
              <w:br/>
              <w:t>System zarządzający biblioteką LTO</w:t>
            </w:r>
          </w:p>
          <w:p w:rsidR="008D2419" w:rsidRPr="00AB016B" w:rsidRDefault="008D2419" w:rsidP="00890264">
            <w:pPr>
              <w:spacing w:after="0" w:line="240" w:lineRule="auto"/>
              <w:ind w:left="360"/>
              <w:jc w:val="center"/>
              <w:rPr>
                <w:rFonts w:asciiTheme="minorHAnsi" w:hAnsiTheme="minorHAnsi" w:cstheme="minorHAnsi"/>
                <w:b/>
              </w:rPr>
            </w:pPr>
          </w:p>
        </w:tc>
      </w:tr>
      <w:tr w:rsidR="008D2419" w:rsidRPr="00AB016B" w:rsidTr="0064678F">
        <w:tblPrEx>
          <w:tblCellMar>
            <w:left w:w="108" w:type="dxa"/>
            <w:right w:w="108" w:type="dxa"/>
          </w:tblCellMar>
        </w:tblPrEx>
        <w:trPr>
          <w:trHeight w:val="397"/>
        </w:trPr>
        <w:tc>
          <w:tcPr>
            <w:tcW w:w="1193" w:type="dxa"/>
            <w:gridSpan w:val="2"/>
            <w:shd w:val="clear" w:color="auto" w:fill="FFFFFF"/>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277" w:type="dxa"/>
            <w:gridSpan w:val="2"/>
            <w:shd w:val="clear" w:color="auto" w:fill="FFFFFF"/>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być możliwość ustawienia czasu po którym badanie z pamięci ONLINE, zostanie przeniesione do pamięci OFFLINE w zakresie:</w:t>
            </w:r>
          </w:p>
        </w:tc>
        <w:tc>
          <w:tcPr>
            <w:tcW w:w="1205" w:type="dxa"/>
            <w:gridSpan w:val="3"/>
            <w:shd w:val="clear" w:color="auto" w:fill="FFFFFF"/>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423" w:type="dxa"/>
            <w:gridSpan w:val="2"/>
            <w:shd w:val="clear" w:color="auto" w:fill="FFFFFF"/>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jaki okres po spłynięciu badania należy wykonać kopię tego badania na pamięci OFFLINE,</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423" w:type="dxa"/>
            <w:gridSpan w:val="2"/>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co jaki czas ponowić próbę jeśli wykonanie kopii na pamięć OFFLINE nie udało się,</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p>
        </w:tc>
        <w:tc>
          <w:tcPr>
            <w:tcW w:w="1423" w:type="dxa"/>
            <w:gridSpan w:val="2"/>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shd w:val="clear" w:color="auto" w:fill="FFFFFF"/>
            <w:vAlign w:val="center"/>
          </w:tcPr>
          <w:p w:rsidR="008D2419" w:rsidRPr="00772969" w:rsidRDefault="008D2419" w:rsidP="003F5098">
            <w:pPr>
              <w:numPr>
                <w:ilvl w:val="0"/>
                <w:numId w:val="29"/>
              </w:numPr>
              <w:spacing w:after="0" w:line="240" w:lineRule="auto"/>
              <w:jc w:val="center"/>
              <w:rPr>
                <w:rFonts w:asciiTheme="minorHAnsi" w:hAnsiTheme="minorHAnsi" w:cstheme="minorHAnsi"/>
              </w:rPr>
            </w:pPr>
          </w:p>
        </w:tc>
        <w:tc>
          <w:tcPr>
            <w:tcW w:w="10277" w:type="dxa"/>
            <w:gridSpan w:val="2"/>
            <w:shd w:val="clear" w:color="auto" w:fill="FFFFFF"/>
            <w:vAlign w:val="center"/>
          </w:tcPr>
          <w:p w:rsidR="008D2419" w:rsidRPr="00772969" w:rsidRDefault="008D2419" w:rsidP="00890264">
            <w:pPr>
              <w:spacing w:after="0"/>
              <w:rPr>
                <w:rFonts w:asciiTheme="minorHAnsi" w:hAnsiTheme="minorHAnsi" w:cstheme="minorHAnsi"/>
              </w:rPr>
            </w:pPr>
            <w:r w:rsidRPr="00772969">
              <w:rPr>
                <w:rFonts w:asciiTheme="minorHAnsi" w:hAnsiTheme="minorHAnsi" w:cstheme="minorHAnsi"/>
              </w:rPr>
              <w:t>Musi być możliwość ustawienia czasu po którym badanie z pamięci ONLINE zostanie usunięte z dysku, pod warunkiem wypełnienia poniższych kryteriów (łącznie, lub osobno zależnie od konfiguracji systemu):</w:t>
            </w:r>
          </w:p>
          <w:p w:rsidR="00045714" w:rsidRPr="00772969" w:rsidRDefault="00045714" w:rsidP="00890264">
            <w:pPr>
              <w:spacing w:after="0"/>
              <w:rPr>
                <w:rFonts w:asciiTheme="minorHAnsi" w:hAnsiTheme="minorHAnsi" w:cstheme="minorHAnsi"/>
              </w:rPr>
            </w:pPr>
            <w:r w:rsidRPr="00772969">
              <w:rPr>
                <w:rFonts w:asciiTheme="minorHAnsi" w:hAnsiTheme="minorHAnsi" w:cstheme="minorHAnsi"/>
              </w:rPr>
              <w:t xml:space="preserve">- jeśli badanie zostało zapisane w pamięci OFFLINE w jednej kopii na nośniku zewnętrznym można usunąć </w:t>
            </w:r>
          </w:p>
          <w:p w:rsidR="00045714" w:rsidRPr="00772969" w:rsidRDefault="00045714" w:rsidP="00890264">
            <w:pPr>
              <w:spacing w:after="0"/>
              <w:rPr>
                <w:rFonts w:asciiTheme="minorHAnsi" w:hAnsiTheme="minorHAnsi" w:cstheme="minorHAnsi"/>
              </w:rPr>
            </w:pPr>
            <w:r w:rsidRPr="00772969">
              <w:rPr>
                <w:rFonts w:asciiTheme="minorHAnsi" w:hAnsiTheme="minorHAnsi" w:cstheme="minorHAnsi"/>
              </w:rPr>
              <w:t xml:space="preserve">  badanie,</w:t>
            </w:r>
          </w:p>
          <w:p w:rsidR="00045714" w:rsidRPr="00772969" w:rsidRDefault="00045714" w:rsidP="00890264">
            <w:pPr>
              <w:spacing w:after="0"/>
              <w:rPr>
                <w:rFonts w:asciiTheme="minorHAnsi" w:hAnsiTheme="minorHAnsi" w:cstheme="minorHAnsi"/>
              </w:rPr>
            </w:pPr>
            <w:r w:rsidRPr="00772969">
              <w:rPr>
                <w:rFonts w:asciiTheme="minorHAnsi" w:hAnsiTheme="minorHAnsi" w:cstheme="minorHAnsi"/>
              </w:rPr>
              <w:lastRenderedPageBreak/>
              <w:t xml:space="preserve">- jeśli badanie zostało zapisane w pamięci OFFLINE w dwu kopiach na nośniku zewnętrznym można usunąć </w:t>
            </w:r>
          </w:p>
          <w:p w:rsidR="00045714" w:rsidRPr="00772969" w:rsidRDefault="00045714" w:rsidP="00890264">
            <w:pPr>
              <w:spacing w:after="0"/>
              <w:rPr>
                <w:rFonts w:asciiTheme="minorHAnsi" w:hAnsiTheme="minorHAnsi" w:cstheme="minorHAnsi"/>
              </w:rPr>
            </w:pPr>
            <w:r w:rsidRPr="00772969">
              <w:rPr>
                <w:rFonts w:asciiTheme="minorHAnsi" w:hAnsiTheme="minorHAnsi" w:cstheme="minorHAnsi"/>
              </w:rPr>
              <w:t xml:space="preserve">  badanie,</w:t>
            </w:r>
          </w:p>
          <w:p w:rsidR="00045714" w:rsidRPr="00772969" w:rsidRDefault="00045714" w:rsidP="00890264">
            <w:pPr>
              <w:spacing w:after="0"/>
              <w:rPr>
                <w:rFonts w:asciiTheme="minorHAnsi" w:hAnsiTheme="minorHAnsi" w:cstheme="minorHAnsi"/>
              </w:rPr>
            </w:pPr>
            <w:r w:rsidRPr="00772969">
              <w:rPr>
                <w:rFonts w:asciiTheme="minorHAnsi" w:hAnsiTheme="minorHAnsi" w:cstheme="minorHAnsi"/>
              </w:rPr>
              <w:t xml:space="preserve">- jeśli nośnikiem zewnętrznym jest nośnik typu </w:t>
            </w:r>
            <w:proofErr w:type="spellStart"/>
            <w:r w:rsidRPr="00772969">
              <w:rPr>
                <w:rFonts w:asciiTheme="minorHAnsi" w:hAnsiTheme="minorHAnsi" w:cstheme="minorHAnsi"/>
              </w:rPr>
              <w:t>readonly</w:t>
            </w:r>
            <w:proofErr w:type="spellEnd"/>
            <w:r w:rsidRPr="00772969">
              <w:rPr>
                <w:rFonts w:asciiTheme="minorHAnsi" w:hAnsiTheme="minorHAnsi" w:cstheme="minorHAnsi"/>
              </w:rPr>
              <w:t>,</w:t>
            </w:r>
          </w:p>
          <w:p w:rsidR="00045714" w:rsidRPr="00772969" w:rsidRDefault="00045714" w:rsidP="00890264">
            <w:pPr>
              <w:spacing w:after="0"/>
              <w:rPr>
                <w:rFonts w:asciiTheme="minorHAnsi" w:hAnsiTheme="minorHAnsi" w:cstheme="minorHAnsi"/>
              </w:rPr>
            </w:pPr>
            <w:r w:rsidRPr="00772969">
              <w:rPr>
                <w:rFonts w:asciiTheme="minorHAnsi" w:hAnsiTheme="minorHAnsi" w:cstheme="minorHAnsi"/>
              </w:rPr>
              <w:t xml:space="preserve">- jeśli dane na nośniku zewnętrznym zostały zweryfikowane, czyli zweryfikowano iż sumy MD5 poszczególnych </w:t>
            </w:r>
          </w:p>
          <w:p w:rsidR="00045714" w:rsidRPr="00772969" w:rsidRDefault="00045714" w:rsidP="00890264">
            <w:pPr>
              <w:spacing w:after="0"/>
              <w:rPr>
                <w:rFonts w:asciiTheme="minorHAnsi" w:hAnsiTheme="minorHAnsi" w:cstheme="minorHAnsi"/>
              </w:rPr>
            </w:pPr>
            <w:r w:rsidRPr="00772969">
              <w:rPr>
                <w:rFonts w:asciiTheme="minorHAnsi" w:hAnsiTheme="minorHAnsi" w:cstheme="minorHAnsi"/>
              </w:rPr>
              <w:t xml:space="preserve">  elementów badania na nośniku zewnętrznym są tożsame z sumami MD5 w pamięci ONLINE,</w:t>
            </w:r>
          </w:p>
          <w:p w:rsidR="00045714" w:rsidRPr="00772969" w:rsidRDefault="00045714" w:rsidP="00890264">
            <w:pPr>
              <w:spacing w:after="0"/>
              <w:rPr>
                <w:rFonts w:asciiTheme="minorHAnsi" w:hAnsiTheme="minorHAnsi" w:cstheme="minorHAnsi"/>
              </w:rPr>
            </w:pPr>
            <w:r w:rsidRPr="00772969">
              <w:rPr>
                <w:rFonts w:asciiTheme="minorHAnsi" w:hAnsiTheme="minorHAnsi" w:cstheme="minorHAnsi"/>
              </w:rPr>
              <w:t xml:space="preserve">- jeśli przekroczony został pułap zapotrzebowania miejsca na dysku np.: jeśli wolne jest mniej niż XX GB w </w:t>
            </w:r>
          </w:p>
          <w:p w:rsidR="00045714" w:rsidRPr="00772969" w:rsidRDefault="00045714" w:rsidP="00890264">
            <w:pPr>
              <w:spacing w:after="0"/>
              <w:rPr>
                <w:rFonts w:asciiTheme="minorHAnsi" w:hAnsiTheme="minorHAnsi" w:cstheme="minorHAnsi"/>
              </w:rPr>
            </w:pPr>
            <w:r w:rsidRPr="00772969">
              <w:rPr>
                <w:rFonts w:asciiTheme="minorHAnsi" w:hAnsiTheme="minorHAnsi" w:cstheme="minorHAnsi"/>
              </w:rPr>
              <w:t xml:space="preserve">  </w:t>
            </w:r>
            <w:r w:rsidR="0065756F" w:rsidRPr="00772969">
              <w:rPr>
                <w:rFonts w:asciiTheme="minorHAnsi" w:hAnsiTheme="minorHAnsi" w:cstheme="minorHAnsi"/>
              </w:rPr>
              <w:t xml:space="preserve"> </w:t>
            </w:r>
            <w:r w:rsidRPr="00772969">
              <w:rPr>
                <w:rFonts w:asciiTheme="minorHAnsi" w:hAnsiTheme="minorHAnsi" w:cstheme="minorHAnsi"/>
              </w:rPr>
              <w:t>pamięci ONLINE usuń badania,</w:t>
            </w:r>
          </w:p>
          <w:p w:rsidR="00045714" w:rsidRPr="00772969" w:rsidRDefault="00045714" w:rsidP="00890264">
            <w:pPr>
              <w:spacing w:after="0"/>
              <w:rPr>
                <w:rFonts w:asciiTheme="minorHAnsi" w:hAnsiTheme="minorHAnsi" w:cstheme="minorHAnsi"/>
              </w:rPr>
            </w:pPr>
            <w:r w:rsidRPr="00772969">
              <w:rPr>
                <w:rFonts w:asciiTheme="minorHAnsi" w:hAnsiTheme="minorHAnsi" w:cstheme="minorHAnsi"/>
              </w:rPr>
              <w:t>- usuń badanie jeśli nie było pobierane dłużej niż X dni,</w:t>
            </w:r>
          </w:p>
          <w:p w:rsidR="00045714" w:rsidRPr="00772969" w:rsidRDefault="00045714" w:rsidP="00890264">
            <w:pPr>
              <w:spacing w:after="0"/>
              <w:rPr>
                <w:rFonts w:asciiTheme="minorHAnsi" w:hAnsiTheme="minorHAnsi" w:cstheme="minorHAnsi"/>
              </w:rPr>
            </w:pPr>
          </w:p>
        </w:tc>
        <w:tc>
          <w:tcPr>
            <w:tcW w:w="1205" w:type="dxa"/>
            <w:gridSpan w:val="3"/>
            <w:shd w:val="clear" w:color="auto" w:fill="FFFFFF"/>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lastRenderedPageBreak/>
              <w:t>Tak</w:t>
            </w:r>
          </w:p>
        </w:tc>
        <w:tc>
          <w:tcPr>
            <w:tcW w:w="1423" w:type="dxa"/>
            <w:gridSpan w:val="2"/>
            <w:shd w:val="clear" w:color="auto" w:fill="FFFFFF"/>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być możliwe wywołanie miniatur badania nawet gdy badanie znajduje się w pamięci OFFLINE,</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423" w:type="dxa"/>
            <w:gridSpan w:val="2"/>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być możliwe automatyczne przywrócenie badania z pamięci OFFLINE do pamięci ONLINE po wywołaniu badania w obrazie systemu PACS,</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423" w:type="dxa"/>
            <w:gridSpan w:val="2"/>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wyświetlać informację o statusie archiwizacji offline (działa / nie działa),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423" w:type="dxa"/>
            <w:gridSpan w:val="2"/>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prezentować listę badań do odzyskania z informacją na której kasetce znajduje się badanie do odzyskania,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423" w:type="dxa"/>
            <w:gridSpan w:val="2"/>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shd w:val="clear" w:color="auto" w:fill="FFFFFF"/>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277" w:type="dxa"/>
            <w:gridSpan w:val="2"/>
            <w:shd w:val="clear" w:color="auto" w:fill="FFFFFF"/>
            <w:vAlign w:val="center"/>
          </w:tcPr>
          <w:p w:rsidR="008D2419" w:rsidRDefault="008D2419" w:rsidP="00890264">
            <w:pPr>
              <w:spacing w:after="0"/>
              <w:rPr>
                <w:rFonts w:asciiTheme="minorHAnsi" w:hAnsiTheme="minorHAnsi" w:cstheme="minorHAnsi"/>
              </w:rPr>
            </w:pPr>
            <w:r w:rsidRPr="00AB016B">
              <w:rPr>
                <w:rFonts w:asciiTheme="minorHAnsi" w:hAnsiTheme="minorHAnsi" w:cstheme="minorHAnsi"/>
              </w:rPr>
              <w:t>Aplikacja obsługująca bibliotekę LTO  musi umożliwiać wywołanie ekranu wyświetlającego listę nośników OFFLINE dla kaset LTO w zakresie:</w:t>
            </w:r>
          </w:p>
          <w:p w:rsidR="0065756F" w:rsidRDefault="0065756F" w:rsidP="00890264">
            <w:pPr>
              <w:spacing w:after="0"/>
              <w:rPr>
                <w:rFonts w:asciiTheme="minorHAnsi" w:hAnsiTheme="minorHAnsi" w:cstheme="minorHAnsi"/>
              </w:rPr>
            </w:pPr>
            <w:r>
              <w:rPr>
                <w:rFonts w:asciiTheme="minorHAnsi" w:hAnsiTheme="minorHAnsi" w:cstheme="minorHAnsi"/>
              </w:rPr>
              <w:t xml:space="preserve">- </w:t>
            </w:r>
            <w:r w:rsidRPr="00AB016B">
              <w:rPr>
                <w:rFonts w:asciiTheme="minorHAnsi" w:hAnsiTheme="minorHAnsi" w:cstheme="minorHAnsi"/>
              </w:rPr>
              <w:t>nr nośnika,</w:t>
            </w:r>
          </w:p>
          <w:p w:rsidR="0065756F" w:rsidRDefault="0065756F" w:rsidP="00890264">
            <w:pPr>
              <w:spacing w:after="0"/>
              <w:rPr>
                <w:rFonts w:asciiTheme="minorHAnsi" w:hAnsiTheme="minorHAnsi" w:cstheme="minorHAnsi"/>
              </w:rPr>
            </w:pPr>
            <w:r>
              <w:rPr>
                <w:rFonts w:asciiTheme="minorHAnsi" w:hAnsiTheme="minorHAnsi" w:cstheme="minorHAnsi"/>
              </w:rPr>
              <w:t xml:space="preserve">- </w:t>
            </w:r>
            <w:r w:rsidRPr="00AB016B">
              <w:rPr>
                <w:rFonts w:asciiTheme="minorHAnsi" w:hAnsiTheme="minorHAnsi" w:cstheme="minorHAnsi"/>
              </w:rPr>
              <w:t>nazwa nośnika,</w:t>
            </w:r>
          </w:p>
          <w:p w:rsidR="0065756F" w:rsidRDefault="0065756F" w:rsidP="00890264">
            <w:pPr>
              <w:spacing w:after="0"/>
              <w:rPr>
                <w:rFonts w:asciiTheme="minorHAnsi" w:hAnsiTheme="minorHAnsi" w:cstheme="minorHAnsi"/>
              </w:rPr>
            </w:pPr>
            <w:r>
              <w:rPr>
                <w:rFonts w:asciiTheme="minorHAnsi" w:hAnsiTheme="minorHAnsi" w:cstheme="minorHAnsi"/>
              </w:rPr>
              <w:t xml:space="preserve">- </w:t>
            </w:r>
            <w:r w:rsidRPr="00AB016B">
              <w:rPr>
                <w:rFonts w:asciiTheme="minorHAnsi" w:hAnsiTheme="minorHAnsi" w:cstheme="minorHAnsi"/>
              </w:rPr>
              <w:t>nr slotu w którym znajduje się nośnik,</w:t>
            </w:r>
          </w:p>
          <w:p w:rsidR="0065756F" w:rsidRDefault="0065756F" w:rsidP="00890264">
            <w:pPr>
              <w:spacing w:after="0"/>
              <w:rPr>
                <w:rFonts w:asciiTheme="minorHAnsi" w:hAnsiTheme="minorHAnsi" w:cstheme="minorHAnsi"/>
              </w:rPr>
            </w:pPr>
            <w:r>
              <w:rPr>
                <w:rFonts w:asciiTheme="minorHAnsi" w:hAnsiTheme="minorHAnsi" w:cstheme="minorHAnsi"/>
              </w:rPr>
              <w:t xml:space="preserve">- </w:t>
            </w:r>
            <w:r w:rsidRPr="00AB016B">
              <w:rPr>
                <w:rFonts w:asciiTheme="minorHAnsi" w:hAnsiTheme="minorHAnsi" w:cstheme="minorHAnsi"/>
              </w:rPr>
              <w:t>data ostatniego zapisu badań na nośniku,</w:t>
            </w:r>
          </w:p>
          <w:p w:rsidR="0065756F" w:rsidRPr="00AB016B" w:rsidRDefault="0065756F" w:rsidP="0065756F">
            <w:pPr>
              <w:spacing w:after="0"/>
              <w:rPr>
                <w:rFonts w:asciiTheme="minorHAnsi" w:hAnsiTheme="minorHAnsi" w:cstheme="minorHAnsi"/>
              </w:rPr>
            </w:pPr>
            <w:r>
              <w:rPr>
                <w:rFonts w:asciiTheme="minorHAnsi" w:hAnsiTheme="minorHAnsi" w:cstheme="minorHAnsi"/>
              </w:rPr>
              <w:t xml:space="preserve">- </w:t>
            </w:r>
            <w:r w:rsidRPr="00AB016B">
              <w:rPr>
                <w:rFonts w:asciiTheme="minorHAnsi" w:hAnsiTheme="minorHAnsi" w:cstheme="minorHAnsi"/>
              </w:rPr>
              <w:t>zajętość w GB nośnika,</w:t>
            </w:r>
          </w:p>
        </w:tc>
        <w:tc>
          <w:tcPr>
            <w:tcW w:w="1205" w:type="dxa"/>
            <w:gridSpan w:val="3"/>
            <w:shd w:val="clear" w:color="auto" w:fill="FFFFFF"/>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423" w:type="dxa"/>
            <w:gridSpan w:val="2"/>
            <w:shd w:val="clear" w:color="auto" w:fill="FFFFFF"/>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być możliwe wywołanie procesu dodania nowej kasety LTO do nośnika, proces ten może zostać wykonany przez użytkownika,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423" w:type="dxa"/>
            <w:gridSpan w:val="2"/>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automatycznie wykrywać czy nośnik zostanie wykorzystany do tworzenia 1 czy 2 kopii obrazów,</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423" w:type="dxa"/>
            <w:gridSpan w:val="2"/>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wyświetlać użytkownikowi logi krytyczne z procesu archiwizacji offline,</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423" w:type="dxa"/>
            <w:gridSpan w:val="2"/>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c>
          <w:tcPr>
            <w:tcW w:w="14098" w:type="dxa"/>
            <w:gridSpan w:val="9"/>
            <w:shd w:val="clear" w:color="auto" w:fill="D9D9D9"/>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b/>
              </w:rPr>
              <w:t>Minimalne wymagania funkcjonalne dla  Systemu PACS – Klient Lekki</w:t>
            </w: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Wykorzystanie lekkiego klienta który nie wymaga instalowania, uruchamiania jakichkolwiek modułów , programów, działa w przeglądarce FireFox, Internet Explorer, safari),</w:t>
            </w:r>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Klient ten zgodny jest ze standardem DICOM Wado, może pracować z dowolnym serwerem systemu PACS wyposażonym w serwis Wado,</w:t>
            </w:r>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współpracować z dowolnym systemem systemu PACS i umożliwić jego przeszukanie za pomocą DICOM Query,</w:t>
            </w:r>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współpracować z wieloma serwerami systemu PACS jednocześnie, umożliwiając ich przeszukanie pod kątem badań,</w:t>
            </w:r>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umożliwiać wyświetlenie listę badań pacjenta, listę serii, listę zdjęć,</w:t>
            </w:r>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shd w:val="clear" w:color="auto" w:fill="FFFFFF"/>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277" w:type="dxa"/>
            <w:gridSpan w:val="2"/>
            <w:shd w:val="clear" w:color="auto" w:fill="FFFFFF"/>
            <w:vAlign w:val="center"/>
          </w:tcPr>
          <w:p w:rsidR="008D2419" w:rsidRPr="0064678F" w:rsidRDefault="008D2419" w:rsidP="00890264">
            <w:pPr>
              <w:spacing w:after="0"/>
              <w:rPr>
                <w:rFonts w:asciiTheme="minorHAnsi" w:hAnsiTheme="minorHAnsi" w:cstheme="minorHAnsi"/>
              </w:rPr>
            </w:pPr>
            <w:r w:rsidRPr="0064678F">
              <w:rPr>
                <w:rFonts w:asciiTheme="minorHAnsi" w:hAnsiTheme="minorHAnsi" w:cstheme="minorHAnsi"/>
              </w:rPr>
              <w:t>Musi umożliwiać dostęp do obrazów znajdujących się w systemie PACS  i pozwolić na następujące operacje:</w:t>
            </w:r>
          </w:p>
          <w:p w:rsidR="0065756F" w:rsidRPr="0064678F" w:rsidRDefault="0065756F" w:rsidP="00890264">
            <w:pPr>
              <w:spacing w:after="0"/>
              <w:rPr>
                <w:rFonts w:asciiTheme="minorHAnsi" w:hAnsiTheme="minorHAnsi" w:cstheme="minorHAnsi"/>
              </w:rPr>
            </w:pPr>
            <w:r w:rsidRPr="0064678F">
              <w:rPr>
                <w:rFonts w:asciiTheme="minorHAnsi" w:hAnsiTheme="minorHAnsi" w:cstheme="minorHAnsi"/>
              </w:rPr>
              <w:t>- przeglądanie obrazów wywołanego badania za pomocą rolki myszy i klawiatury,</w:t>
            </w:r>
          </w:p>
          <w:p w:rsidR="0065756F" w:rsidRPr="0064678F" w:rsidRDefault="0065756F" w:rsidP="00890264">
            <w:pPr>
              <w:spacing w:after="0"/>
              <w:rPr>
                <w:rFonts w:asciiTheme="minorHAnsi" w:hAnsiTheme="minorHAnsi" w:cstheme="minorHAnsi"/>
              </w:rPr>
            </w:pPr>
            <w:r w:rsidRPr="0064678F">
              <w:rPr>
                <w:rFonts w:asciiTheme="minorHAnsi" w:hAnsiTheme="minorHAnsi" w:cstheme="minorHAnsi"/>
              </w:rPr>
              <w:t>- zmiany jasności i kontrastu w trybie płynnym , wykonywane zmiany są automatycznie wyświetlane użytkownikowi,</w:t>
            </w:r>
          </w:p>
          <w:p w:rsidR="0065756F" w:rsidRPr="00AB016B" w:rsidRDefault="0065756F" w:rsidP="00890264">
            <w:pPr>
              <w:spacing w:after="0"/>
              <w:rPr>
                <w:rFonts w:asciiTheme="minorHAnsi" w:hAnsiTheme="minorHAnsi" w:cstheme="minorHAnsi"/>
              </w:rPr>
            </w:pPr>
            <w:r w:rsidRPr="0064678F">
              <w:rPr>
                <w:rFonts w:asciiTheme="minorHAnsi" w:hAnsiTheme="minorHAnsi" w:cstheme="minorHAnsi"/>
              </w:rPr>
              <w:t>- powiększanie obrazu w trybie płynnym, wykonywane zmiany są automatycznie wyświetlane użytkownikowi,</w:t>
            </w:r>
          </w:p>
        </w:tc>
        <w:tc>
          <w:tcPr>
            <w:tcW w:w="1421" w:type="dxa"/>
            <w:gridSpan w:val="4"/>
            <w:shd w:val="clear" w:color="auto" w:fill="FFFFFF"/>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shd w:val="clear" w:color="auto" w:fill="FFFFFF"/>
          </w:tcPr>
          <w:p w:rsidR="008D2419" w:rsidRPr="00AB016B" w:rsidRDefault="008D2419" w:rsidP="00890264">
            <w:pPr>
              <w:spacing w:after="0" w:line="240" w:lineRule="auto"/>
              <w:jc w:val="center"/>
              <w:rPr>
                <w:rFonts w:asciiTheme="minorHAnsi" w:hAnsiTheme="minorHAnsi" w:cstheme="minorHAnsi"/>
              </w:rPr>
            </w:pPr>
          </w:p>
        </w:tc>
      </w:tr>
      <w:tr w:rsidR="0064678F" w:rsidRPr="00AB016B" w:rsidTr="00457567">
        <w:tblPrEx>
          <w:tblCellMar>
            <w:left w:w="108" w:type="dxa"/>
            <w:right w:w="108" w:type="dxa"/>
          </w:tblCellMar>
        </w:tblPrEx>
        <w:trPr>
          <w:trHeight w:val="397"/>
        </w:trPr>
        <w:tc>
          <w:tcPr>
            <w:tcW w:w="1193" w:type="dxa"/>
            <w:gridSpan w:val="2"/>
            <w:shd w:val="clear" w:color="auto" w:fill="FFFFFF"/>
            <w:vAlign w:val="center"/>
          </w:tcPr>
          <w:p w:rsidR="0064678F" w:rsidRPr="0064678F" w:rsidRDefault="0064678F" w:rsidP="003F5098">
            <w:pPr>
              <w:numPr>
                <w:ilvl w:val="0"/>
                <w:numId w:val="29"/>
              </w:numPr>
              <w:spacing w:after="0" w:line="240" w:lineRule="auto"/>
              <w:jc w:val="center"/>
              <w:rPr>
                <w:rFonts w:asciiTheme="minorHAnsi" w:hAnsiTheme="minorHAnsi" w:cstheme="minorHAnsi"/>
                <w:color w:val="FF0000"/>
              </w:rPr>
            </w:pPr>
          </w:p>
        </w:tc>
        <w:tc>
          <w:tcPr>
            <w:tcW w:w="12905" w:type="dxa"/>
            <w:gridSpan w:val="7"/>
            <w:shd w:val="clear" w:color="auto" w:fill="FFFFFF"/>
            <w:vAlign w:val="center"/>
          </w:tcPr>
          <w:p w:rsidR="0064678F" w:rsidRPr="0065756F" w:rsidRDefault="0064678F" w:rsidP="00890264">
            <w:pPr>
              <w:spacing w:after="0" w:line="240" w:lineRule="auto"/>
              <w:jc w:val="center"/>
              <w:rPr>
                <w:rFonts w:asciiTheme="minorHAnsi" w:hAnsiTheme="minorHAnsi" w:cstheme="minorHAnsi"/>
                <w:highlight w:val="yellow"/>
              </w:rPr>
            </w:pPr>
            <w:r w:rsidRPr="0064678F">
              <w:rPr>
                <w:rFonts w:asciiTheme="minorHAnsi" w:hAnsiTheme="minorHAnsi" w:cstheme="minorHAnsi"/>
                <w:b/>
              </w:rPr>
              <w:t xml:space="preserve">Centralny System PACS – bezpieczeństwo </w:t>
            </w: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64678F" w:rsidRDefault="008D2419" w:rsidP="003F5098">
            <w:pPr>
              <w:numPr>
                <w:ilvl w:val="0"/>
                <w:numId w:val="29"/>
              </w:numPr>
              <w:spacing w:after="0" w:line="240" w:lineRule="auto"/>
              <w:jc w:val="center"/>
              <w:rPr>
                <w:rFonts w:asciiTheme="minorHAnsi" w:hAnsiTheme="minorHAnsi" w:cstheme="minorHAnsi"/>
              </w:rPr>
            </w:pPr>
          </w:p>
        </w:tc>
        <w:tc>
          <w:tcPr>
            <w:tcW w:w="10277" w:type="dxa"/>
            <w:gridSpan w:val="2"/>
            <w:shd w:val="clear" w:color="auto" w:fill="auto"/>
            <w:vAlign w:val="center"/>
          </w:tcPr>
          <w:p w:rsidR="008D2419" w:rsidRPr="0064678F" w:rsidRDefault="008D2419" w:rsidP="00890264">
            <w:pPr>
              <w:spacing w:after="0"/>
              <w:rPr>
                <w:rFonts w:asciiTheme="minorHAnsi" w:hAnsiTheme="minorHAnsi" w:cstheme="minorHAnsi"/>
              </w:rPr>
            </w:pPr>
            <w:r w:rsidRPr="0064678F">
              <w:rPr>
                <w:rFonts w:asciiTheme="minorHAnsi" w:hAnsiTheme="minorHAnsi" w:cstheme="minorHAnsi"/>
              </w:rPr>
              <w:t>Musi umożliwiać zalogowanie się do systemu PACS i zgodnie z przypisanymi uprawnieniami uzyskać minimalnie następujące poziomy dostępu:</w:t>
            </w:r>
          </w:p>
        </w:tc>
        <w:tc>
          <w:tcPr>
            <w:tcW w:w="1421" w:type="dxa"/>
            <w:gridSpan w:val="4"/>
            <w:shd w:val="clear" w:color="auto" w:fill="auto"/>
            <w:vAlign w:val="center"/>
          </w:tcPr>
          <w:p w:rsidR="008D2419" w:rsidRPr="0064678F" w:rsidRDefault="008D2419" w:rsidP="00890264">
            <w:pPr>
              <w:spacing w:after="0" w:line="240" w:lineRule="auto"/>
              <w:jc w:val="center"/>
              <w:rPr>
                <w:rFonts w:asciiTheme="minorHAnsi" w:hAnsiTheme="minorHAnsi" w:cstheme="minorHAnsi"/>
              </w:rPr>
            </w:pPr>
            <w:r w:rsidRPr="0064678F">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64678F" w:rsidRDefault="008D2419" w:rsidP="003F5098">
            <w:pPr>
              <w:numPr>
                <w:ilvl w:val="0"/>
                <w:numId w:val="29"/>
              </w:numPr>
              <w:spacing w:after="0" w:line="240" w:lineRule="auto"/>
              <w:jc w:val="center"/>
              <w:rPr>
                <w:rFonts w:asciiTheme="minorHAnsi" w:hAnsiTheme="minorHAnsi" w:cstheme="minorHAnsi"/>
              </w:rPr>
            </w:pPr>
          </w:p>
        </w:tc>
        <w:tc>
          <w:tcPr>
            <w:tcW w:w="10277" w:type="dxa"/>
            <w:gridSpan w:val="2"/>
            <w:shd w:val="clear" w:color="auto" w:fill="auto"/>
            <w:vAlign w:val="center"/>
          </w:tcPr>
          <w:p w:rsidR="008D2419" w:rsidRPr="0064678F" w:rsidRDefault="008D2419" w:rsidP="00890264">
            <w:pPr>
              <w:spacing w:after="0"/>
              <w:rPr>
                <w:rFonts w:asciiTheme="minorHAnsi" w:hAnsiTheme="minorHAnsi" w:cstheme="minorHAnsi"/>
              </w:rPr>
            </w:pPr>
            <w:r w:rsidRPr="0064678F">
              <w:rPr>
                <w:rFonts w:asciiTheme="minorHAnsi" w:hAnsiTheme="minorHAnsi" w:cstheme="minorHAnsi"/>
              </w:rPr>
              <w:t>Administrator systemu PACS:</w:t>
            </w:r>
          </w:p>
        </w:tc>
        <w:tc>
          <w:tcPr>
            <w:tcW w:w="1421" w:type="dxa"/>
            <w:gridSpan w:val="4"/>
            <w:shd w:val="clear" w:color="auto" w:fill="auto"/>
            <w:vAlign w:val="center"/>
          </w:tcPr>
          <w:p w:rsidR="008D2419" w:rsidRPr="0064678F" w:rsidRDefault="008D2419" w:rsidP="00890264">
            <w:pPr>
              <w:spacing w:after="0" w:line="240" w:lineRule="auto"/>
              <w:jc w:val="center"/>
              <w:rPr>
                <w:rFonts w:asciiTheme="minorHAnsi" w:hAnsiTheme="minorHAnsi" w:cstheme="minorHAnsi"/>
              </w:rPr>
            </w:pPr>
            <w:r w:rsidRPr="0064678F">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64678F" w:rsidRDefault="008D2419" w:rsidP="003F5098">
            <w:pPr>
              <w:numPr>
                <w:ilvl w:val="0"/>
                <w:numId w:val="29"/>
              </w:numPr>
              <w:spacing w:after="0" w:line="240" w:lineRule="auto"/>
              <w:jc w:val="center"/>
              <w:rPr>
                <w:rFonts w:asciiTheme="minorHAnsi" w:hAnsiTheme="minorHAnsi" w:cstheme="minorHAnsi"/>
              </w:rPr>
            </w:pPr>
          </w:p>
        </w:tc>
        <w:tc>
          <w:tcPr>
            <w:tcW w:w="10277" w:type="dxa"/>
            <w:gridSpan w:val="2"/>
            <w:shd w:val="clear" w:color="auto" w:fill="auto"/>
            <w:vAlign w:val="center"/>
          </w:tcPr>
          <w:p w:rsidR="008D2419" w:rsidRPr="0064678F" w:rsidRDefault="008D2419" w:rsidP="00890264">
            <w:pPr>
              <w:spacing w:after="0"/>
              <w:rPr>
                <w:rFonts w:asciiTheme="minorHAnsi" w:hAnsiTheme="minorHAnsi" w:cstheme="minorHAnsi"/>
              </w:rPr>
            </w:pPr>
            <w:r w:rsidRPr="0064678F">
              <w:rPr>
                <w:rFonts w:asciiTheme="minorHAnsi" w:hAnsiTheme="minorHAnsi" w:cstheme="minorHAnsi"/>
              </w:rPr>
              <w:t>Dostęp do konfiguracji AETITLE,</w:t>
            </w:r>
          </w:p>
        </w:tc>
        <w:tc>
          <w:tcPr>
            <w:tcW w:w="1421" w:type="dxa"/>
            <w:gridSpan w:val="4"/>
            <w:shd w:val="clear" w:color="auto" w:fill="auto"/>
            <w:vAlign w:val="center"/>
          </w:tcPr>
          <w:p w:rsidR="008D2419" w:rsidRPr="0064678F" w:rsidRDefault="008D2419" w:rsidP="00890264">
            <w:pPr>
              <w:spacing w:after="0" w:line="240" w:lineRule="auto"/>
              <w:jc w:val="center"/>
              <w:rPr>
                <w:rFonts w:asciiTheme="minorHAnsi" w:hAnsiTheme="minorHAnsi" w:cstheme="minorHAnsi"/>
              </w:rPr>
            </w:pPr>
            <w:r w:rsidRPr="0064678F">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64678F" w:rsidRDefault="008D2419" w:rsidP="003F5098">
            <w:pPr>
              <w:numPr>
                <w:ilvl w:val="0"/>
                <w:numId w:val="29"/>
              </w:numPr>
              <w:spacing w:after="0" w:line="240" w:lineRule="auto"/>
              <w:jc w:val="center"/>
              <w:rPr>
                <w:rFonts w:asciiTheme="minorHAnsi" w:hAnsiTheme="minorHAnsi" w:cstheme="minorHAnsi"/>
              </w:rPr>
            </w:pPr>
          </w:p>
        </w:tc>
        <w:tc>
          <w:tcPr>
            <w:tcW w:w="10277" w:type="dxa"/>
            <w:gridSpan w:val="2"/>
            <w:shd w:val="clear" w:color="auto" w:fill="auto"/>
            <w:vAlign w:val="center"/>
          </w:tcPr>
          <w:p w:rsidR="008D2419" w:rsidRPr="0064678F" w:rsidRDefault="008D2419" w:rsidP="00890264">
            <w:pPr>
              <w:spacing w:after="0"/>
              <w:rPr>
                <w:rFonts w:asciiTheme="minorHAnsi" w:hAnsiTheme="minorHAnsi" w:cstheme="minorHAnsi"/>
              </w:rPr>
            </w:pPr>
            <w:r w:rsidRPr="0064678F">
              <w:rPr>
                <w:rFonts w:asciiTheme="minorHAnsi" w:hAnsiTheme="minorHAnsi" w:cstheme="minorHAnsi"/>
              </w:rPr>
              <w:t>Dostęp do podglądu skorowidzu pacjentów, możliwość edycji ich danych,</w:t>
            </w:r>
          </w:p>
        </w:tc>
        <w:tc>
          <w:tcPr>
            <w:tcW w:w="1421" w:type="dxa"/>
            <w:gridSpan w:val="4"/>
            <w:shd w:val="clear" w:color="auto" w:fill="auto"/>
            <w:vAlign w:val="center"/>
          </w:tcPr>
          <w:p w:rsidR="008D2419" w:rsidRPr="0064678F" w:rsidRDefault="008D2419" w:rsidP="00890264">
            <w:pPr>
              <w:spacing w:after="0" w:line="240" w:lineRule="auto"/>
              <w:jc w:val="center"/>
              <w:rPr>
                <w:rFonts w:asciiTheme="minorHAnsi" w:hAnsiTheme="minorHAnsi" w:cstheme="minorHAnsi"/>
              </w:rPr>
            </w:pPr>
            <w:r w:rsidRPr="0064678F">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64678F" w:rsidRDefault="008D2419" w:rsidP="003F5098">
            <w:pPr>
              <w:numPr>
                <w:ilvl w:val="0"/>
                <w:numId w:val="29"/>
              </w:numPr>
              <w:spacing w:after="0" w:line="240" w:lineRule="auto"/>
              <w:jc w:val="center"/>
              <w:rPr>
                <w:rFonts w:asciiTheme="minorHAnsi" w:hAnsiTheme="minorHAnsi" w:cstheme="minorHAnsi"/>
              </w:rPr>
            </w:pPr>
          </w:p>
        </w:tc>
        <w:tc>
          <w:tcPr>
            <w:tcW w:w="10277" w:type="dxa"/>
            <w:gridSpan w:val="2"/>
            <w:shd w:val="clear" w:color="auto" w:fill="auto"/>
            <w:vAlign w:val="center"/>
          </w:tcPr>
          <w:p w:rsidR="008D2419" w:rsidRPr="0064678F" w:rsidRDefault="008D2419" w:rsidP="00890264">
            <w:pPr>
              <w:spacing w:after="0"/>
              <w:rPr>
                <w:rFonts w:asciiTheme="minorHAnsi" w:hAnsiTheme="minorHAnsi" w:cstheme="minorHAnsi"/>
              </w:rPr>
            </w:pPr>
            <w:r w:rsidRPr="0064678F">
              <w:rPr>
                <w:rFonts w:asciiTheme="minorHAnsi" w:hAnsiTheme="minorHAnsi" w:cstheme="minorHAnsi"/>
              </w:rPr>
              <w:t>Dostęp do skorowidza badań, możliwość łączenia pacjentów, przesuwania obrazów pomiędzy badaniami,</w:t>
            </w:r>
          </w:p>
        </w:tc>
        <w:tc>
          <w:tcPr>
            <w:tcW w:w="1421" w:type="dxa"/>
            <w:gridSpan w:val="4"/>
            <w:shd w:val="clear" w:color="auto" w:fill="auto"/>
            <w:vAlign w:val="center"/>
          </w:tcPr>
          <w:p w:rsidR="008D2419" w:rsidRPr="0064678F" w:rsidRDefault="008D2419" w:rsidP="00890264">
            <w:pPr>
              <w:spacing w:after="0" w:line="240" w:lineRule="auto"/>
              <w:jc w:val="center"/>
              <w:rPr>
                <w:rFonts w:asciiTheme="minorHAnsi" w:hAnsiTheme="minorHAnsi" w:cstheme="minorHAnsi"/>
              </w:rPr>
            </w:pPr>
            <w:r w:rsidRPr="0064678F">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772969" w:rsidRDefault="008D2419" w:rsidP="003F5098">
            <w:pPr>
              <w:numPr>
                <w:ilvl w:val="0"/>
                <w:numId w:val="29"/>
              </w:numPr>
              <w:spacing w:after="0" w:line="240" w:lineRule="auto"/>
              <w:jc w:val="center"/>
              <w:rPr>
                <w:rFonts w:asciiTheme="minorHAnsi" w:hAnsiTheme="minorHAnsi" w:cstheme="minorHAnsi"/>
              </w:rPr>
            </w:pPr>
          </w:p>
        </w:tc>
        <w:tc>
          <w:tcPr>
            <w:tcW w:w="10277" w:type="dxa"/>
            <w:gridSpan w:val="2"/>
            <w:vAlign w:val="center"/>
          </w:tcPr>
          <w:p w:rsidR="008D2419" w:rsidRPr="00772969" w:rsidRDefault="008D2419" w:rsidP="00890264">
            <w:pPr>
              <w:spacing w:after="0"/>
              <w:rPr>
                <w:rFonts w:asciiTheme="minorHAnsi" w:hAnsiTheme="minorHAnsi" w:cstheme="minorHAnsi"/>
              </w:rPr>
            </w:pPr>
            <w:r w:rsidRPr="00772969">
              <w:rPr>
                <w:rFonts w:asciiTheme="minorHAnsi" w:hAnsiTheme="minorHAnsi" w:cstheme="minorHAnsi"/>
              </w:rPr>
              <w:t xml:space="preserve">Zarządzanie regułami </w:t>
            </w:r>
            <w:proofErr w:type="spellStart"/>
            <w:r w:rsidRPr="00772969">
              <w:rPr>
                <w:rFonts w:asciiTheme="minorHAnsi" w:hAnsiTheme="minorHAnsi" w:cstheme="minorHAnsi"/>
              </w:rPr>
              <w:t>autoroutingu</w:t>
            </w:r>
            <w:proofErr w:type="spellEnd"/>
          </w:p>
        </w:tc>
        <w:tc>
          <w:tcPr>
            <w:tcW w:w="1421" w:type="dxa"/>
            <w:gridSpan w:val="4"/>
            <w:vAlign w:val="center"/>
          </w:tcPr>
          <w:p w:rsidR="008D2419" w:rsidRPr="00772969" w:rsidRDefault="008D2419" w:rsidP="00890264">
            <w:pPr>
              <w:spacing w:after="0" w:line="240" w:lineRule="auto"/>
              <w:jc w:val="center"/>
              <w:rPr>
                <w:rFonts w:asciiTheme="minorHAnsi" w:hAnsiTheme="minorHAnsi" w:cstheme="minorHAnsi"/>
              </w:rPr>
            </w:pPr>
            <w:r w:rsidRPr="00772969">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772969" w:rsidRDefault="008D2419" w:rsidP="003F5098">
            <w:pPr>
              <w:numPr>
                <w:ilvl w:val="0"/>
                <w:numId w:val="29"/>
              </w:numPr>
              <w:spacing w:after="0" w:line="240" w:lineRule="auto"/>
              <w:jc w:val="center"/>
              <w:rPr>
                <w:rFonts w:asciiTheme="minorHAnsi" w:hAnsiTheme="minorHAnsi" w:cstheme="minorHAnsi"/>
              </w:rPr>
            </w:pPr>
          </w:p>
        </w:tc>
        <w:tc>
          <w:tcPr>
            <w:tcW w:w="10277" w:type="dxa"/>
            <w:gridSpan w:val="2"/>
            <w:vAlign w:val="center"/>
          </w:tcPr>
          <w:p w:rsidR="008D2419" w:rsidRPr="00772969" w:rsidRDefault="008D2419" w:rsidP="00890264">
            <w:pPr>
              <w:spacing w:after="0"/>
              <w:rPr>
                <w:rFonts w:asciiTheme="minorHAnsi" w:hAnsiTheme="minorHAnsi" w:cstheme="minorHAnsi"/>
              </w:rPr>
            </w:pPr>
            <w:r w:rsidRPr="00772969">
              <w:rPr>
                <w:rFonts w:asciiTheme="minorHAnsi" w:hAnsiTheme="minorHAnsi" w:cstheme="minorHAnsi"/>
              </w:rPr>
              <w:t>Przeglądania logów systemowych,</w:t>
            </w:r>
          </w:p>
        </w:tc>
        <w:tc>
          <w:tcPr>
            <w:tcW w:w="1421" w:type="dxa"/>
            <w:gridSpan w:val="4"/>
            <w:vAlign w:val="center"/>
          </w:tcPr>
          <w:p w:rsidR="008D2419" w:rsidRPr="00772969" w:rsidRDefault="008D2419" w:rsidP="00890264">
            <w:pPr>
              <w:spacing w:after="0" w:line="240" w:lineRule="auto"/>
              <w:jc w:val="center"/>
              <w:rPr>
                <w:rFonts w:asciiTheme="minorHAnsi" w:hAnsiTheme="minorHAnsi" w:cstheme="minorHAnsi"/>
              </w:rPr>
            </w:pPr>
            <w:r w:rsidRPr="00772969">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772969" w:rsidRDefault="008D2419" w:rsidP="003F5098">
            <w:pPr>
              <w:numPr>
                <w:ilvl w:val="0"/>
                <w:numId w:val="29"/>
              </w:numPr>
              <w:spacing w:after="0" w:line="240" w:lineRule="auto"/>
              <w:jc w:val="center"/>
              <w:rPr>
                <w:rFonts w:asciiTheme="minorHAnsi" w:hAnsiTheme="minorHAnsi" w:cstheme="minorHAnsi"/>
              </w:rPr>
            </w:pPr>
          </w:p>
        </w:tc>
        <w:tc>
          <w:tcPr>
            <w:tcW w:w="10277" w:type="dxa"/>
            <w:gridSpan w:val="2"/>
            <w:vAlign w:val="center"/>
          </w:tcPr>
          <w:p w:rsidR="008D2419" w:rsidRPr="00772969" w:rsidRDefault="008D2419" w:rsidP="00890264">
            <w:pPr>
              <w:spacing w:after="0"/>
              <w:rPr>
                <w:rFonts w:asciiTheme="minorHAnsi" w:hAnsiTheme="minorHAnsi" w:cstheme="minorHAnsi"/>
              </w:rPr>
            </w:pPr>
            <w:r w:rsidRPr="00772969">
              <w:rPr>
                <w:rFonts w:asciiTheme="minorHAnsi" w:hAnsiTheme="minorHAnsi" w:cstheme="minorHAnsi"/>
              </w:rPr>
              <w:t>Lekarz radiolog, lekarz klinicysta:</w:t>
            </w:r>
          </w:p>
        </w:tc>
        <w:tc>
          <w:tcPr>
            <w:tcW w:w="1421" w:type="dxa"/>
            <w:gridSpan w:val="4"/>
            <w:vAlign w:val="center"/>
          </w:tcPr>
          <w:p w:rsidR="008D2419" w:rsidRPr="00772969" w:rsidRDefault="008D2419" w:rsidP="00890264">
            <w:pPr>
              <w:spacing w:after="0" w:line="240" w:lineRule="auto"/>
              <w:jc w:val="center"/>
              <w:rPr>
                <w:rFonts w:asciiTheme="minorHAnsi" w:hAnsiTheme="minorHAnsi" w:cstheme="minorHAnsi"/>
              </w:rPr>
            </w:pPr>
            <w:r w:rsidRPr="00772969">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772969" w:rsidRDefault="008D2419" w:rsidP="003F5098">
            <w:pPr>
              <w:numPr>
                <w:ilvl w:val="0"/>
                <w:numId w:val="29"/>
              </w:numPr>
              <w:spacing w:after="0" w:line="240" w:lineRule="auto"/>
              <w:jc w:val="center"/>
              <w:rPr>
                <w:rFonts w:asciiTheme="minorHAnsi" w:hAnsiTheme="minorHAnsi" w:cstheme="minorHAnsi"/>
              </w:rPr>
            </w:pPr>
          </w:p>
        </w:tc>
        <w:tc>
          <w:tcPr>
            <w:tcW w:w="10277" w:type="dxa"/>
            <w:gridSpan w:val="2"/>
            <w:vAlign w:val="center"/>
          </w:tcPr>
          <w:p w:rsidR="008D2419" w:rsidRPr="00772969" w:rsidRDefault="008D2419" w:rsidP="00890264">
            <w:pPr>
              <w:spacing w:after="0"/>
              <w:rPr>
                <w:rFonts w:asciiTheme="minorHAnsi" w:hAnsiTheme="minorHAnsi" w:cstheme="minorHAnsi"/>
              </w:rPr>
            </w:pPr>
            <w:r w:rsidRPr="00772969">
              <w:rPr>
                <w:rFonts w:asciiTheme="minorHAnsi" w:hAnsiTheme="minorHAnsi" w:cstheme="minorHAnsi"/>
              </w:rPr>
              <w:t>Dostęp do obrazów medycznych w formie DICOM lub w formie rekonstrukcji,</w:t>
            </w:r>
          </w:p>
        </w:tc>
        <w:tc>
          <w:tcPr>
            <w:tcW w:w="1421" w:type="dxa"/>
            <w:gridSpan w:val="4"/>
            <w:vAlign w:val="center"/>
          </w:tcPr>
          <w:p w:rsidR="008D2419" w:rsidRPr="00772969" w:rsidRDefault="008D2419" w:rsidP="00890264">
            <w:pPr>
              <w:spacing w:after="0" w:line="240" w:lineRule="auto"/>
              <w:jc w:val="center"/>
              <w:rPr>
                <w:rFonts w:asciiTheme="minorHAnsi" w:hAnsiTheme="minorHAnsi" w:cstheme="minorHAnsi"/>
              </w:rPr>
            </w:pPr>
            <w:r w:rsidRPr="00772969">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277" w:type="dxa"/>
            <w:gridSpan w:val="2"/>
            <w:vAlign w:val="center"/>
          </w:tcPr>
          <w:p w:rsidR="008D2419" w:rsidRPr="00772969" w:rsidRDefault="008D2419" w:rsidP="00890264">
            <w:pPr>
              <w:spacing w:after="0"/>
              <w:rPr>
                <w:rFonts w:asciiTheme="minorHAnsi" w:hAnsiTheme="minorHAnsi" w:cstheme="minorHAnsi"/>
              </w:rPr>
            </w:pPr>
            <w:r w:rsidRPr="00772969">
              <w:rPr>
                <w:rFonts w:asciiTheme="minorHAnsi" w:hAnsiTheme="minorHAnsi" w:cstheme="minorHAnsi"/>
              </w:rPr>
              <w:t xml:space="preserve">Możliwość przypisania użytkownika do grup budowanych dynamicznie na podstawie </w:t>
            </w:r>
            <w:proofErr w:type="spellStart"/>
            <w:r w:rsidRPr="00772969">
              <w:rPr>
                <w:rFonts w:asciiTheme="minorHAnsi" w:hAnsiTheme="minorHAnsi" w:cstheme="minorHAnsi"/>
              </w:rPr>
              <w:t>tagów</w:t>
            </w:r>
            <w:proofErr w:type="spellEnd"/>
            <w:r w:rsidRPr="00772969">
              <w:rPr>
                <w:rFonts w:asciiTheme="minorHAnsi" w:hAnsiTheme="minorHAnsi" w:cstheme="minorHAnsi"/>
              </w:rPr>
              <w:t xml:space="preserve"> DICOM, np.: jeśli jednostką zlecającą jest Izba przyjęć , nadaj uprawnienia grupie „</w:t>
            </w:r>
            <w:proofErr w:type="spellStart"/>
            <w:r w:rsidRPr="00772969">
              <w:rPr>
                <w:rFonts w:asciiTheme="minorHAnsi" w:hAnsiTheme="minorHAnsi" w:cstheme="minorHAnsi"/>
              </w:rPr>
              <w:t>izba_przyjec</w:t>
            </w:r>
            <w:proofErr w:type="spellEnd"/>
            <w:r w:rsidRPr="00772969">
              <w:rPr>
                <w:rFonts w:asciiTheme="minorHAnsi" w:hAnsiTheme="minorHAnsi" w:cstheme="minorHAnsi"/>
              </w:rPr>
              <w:t>” do oglądania badania, jeśli badanie jest typu CT nadaj uprawnienia oglądania obrazu grupie CT,</w:t>
            </w:r>
          </w:p>
        </w:tc>
        <w:tc>
          <w:tcPr>
            <w:tcW w:w="1421" w:type="dxa"/>
            <w:gridSpan w:val="4"/>
            <w:vAlign w:val="center"/>
          </w:tcPr>
          <w:p w:rsidR="008D2419" w:rsidRPr="00772969" w:rsidRDefault="008D2419" w:rsidP="00890264">
            <w:pPr>
              <w:spacing w:after="0" w:line="240" w:lineRule="auto"/>
              <w:jc w:val="center"/>
              <w:rPr>
                <w:rFonts w:asciiTheme="minorHAnsi" w:hAnsiTheme="minorHAnsi" w:cstheme="minorHAnsi"/>
              </w:rPr>
            </w:pPr>
            <w:r w:rsidRPr="00772969">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277" w:type="dxa"/>
            <w:gridSpan w:val="2"/>
            <w:vAlign w:val="center"/>
          </w:tcPr>
          <w:p w:rsidR="008D2419" w:rsidRPr="00772969" w:rsidRDefault="008D2419" w:rsidP="00890264">
            <w:pPr>
              <w:spacing w:after="0"/>
              <w:rPr>
                <w:rFonts w:asciiTheme="minorHAnsi" w:hAnsiTheme="minorHAnsi" w:cstheme="minorHAnsi"/>
              </w:rPr>
            </w:pPr>
            <w:r w:rsidRPr="00772969">
              <w:rPr>
                <w:rFonts w:asciiTheme="minorHAnsi" w:hAnsiTheme="minorHAnsi" w:cstheme="minorHAnsi"/>
              </w:rPr>
              <w:t>Musi umożliwiać integrację z drzewem LDAP (</w:t>
            </w:r>
            <w:proofErr w:type="spellStart"/>
            <w:r w:rsidRPr="00772969">
              <w:rPr>
                <w:rFonts w:asciiTheme="minorHAnsi" w:hAnsiTheme="minorHAnsi" w:cstheme="minorHAnsi"/>
              </w:rPr>
              <w:t>openldap</w:t>
            </w:r>
            <w:proofErr w:type="spellEnd"/>
            <w:r w:rsidRPr="00772969">
              <w:rPr>
                <w:rFonts w:asciiTheme="minorHAnsi" w:hAnsiTheme="minorHAnsi" w:cstheme="minorHAnsi"/>
              </w:rPr>
              <w:t>, Novell, Microsoft Active Directory) tak by pełne dane użytkowników znajdowały się tylko w zewnętrznym drzewie LDAP, dane nie mogą być kopiowane z gałęzi LDAP do wewnętrznej bazy danych,</w:t>
            </w:r>
          </w:p>
        </w:tc>
        <w:tc>
          <w:tcPr>
            <w:tcW w:w="1421" w:type="dxa"/>
            <w:gridSpan w:val="4"/>
            <w:vAlign w:val="center"/>
          </w:tcPr>
          <w:p w:rsidR="008D2419" w:rsidRPr="00772969" w:rsidRDefault="008D2419" w:rsidP="00890264">
            <w:pPr>
              <w:spacing w:after="0" w:line="240" w:lineRule="auto"/>
              <w:jc w:val="center"/>
              <w:rPr>
                <w:rFonts w:asciiTheme="minorHAnsi" w:hAnsiTheme="minorHAnsi" w:cstheme="minorHAnsi"/>
              </w:rPr>
            </w:pPr>
            <w:r w:rsidRPr="00772969">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277" w:type="dxa"/>
            <w:gridSpan w:val="2"/>
            <w:vAlign w:val="center"/>
          </w:tcPr>
          <w:p w:rsidR="008D2419" w:rsidRPr="00772969" w:rsidRDefault="008D2419" w:rsidP="00890264">
            <w:pPr>
              <w:spacing w:after="0"/>
              <w:rPr>
                <w:rFonts w:asciiTheme="minorHAnsi" w:hAnsiTheme="minorHAnsi" w:cstheme="minorHAnsi"/>
              </w:rPr>
            </w:pPr>
            <w:r w:rsidRPr="00772969">
              <w:rPr>
                <w:rFonts w:asciiTheme="minorHAnsi" w:hAnsiTheme="minorHAnsi" w:cstheme="minorHAnsi"/>
              </w:rPr>
              <w:t>Musi umożliwiać konfigurację komunikacji DICOM z wykorzystaniem szyfrowania TLS,</w:t>
            </w:r>
          </w:p>
        </w:tc>
        <w:tc>
          <w:tcPr>
            <w:tcW w:w="1421" w:type="dxa"/>
            <w:gridSpan w:val="4"/>
            <w:vAlign w:val="center"/>
          </w:tcPr>
          <w:p w:rsidR="008D2419" w:rsidRPr="00772969" w:rsidRDefault="008D2419" w:rsidP="00890264">
            <w:pPr>
              <w:spacing w:after="0" w:line="240" w:lineRule="auto"/>
              <w:jc w:val="center"/>
              <w:rPr>
                <w:rFonts w:asciiTheme="minorHAnsi" w:hAnsiTheme="minorHAnsi" w:cstheme="minorHAnsi"/>
              </w:rPr>
            </w:pPr>
            <w:r w:rsidRPr="00772969">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277" w:type="dxa"/>
            <w:gridSpan w:val="2"/>
            <w:vAlign w:val="center"/>
          </w:tcPr>
          <w:p w:rsidR="008D2419" w:rsidRPr="00772969" w:rsidRDefault="008D2419" w:rsidP="00890264">
            <w:pPr>
              <w:spacing w:after="0"/>
              <w:rPr>
                <w:rFonts w:asciiTheme="minorHAnsi" w:hAnsiTheme="minorHAnsi" w:cstheme="minorHAnsi"/>
              </w:rPr>
            </w:pPr>
            <w:r w:rsidRPr="00772969">
              <w:rPr>
                <w:rFonts w:asciiTheme="minorHAnsi" w:hAnsiTheme="minorHAnsi" w:cstheme="minorHAnsi"/>
              </w:rPr>
              <w:t>Musi rejestrować zdarzenia systemowe o operacjach wraz z datą, godziną, minutą i sekundą zachodzących w systemie PACS w zakresie:</w:t>
            </w:r>
          </w:p>
        </w:tc>
        <w:tc>
          <w:tcPr>
            <w:tcW w:w="1421" w:type="dxa"/>
            <w:gridSpan w:val="4"/>
            <w:vAlign w:val="center"/>
          </w:tcPr>
          <w:p w:rsidR="008D2419" w:rsidRPr="00772969" w:rsidRDefault="008D2419" w:rsidP="00890264">
            <w:pPr>
              <w:spacing w:after="0" w:line="240" w:lineRule="auto"/>
              <w:jc w:val="center"/>
              <w:rPr>
                <w:rFonts w:asciiTheme="minorHAnsi" w:hAnsiTheme="minorHAnsi" w:cstheme="minorHAnsi"/>
              </w:rPr>
            </w:pPr>
            <w:r w:rsidRPr="00772969">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277" w:type="dxa"/>
            <w:gridSpan w:val="2"/>
            <w:vAlign w:val="center"/>
          </w:tcPr>
          <w:p w:rsidR="008D2419" w:rsidRPr="00772969" w:rsidRDefault="008D2419" w:rsidP="00890264">
            <w:pPr>
              <w:spacing w:after="0"/>
              <w:rPr>
                <w:rFonts w:asciiTheme="minorHAnsi" w:hAnsiTheme="minorHAnsi" w:cstheme="minorHAnsi"/>
              </w:rPr>
            </w:pPr>
            <w:r w:rsidRPr="00772969">
              <w:rPr>
                <w:rFonts w:asciiTheme="minorHAnsi" w:hAnsiTheme="minorHAnsi" w:cstheme="minorHAnsi"/>
              </w:rPr>
              <w:t>Informacji o spłynięciu badania,</w:t>
            </w:r>
          </w:p>
        </w:tc>
        <w:tc>
          <w:tcPr>
            <w:tcW w:w="1421" w:type="dxa"/>
            <w:gridSpan w:val="4"/>
            <w:vAlign w:val="center"/>
          </w:tcPr>
          <w:p w:rsidR="008D2419" w:rsidRPr="00772969" w:rsidRDefault="008D2419" w:rsidP="00890264">
            <w:pPr>
              <w:spacing w:after="0" w:line="240" w:lineRule="auto"/>
              <w:jc w:val="center"/>
              <w:rPr>
                <w:rFonts w:asciiTheme="minorHAnsi" w:hAnsiTheme="minorHAnsi" w:cstheme="minorHAnsi"/>
              </w:rPr>
            </w:pPr>
            <w:r w:rsidRPr="00772969">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277" w:type="dxa"/>
            <w:gridSpan w:val="2"/>
            <w:vAlign w:val="center"/>
          </w:tcPr>
          <w:p w:rsidR="008D2419" w:rsidRPr="00772969" w:rsidRDefault="008D2419" w:rsidP="00890264">
            <w:pPr>
              <w:spacing w:after="0"/>
              <w:rPr>
                <w:rFonts w:asciiTheme="minorHAnsi" w:hAnsiTheme="minorHAnsi" w:cstheme="minorHAnsi"/>
              </w:rPr>
            </w:pPr>
            <w:r w:rsidRPr="00772969">
              <w:rPr>
                <w:rFonts w:asciiTheme="minorHAnsi" w:hAnsiTheme="minorHAnsi" w:cstheme="minorHAnsi"/>
              </w:rPr>
              <w:t>Informacji o pobraniu badania,</w:t>
            </w:r>
          </w:p>
        </w:tc>
        <w:tc>
          <w:tcPr>
            <w:tcW w:w="1421" w:type="dxa"/>
            <w:gridSpan w:val="4"/>
            <w:vAlign w:val="center"/>
          </w:tcPr>
          <w:p w:rsidR="008D2419" w:rsidRPr="00772969" w:rsidRDefault="008D2419" w:rsidP="00890264">
            <w:pPr>
              <w:spacing w:after="0" w:line="240" w:lineRule="auto"/>
              <w:jc w:val="center"/>
              <w:rPr>
                <w:rFonts w:asciiTheme="minorHAnsi" w:hAnsiTheme="minorHAnsi" w:cstheme="minorHAnsi"/>
              </w:rPr>
            </w:pPr>
            <w:r w:rsidRPr="00772969">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277" w:type="dxa"/>
            <w:gridSpan w:val="2"/>
            <w:vAlign w:val="center"/>
          </w:tcPr>
          <w:p w:rsidR="008D2419" w:rsidRPr="00772969" w:rsidRDefault="008D2419" w:rsidP="00890264">
            <w:pPr>
              <w:spacing w:after="0"/>
              <w:rPr>
                <w:rFonts w:asciiTheme="minorHAnsi" w:hAnsiTheme="minorHAnsi" w:cstheme="minorHAnsi"/>
              </w:rPr>
            </w:pPr>
            <w:r w:rsidRPr="00772969">
              <w:rPr>
                <w:rFonts w:asciiTheme="minorHAnsi" w:hAnsiTheme="minorHAnsi" w:cstheme="minorHAnsi"/>
              </w:rPr>
              <w:t>Informacji o przesłaniu badania do zewnętrznego systemu PACS,</w:t>
            </w:r>
          </w:p>
        </w:tc>
        <w:tc>
          <w:tcPr>
            <w:tcW w:w="1421" w:type="dxa"/>
            <w:gridSpan w:val="4"/>
            <w:vAlign w:val="center"/>
          </w:tcPr>
          <w:p w:rsidR="008D2419" w:rsidRPr="00772969" w:rsidRDefault="008D2419" w:rsidP="00890264">
            <w:pPr>
              <w:spacing w:after="0" w:line="240" w:lineRule="auto"/>
              <w:jc w:val="center"/>
              <w:rPr>
                <w:rFonts w:asciiTheme="minorHAnsi" w:hAnsiTheme="minorHAnsi" w:cstheme="minorHAnsi"/>
              </w:rPr>
            </w:pPr>
            <w:r w:rsidRPr="00772969">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277" w:type="dxa"/>
            <w:gridSpan w:val="2"/>
            <w:vAlign w:val="center"/>
          </w:tcPr>
          <w:p w:rsidR="008D2419" w:rsidRPr="00772969" w:rsidRDefault="008D2419" w:rsidP="00890264">
            <w:pPr>
              <w:spacing w:after="0"/>
              <w:rPr>
                <w:rFonts w:asciiTheme="minorHAnsi" w:hAnsiTheme="minorHAnsi" w:cstheme="minorHAnsi"/>
              </w:rPr>
            </w:pPr>
            <w:r w:rsidRPr="00772969">
              <w:rPr>
                <w:rFonts w:asciiTheme="minorHAnsi" w:hAnsiTheme="minorHAnsi" w:cstheme="minorHAnsi"/>
              </w:rPr>
              <w:t>Informacji o nadaniu uprawnień do badania,</w:t>
            </w:r>
          </w:p>
        </w:tc>
        <w:tc>
          <w:tcPr>
            <w:tcW w:w="1421" w:type="dxa"/>
            <w:gridSpan w:val="4"/>
            <w:vAlign w:val="center"/>
          </w:tcPr>
          <w:p w:rsidR="008D2419" w:rsidRPr="00772969" w:rsidRDefault="008D2419" w:rsidP="00890264">
            <w:pPr>
              <w:spacing w:after="0" w:line="240" w:lineRule="auto"/>
              <w:jc w:val="center"/>
              <w:rPr>
                <w:rFonts w:asciiTheme="minorHAnsi" w:hAnsiTheme="minorHAnsi" w:cstheme="minorHAnsi"/>
              </w:rPr>
            </w:pPr>
            <w:r w:rsidRPr="00772969">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277" w:type="dxa"/>
            <w:gridSpan w:val="2"/>
            <w:vAlign w:val="center"/>
          </w:tcPr>
          <w:p w:rsidR="008D2419" w:rsidRPr="00772969" w:rsidRDefault="008D2419" w:rsidP="00890264">
            <w:pPr>
              <w:spacing w:after="0"/>
              <w:rPr>
                <w:rFonts w:asciiTheme="minorHAnsi" w:hAnsiTheme="minorHAnsi" w:cstheme="minorHAnsi"/>
              </w:rPr>
            </w:pPr>
            <w:r w:rsidRPr="00772969">
              <w:rPr>
                <w:rFonts w:asciiTheme="minorHAnsi" w:hAnsiTheme="minorHAnsi" w:cstheme="minorHAnsi"/>
              </w:rPr>
              <w:t>Informacji o użytkowniku pobierającym badanie,</w:t>
            </w:r>
          </w:p>
        </w:tc>
        <w:tc>
          <w:tcPr>
            <w:tcW w:w="1421" w:type="dxa"/>
            <w:gridSpan w:val="4"/>
            <w:vAlign w:val="center"/>
          </w:tcPr>
          <w:p w:rsidR="008D2419" w:rsidRPr="00772969" w:rsidRDefault="008D2419" w:rsidP="00890264">
            <w:pPr>
              <w:spacing w:after="0" w:line="240" w:lineRule="auto"/>
              <w:jc w:val="center"/>
              <w:rPr>
                <w:rFonts w:asciiTheme="minorHAnsi" w:hAnsiTheme="minorHAnsi" w:cstheme="minorHAnsi"/>
              </w:rPr>
            </w:pP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277" w:type="dxa"/>
            <w:gridSpan w:val="2"/>
            <w:vAlign w:val="center"/>
          </w:tcPr>
          <w:p w:rsidR="008D2419" w:rsidRPr="00772969" w:rsidRDefault="008D2419" w:rsidP="00890264">
            <w:pPr>
              <w:spacing w:after="0"/>
              <w:rPr>
                <w:rFonts w:asciiTheme="minorHAnsi" w:hAnsiTheme="minorHAnsi" w:cstheme="minorHAnsi"/>
              </w:rPr>
            </w:pPr>
            <w:r w:rsidRPr="00772969">
              <w:rPr>
                <w:rFonts w:asciiTheme="minorHAnsi" w:hAnsiTheme="minorHAnsi" w:cstheme="minorHAnsi"/>
              </w:rPr>
              <w:t>Informacji o nieudanej próbie zalogowania,</w:t>
            </w:r>
          </w:p>
        </w:tc>
        <w:tc>
          <w:tcPr>
            <w:tcW w:w="1421" w:type="dxa"/>
            <w:gridSpan w:val="4"/>
            <w:vAlign w:val="center"/>
          </w:tcPr>
          <w:p w:rsidR="008D2419" w:rsidRPr="00772969" w:rsidRDefault="008D2419" w:rsidP="00890264">
            <w:pPr>
              <w:spacing w:after="0" w:line="240" w:lineRule="auto"/>
              <w:jc w:val="center"/>
              <w:rPr>
                <w:rFonts w:asciiTheme="minorHAnsi" w:hAnsiTheme="minorHAnsi" w:cstheme="minorHAnsi"/>
              </w:rPr>
            </w:pPr>
            <w:r w:rsidRPr="00772969">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277" w:type="dxa"/>
            <w:gridSpan w:val="2"/>
            <w:vAlign w:val="center"/>
          </w:tcPr>
          <w:p w:rsidR="008D2419" w:rsidRPr="00772969" w:rsidRDefault="008D2419" w:rsidP="00890264">
            <w:pPr>
              <w:spacing w:after="0"/>
              <w:rPr>
                <w:rFonts w:asciiTheme="minorHAnsi" w:hAnsiTheme="minorHAnsi" w:cstheme="minorHAnsi"/>
              </w:rPr>
            </w:pPr>
            <w:r w:rsidRPr="00772969">
              <w:rPr>
                <w:rFonts w:asciiTheme="minorHAnsi" w:hAnsiTheme="minorHAnsi" w:cstheme="minorHAnsi"/>
              </w:rPr>
              <w:t>Informacji o modyfikacji danych pacjenta,</w:t>
            </w:r>
          </w:p>
        </w:tc>
        <w:tc>
          <w:tcPr>
            <w:tcW w:w="1421" w:type="dxa"/>
            <w:gridSpan w:val="4"/>
            <w:vAlign w:val="center"/>
          </w:tcPr>
          <w:p w:rsidR="008D2419" w:rsidRPr="00772969" w:rsidRDefault="008D2419" w:rsidP="00890264">
            <w:pPr>
              <w:spacing w:after="0" w:line="240" w:lineRule="auto"/>
              <w:jc w:val="center"/>
              <w:rPr>
                <w:rFonts w:asciiTheme="minorHAnsi" w:hAnsiTheme="minorHAnsi" w:cstheme="minorHAnsi"/>
              </w:rPr>
            </w:pPr>
            <w:r w:rsidRPr="00772969">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277" w:type="dxa"/>
            <w:gridSpan w:val="2"/>
            <w:vAlign w:val="center"/>
          </w:tcPr>
          <w:p w:rsidR="008D2419" w:rsidRPr="00772969" w:rsidRDefault="008D2419" w:rsidP="00890264">
            <w:pPr>
              <w:spacing w:after="0"/>
              <w:rPr>
                <w:rFonts w:asciiTheme="minorHAnsi" w:hAnsiTheme="minorHAnsi" w:cstheme="minorHAnsi"/>
              </w:rPr>
            </w:pPr>
            <w:r w:rsidRPr="00772969">
              <w:rPr>
                <w:rFonts w:asciiTheme="minorHAnsi" w:hAnsiTheme="minorHAnsi" w:cstheme="minorHAnsi"/>
              </w:rPr>
              <w:t>Informacji o modyfikacji danych zlecenia,</w:t>
            </w:r>
          </w:p>
        </w:tc>
        <w:tc>
          <w:tcPr>
            <w:tcW w:w="1421" w:type="dxa"/>
            <w:gridSpan w:val="4"/>
            <w:vAlign w:val="center"/>
          </w:tcPr>
          <w:p w:rsidR="008D2419" w:rsidRPr="00772969" w:rsidRDefault="008D2419" w:rsidP="00890264">
            <w:pPr>
              <w:spacing w:after="0" w:line="240" w:lineRule="auto"/>
              <w:jc w:val="center"/>
              <w:rPr>
                <w:rFonts w:asciiTheme="minorHAnsi" w:hAnsiTheme="minorHAnsi" w:cstheme="minorHAnsi"/>
              </w:rPr>
            </w:pPr>
            <w:r w:rsidRPr="00772969">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Informacji o wykonanym opisie dla badania i wygenerowaniu dokumentu SR,</w:t>
            </w:r>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shd w:val="clear" w:color="auto" w:fill="D9D9D9"/>
            <w:vAlign w:val="center"/>
          </w:tcPr>
          <w:p w:rsidR="008D2419" w:rsidRPr="00AB016B" w:rsidRDefault="008D2419" w:rsidP="00890264">
            <w:pPr>
              <w:spacing w:after="0"/>
              <w:jc w:val="center"/>
              <w:rPr>
                <w:rFonts w:asciiTheme="minorHAnsi" w:hAnsiTheme="minorHAnsi" w:cstheme="minorHAnsi"/>
                <w:b/>
              </w:rPr>
            </w:pPr>
            <w:bookmarkStart w:id="4" w:name="_Toc342335439"/>
            <w:bookmarkEnd w:id="4"/>
          </w:p>
        </w:tc>
        <w:tc>
          <w:tcPr>
            <w:tcW w:w="10277" w:type="dxa"/>
            <w:gridSpan w:val="2"/>
            <w:shd w:val="clear" w:color="auto" w:fill="D9D9D9"/>
            <w:vAlign w:val="center"/>
          </w:tcPr>
          <w:p w:rsidR="008D2419" w:rsidRPr="00AB016B" w:rsidRDefault="008D2419" w:rsidP="00890264">
            <w:pPr>
              <w:spacing w:after="0"/>
              <w:jc w:val="center"/>
              <w:rPr>
                <w:rFonts w:asciiTheme="minorHAnsi" w:hAnsiTheme="minorHAnsi" w:cstheme="minorHAnsi"/>
                <w:b/>
              </w:rPr>
            </w:pPr>
            <w:r w:rsidRPr="00AB016B">
              <w:rPr>
                <w:rFonts w:asciiTheme="minorHAnsi" w:hAnsiTheme="minorHAnsi" w:cstheme="minorHAnsi"/>
                <w:b/>
              </w:rPr>
              <w:t xml:space="preserve"> Systemu Dystrybucji Badań</w:t>
            </w:r>
          </w:p>
        </w:tc>
        <w:tc>
          <w:tcPr>
            <w:tcW w:w="1421" w:type="dxa"/>
            <w:gridSpan w:val="4"/>
            <w:shd w:val="clear" w:color="auto" w:fill="D9D9D9"/>
            <w:vAlign w:val="center"/>
          </w:tcPr>
          <w:p w:rsidR="008D2419" w:rsidRPr="00AB016B" w:rsidRDefault="008D2419" w:rsidP="00890264">
            <w:pPr>
              <w:spacing w:after="0"/>
              <w:jc w:val="center"/>
              <w:rPr>
                <w:rFonts w:asciiTheme="minorHAnsi" w:hAnsiTheme="minorHAnsi" w:cstheme="minorHAnsi"/>
                <w:b/>
              </w:rPr>
            </w:pPr>
            <w:r w:rsidRPr="00AB016B">
              <w:rPr>
                <w:rFonts w:asciiTheme="minorHAnsi" w:hAnsiTheme="minorHAnsi" w:cstheme="minorHAnsi"/>
                <w:b/>
                <w:bCs/>
              </w:rPr>
              <w:t>Parametr wymagany</w:t>
            </w:r>
          </w:p>
        </w:tc>
        <w:tc>
          <w:tcPr>
            <w:tcW w:w="1207" w:type="dxa"/>
            <w:shd w:val="clear" w:color="auto" w:fill="D9D9D9"/>
            <w:vAlign w:val="center"/>
          </w:tcPr>
          <w:p w:rsidR="008D2419" w:rsidRPr="00AB016B" w:rsidRDefault="008D2419" w:rsidP="00890264">
            <w:pPr>
              <w:spacing w:after="0"/>
              <w:jc w:val="center"/>
              <w:rPr>
                <w:rFonts w:asciiTheme="minorHAnsi" w:hAnsiTheme="minorHAnsi" w:cstheme="minorHAnsi"/>
                <w:b/>
              </w:rPr>
            </w:pPr>
            <w:r w:rsidRPr="00AB016B">
              <w:rPr>
                <w:rFonts w:asciiTheme="minorHAnsi" w:hAnsiTheme="minorHAnsi" w:cstheme="minorHAnsi"/>
                <w:b/>
                <w:bCs/>
              </w:rPr>
              <w:t>Parametr oferowany</w:t>
            </w:r>
          </w:p>
        </w:tc>
      </w:tr>
      <w:tr w:rsidR="008D2419" w:rsidRPr="00AB016B" w:rsidTr="0064678F">
        <w:tblPrEx>
          <w:tblCellMar>
            <w:left w:w="108" w:type="dxa"/>
            <w:right w:w="108" w:type="dxa"/>
          </w:tblCellMar>
        </w:tblPrEx>
        <w:trPr>
          <w:trHeight w:val="397"/>
        </w:trPr>
        <w:tc>
          <w:tcPr>
            <w:tcW w:w="1193" w:type="dxa"/>
            <w:gridSpan w:val="2"/>
            <w:shd w:val="clear" w:color="auto" w:fill="FFFFFF"/>
            <w:vAlign w:val="center"/>
          </w:tcPr>
          <w:p w:rsidR="008D2419" w:rsidRPr="00772969" w:rsidRDefault="008D2419" w:rsidP="003F5098">
            <w:pPr>
              <w:numPr>
                <w:ilvl w:val="0"/>
                <w:numId w:val="30"/>
              </w:numPr>
              <w:spacing w:after="0" w:line="276" w:lineRule="auto"/>
              <w:jc w:val="center"/>
              <w:rPr>
                <w:rFonts w:asciiTheme="minorHAnsi" w:hAnsiTheme="minorHAnsi" w:cstheme="minorHAnsi"/>
              </w:rPr>
            </w:pPr>
          </w:p>
        </w:tc>
        <w:tc>
          <w:tcPr>
            <w:tcW w:w="10277" w:type="dxa"/>
            <w:gridSpan w:val="2"/>
            <w:shd w:val="clear" w:color="auto" w:fill="FFFFFF"/>
            <w:vAlign w:val="center"/>
          </w:tcPr>
          <w:p w:rsidR="008D2419" w:rsidRPr="00772969" w:rsidRDefault="008D2419" w:rsidP="00890264">
            <w:pPr>
              <w:spacing w:after="0"/>
              <w:rPr>
                <w:rFonts w:asciiTheme="minorHAnsi" w:hAnsiTheme="minorHAnsi" w:cstheme="minorHAnsi"/>
              </w:rPr>
            </w:pPr>
            <w:r w:rsidRPr="00772969">
              <w:rPr>
                <w:rFonts w:asciiTheme="minorHAnsi" w:hAnsiTheme="minorHAnsi" w:cstheme="minorHAnsi"/>
              </w:rPr>
              <w:t>Możliwy jest monitoring systemu dystrybucji badań w następującym zakresie:</w:t>
            </w:r>
          </w:p>
          <w:p w:rsidR="0065756F" w:rsidRPr="00772969" w:rsidRDefault="0065756F" w:rsidP="00890264">
            <w:pPr>
              <w:spacing w:after="0"/>
              <w:rPr>
                <w:rFonts w:asciiTheme="minorHAnsi" w:hAnsiTheme="minorHAnsi" w:cstheme="minorHAnsi"/>
              </w:rPr>
            </w:pPr>
            <w:r w:rsidRPr="00772969">
              <w:rPr>
                <w:rFonts w:asciiTheme="minorHAnsi" w:hAnsiTheme="minorHAnsi" w:cstheme="minorHAnsi"/>
              </w:rPr>
              <w:t>- Ilość podłączonych użytkowników,</w:t>
            </w:r>
          </w:p>
          <w:p w:rsidR="0065756F" w:rsidRPr="00772969" w:rsidRDefault="0065756F" w:rsidP="00890264">
            <w:pPr>
              <w:spacing w:after="0"/>
              <w:rPr>
                <w:rFonts w:asciiTheme="minorHAnsi" w:hAnsiTheme="minorHAnsi" w:cstheme="minorHAnsi"/>
              </w:rPr>
            </w:pPr>
            <w:r w:rsidRPr="00772969">
              <w:rPr>
                <w:rFonts w:asciiTheme="minorHAnsi" w:hAnsiTheme="minorHAnsi" w:cstheme="minorHAnsi"/>
              </w:rPr>
              <w:t>- Ilość pracujących użytkowników</w:t>
            </w:r>
          </w:p>
          <w:p w:rsidR="0065756F" w:rsidRPr="00772969" w:rsidRDefault="0065756F" w:rsidP="00890264">
            <w:pPr>
              <w:spacing w:after="0"/>
              <w:rPr>
                <w:rFonts w:asciiTheme="minorHAnsi" w:hAnsiTheme="minorHAnsi" w:cstheme="minorHAnsi"/>
              </w:rPr>
            </w:pPr>
            <w:r w:rsidRPr="00772969">
              <w:rPr>
                <w:rFonts w:asciiTheme="minorHAnsi" w:hAnsiTheme="minorHAnsi" w:cstheme="minorHAnsi"/>
              </w:rPr>
              <w:t>- Ilość wykorzystywanej pamięci,</w:t>
            </w:r>
          </w:p>
          <w:p w:rsidR="0065756F" w:rsidRPr="00772969" w:rsidRDefault="0065756F" w:rsidP="00890264">
            <w:pPr>
              <w:spacing w:after="0"/>
              <w:rPr>
                <w:rFonts w:asciiTheme="minorHAnsi" w:hAnsiTheme="minorHAnsi" w:cstheme="minorHAnsi"/>
              </w:rPr>
            </w:pPr>
            <w:r w:rsidRPr="00772969">
              <w:rPr>
                <w:rFonts w:asciiTheme="minorHAnsi" w:hAnsiTheme="minorHAnsi" w:cstheme="minorHAnsi"/>
              </w:rPr>
              <w:t>- Ilość przesłanych danych,</w:t>
            </w:r>
          </w:p>
        </w:tc>
        <w:tc>
          <w:tcPr>
            <w:tcW w:w="1421" w:type="dxa"/>
            <w:gridSpan w:val="4"/>
            <w:shd w:val="clear" w:color="auto" w:fill="FFFFFF"/>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shd w:val="clear" w:color="auto" w:fill="FFFFFF"/>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0"/>
              </w:numPr>
              <w:spacing w:after="0" w:line="276" w:lineRule="auto"/>
              <w:jc w:val="center"/>
              <w:rPr>
                <w:rFonts w:asciiTheme="minorHAnsi" w:hAnsiTheme="minorHAnsi" w:cstheme="minorHAnsi"/>
              </w:rPr>
            </w:pP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Oprogramowanie dystrybucja badań udostępnia obrazy w formie diagnostycznej i podglądowej jednocześnie, użytkownik w każdym momencie może przełączyć się pomiędzy trybami pracy,</w:t>
            </w:r>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0"/>
              </w:numPr>
              <w:spacing w:after="0" w:line="276" w:lineRule="auto"/>
              <w:jc w:val="center"/>
              <w:rPr>
                <w:rFonts w:asciiTheme="minorHAnsi" w:hAnsiTheme="minorHAnsi" w:cstheme="minorHAnsi"/>
              </w:rPr>
            </w:pP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transmisja pomiędzy dystrybucją badań a klientem dystrybucji badań jest w pełni szyfrowana przy wykorzystaniu SSL/TLS,</w:t>
            </w:r>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0"/>
              </w:numPr>
              <w:spacing w:after="0" w:line="276" w:lineRule="auto"/>
              <w:jc w:val="center"/>
              <w:rPr>
                <w:rFonts w:asciiTheme="minorHAnsi" w:hAnsiTheme="minorHAnsi" w:cstheme="minorHAnsi"/>
              </w:rPr>
            </w:pP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dystrybucja badań do autentykacji/autoryzacji może wykorzystywać usługi katalogowe LDAP (</w:t>
            </w:r>
            <w:proofErr w:type="spellStart"/>
            <w:r w:rsidRPr="00AB016B">
              <w:rPr>
                <w:rFonts w:asciiTheme="minorHAnsi" w:hAnsiTheme="minorHAnsi" w:cstheme="minorHAnsi"/>
              </w:rPr>
              <w:t>OpenLDAP</w:t>
            </w:r>
            <w:proofErr w:type="spellEnd"/>
            <w:r w:rsidRPr="00AB016B">
              <w:rPr>
                <w:rFonts w:asciiTheme="minorHAnsi" w:hAnsiTheme="minorHAnsi" w:cstheme="minorHAnsi"/>
              </w:rPr>
              <w:t>, Microsoft),</w:t>
            </w:r>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0"/>
              </w:numPr>
              <w:spacing w:after="0" w:line="276" w:lineRule="auto"/>
              <w:jc w:val="center"/>
              <w:rPr>
                <w:rFonts w:asciiTheme="minorHAnsi" w:hAnsiTheme="minorHAnsi" w:cstheme="minorHAnsi"/>
              </w:rPr>
            </w:pP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system dystrybucji badań musi obsługiwać SSO</w:t>
            </w:r>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0"/>
              </w:numPr>
              <w:spacing w:after="0" w:line="276" w:lineRule="auto"/>
              <w:jc w:val="center"/>
              <w:rPr>
                <w:rFonts w:asciiTheme="minorHAnsi" w:hAnsiTheme="minorHAnsi" w:cstheme="minorHAnsi"/>
              </w:rPr>
            </w:pP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dane logowania muszą być przekazywane w wykorzystaniem szyfrowania</w:t>
            </w:r>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0"/>
              </w:numPr>
              <w:spacing w:after="0" w:line="276" w:lineRule="auto"/>
              <w:jc w:val="center"/>
              <w:rPr>
                <w:rFonts w:asciiTheme="minorHAnsi" w:hAnsiTheme="minorHAnsi" w:cstheme="minorHAnsi"/>
              </w:rPr>
            </w:pP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 xml:space="preserve">musi umożliwiać nadawanie uprawnień w odniesieniu do pojedynczych użytkowników oraz ról użytkowników </w:t>
            </w:r>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0"/>
              </w:numPr>
              <w:spacing w:after="0" w:line="276" w:lineRule="auto"/>
              <w:jc w:val="center"/>
              <w:rPr>
                <w:rFonts w:asciiTheme="minorHAnsi" w:hAnsiTheme="minorHAnsi" w:cstheme="minorHAnsi"/>
              </w:rPr>
            </w:pPr>
          </w:p>
        </w:tc>
        <w:tc>
          <w:tcPr>
            <w:tcW w:w="10277" w:type="dxa"/>
            <w:gridSpan w:val="2"/>
            <w:vAlign w:val="center"/>
          </w:tcPr>
          <w:p w:rsidR="008D2419" w:rsidRPr="00AB016B" w:rsidRDefault="008D2419" w:rsidP="00890264">
            <w:pPr>
              <w:rPr>
                <w:rFonts w:asciiTheme="minorHAnsi" w:hAnsiTheme="minorHAnsi" w:cstheme="minorHAnsi"/>
              </w:rPr>
            </w:pPr>
            <w:r w:rsidRPr="00AB016B">
              <w:rPr>
                <w:rFonts w:asciiTheme="minorHAnsi" w:hAnsiTheme="minorHAnsi" w:cstheme="minorHAnsi"/>
              </w:rPr>
              <w:t>w celu uzyskania dostępu do badań (w jednostce źródłowej lub jednostce zdalne), użytkownik musi dokonać autoryzacji w jednostce źródłowej, następnie jego uprawnienia są weryfikowane przez jednostkę zdalną,</w:t>
            </w:r>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0"/>
              </w:numPr>
              <w:spacing w:after="0" w:line="276" w:lineRule="auto"/>
              <w:jc w:val="center"/>
              <w:rPr>
                <w:rFonts w:asciiTheme="minorHAnsi" w:hAnsiTheme="minorHAnsi" w:cstheme="minorHAnsi"/>
              </w:rPr>
            </w:pPr>
          </w:p>
        </w:tc>
        <w:tc>
          <w:tcPr>
            <w:tcW w:w="10277" w:type="dxa"/>
            <w:gridSpan w:val="2"/>
            <w:vAlign w:val="center"/>
          </w:tcPr>
          <w:p w:rsidR="008D2419" w:rsidRPr="00AB016B" w:rsidRDefault="008D2419" w:rsidP="00890264">
            <w:pPr>
              <w:rPr>
                <w:rFonts w:asciiTheme="minorHAnsi" w:hAnsiTheme="minorHAnsi" w:cstheme="minorHAnsi"/>
              </w:rPr>
            </w:pPr>
            <w:r w:rsidRPr="00AB016B">
              <w:rPr>
                <w:rFonts w:asciiTheme="minorHAnsi" w:hAnsiTheme="minorHAnsi" w:cstheme="minorHAnsi"/>
              </w:rPr>
              <w:t>Oprogramowanie musi umożliwiać ustawienie blokady na konto użytkownika po X nieudanych próbach zalogowania,</w:t>
            </w:r>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0"/>
              </w:numPr>
              <w:spacing w:after="0" w:line="276" w:lineRule="auto"/>
              <w:jc w:val="center"/>
              <w:rPr>
                <w:rFonts w:asciiTheme="minorHAnsi" w:hAnsiTheme="minorHAnsi" w:cstheme="minorHAnsi"/>
              </w:rPr>
            </w:pPr>
          </w:p>
        </w:tc>
        <w:tc>
          <w:tcPr>
            <w:tcW w:w="10277" w:type="dxa"/>
            <w:gridSpan w:val="2"/>
            <w:vAlign w:val="center"/>
          </w:tcPr>
          <w:p w:rsidR="008D2419" w:rsidRPr="00AB016B" w:rsidRDefault="008D2419" w:rsidP="00890264">
            <w:pPr>
              <w:rPr>
                <w:rFonts w:asciiTheme="minorHAnsi" w:hAnsiTheme="minorHAnsi" w:cstheme="minorHAnsi"/>
              </w:rPr>
            </w:pPr>
            <w:r w:rsidRPr="00AB016B">
              <w:rPr>
                <w:rFonts w:asciiTheme="minorHAnsi" w:hAnsiTheme="minorHAnsi" w:cstheme="minorHAnsi"/>
              </w:rPr>
              <w:t>Uprawnienia użytkowników, grup muszą bazować na rolach zdefiniowanych w systemie</w:t>
            </w:r>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shd w:val="clear" w:color="auto" w:fill="auto"/>
            <w:vAlign w:val="center"/>
          </w:tcPr>
          <w:p w:rsidR="008D2419" w:rsidRPr="00AB016B" w:rsidRDefault="008D2419" w:rsidP="003F5098">
            <w:pPr>
              <w:numPr>
                <w:ilvl w:val="0"/>
                <w:numId w:val="30"/>
              </w:numPr>
              <w:spacing w:after="0" w:line="276" w:lineRule="auto"/>
              <w:jc w:val="center"/>
              <w:rPr>
                <w:rFonts w:asciiTheme="minorHAnsi" w:hAnsiTheme="minorHAnsi" w:cstheme="minorHAnsi"/>
              </w:rPr>
            </w:pPr>
          </w:p>
        </w:tc>
        <w:tc>
          <w:tcPr>
            <w:tcW w:w="10277" w:type="dxa"/>
            <w:gridSpan w:val="2"/>
            <w:shd w:val="clear" w:color="auto" w:fill="auto"/>
            <w:vAlign w:val="center"/>
          </w:tcPr>
          <w:p w:rsidR="008D2419" w:rsidRPr="00AB016B" w:rsidRDefault="008D2419" w:rsidP="00890264">
            <w:pPr>
              <w:rPr>
                <w:rFonts w:asciiTheme="minorHAnsi" w:hAnsiTheme="minorHAnsi" w:cstheme="minorHAnsi"/>
              </w:rPr>
            </w:pPr>
            <w:r w:rsidRPr="00AB016B">
              <w:rPr>
                <w:rFonts w:asciiTheme="minorHAnsi" w:hAnsiTheme="minorHAnsi" w:cstheme="minorHAnsi"/>
              </w:rPr>
              <w:t xml:space="preserve">Centralny System Dystrybucji Badań musi umożliwiać użytkownikom logowanie się za pomocą danych pochodzących z </w:t>
            </w:r>
            <w:proofErr w:type="spellStart"/>
            <w:r w:rsidRPr="00AB016B">
              <w:rPr>
                <w:rFonts w:asciiTheme="minorHAnsi" w:hAnsiTheme="minorHAnsi" w:cstheme="minorHAnsi"/>
              </w:rPr>
              <w:t>ActiveDirectory</w:t>
            </w:r>
            <w:proofErr w:type="spellEnd"/>
            <w:r w:rsidRPr="00AB016B">
              <w:rPr>
                <w:rFonts w:asciiTheme="minorHAnsi" w:hAnsiTheme="minorHAnsi" w:cstheme="minorHAnsi"/>
              </w:rPr>
              <w:t xml:space="preserve">. </w:t>
            </w:r>
            <w:r w:rsidRPr="00AB016B">
              <w:rPr>
                <w:rFonts w:asciiTheme="minorHAnsi" w:hAnsiTheme="minorHAnsi" w:cstheme="minorHAnsi"/>
              </w:rPr>
              <w:br/>
              <w:t xml:space="preserve">System Dystrybucji Badań jest zintegrowany z systemem </w:t>
            </w:r>
            <w:proofErr w:type="spellStart"/>
            <w:r w:rsidRPr="00AB016B">
              <w:rPr>
                <w:rFonts w:asciiTheme="minorHAnsi" w:hAnsiTheme="minorHAnsi" w:cstheme="minorHAnsi"/>
              </w:rPr>
              <w:t>ActiveDirectory</w:t>
            </w:r>
            <w:proofErr w:type="spellEnd"/>
            <w:r w:rsidRPr="00AB016B">
              <w:rPr>
                <w:rFonts w:asciiTheme="minorHAnsi" w:hAnsiTheme="minorHAnsi" w:cstheme="minorHAnsi"/>
              </w:rPr>
              <w:t xml:space="preserve"> i pobiera z niego bezpośrednio dane.</w:t>
            </w:r>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shd w:val="clear" w:color="auto" w:fill="D9D9D9"/>
            <w:vAlign w:val="center"/>
          </w:tcPr>
          <w:p w:rsidR="008D2419" w:rsidRPr="00AB016B" w:rsidRDefault="008D2419" w:rsidP="00890264">
            <w:pPr>
              <w:spacing w:after="0"/>
              <w:jc w:val="center"/>
              <w:rPr>
                <w:rFonts w:asciiTheme="minorHAnsi" w:hAnsiTheme="minorHAnsi" w:cstheme="minorHAnsi"/>
                <w:b/>
              </w:rPr>
            </w:pPr>
          </w:p>
        </w:tc>
        <w:tc>
          <w:tcPr>
            <w:tcW w:w="10277" w:type="dxa"/>
            <w:gridSpan w:val="2"/>
            <w:shd w:val="clear" w:color="auto" w:fill="D9D9D9"/>
            <w:vAlign w:val="center"/>
          </w:tcPr>
          <w:p w:rsidR="008D2419" w:rsidRPr="00AB016B" w:rsidRDefault="008D2419" w:rsidP="00890264">
            <w:pPr>
              <w:spacing w:after="0"/>
              <w:jc w:val="center"/>
              <w:rPr>
                <w:rFonts w:asciiTheme="minorHAnsi" w:hAnsiTheme="minorHAnsi" w:cstheme="minorHAnsi"/>
                <w:b/>
              </w:rPr>
            </w:pPr>
            <w:r w:rsidRPr="00AB016B">
              <w:rPr>
                <w:rFonts w:asciiTheme="minorHAnsi" w:hAnsiTheme="minorHAnsi" w:cstheme="minorHAnsi"/>
                <w:b/>
              </w:rPr>
              <w:t>Minimalne  wymagania  funkcjonalne dla Systemu Dystrybucji Badań</w:t>
            </w:r>
          </w:p>
        </w:tc>
        <w:tc>
          <w:tcPr>
            <w:tcW w:w="1421" w:type="dxa"/>
            <w:gridSpan w:val="4"/>
            <w:shd w:val="clear" w:color="auto" w:fill="D9D9D9"/>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b/>
                <w:bCs/>
              </w:rPr>
              <w:t>Parametr wymagany</w:t>
            </w:r>
          </w:p>
        </w:tc>
        <w:tc>
          <w:tcPr>
            <w:tcW w:w="1207" w:type="dxa"/>
            <w:shd w:val="clear" w:color="auto" w:fill="D9D9D9"/>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b/>
                <w:bCs/>
              </w:rPr>
              <w:t>Parametr oferowany</w:t>
            </w:r>
          </w:p>
        </w:tc>
      </w:tr>
      <w:tr w:rsidR="008D2419" w:rsidRPr="00AB016B" w:rsidTr="0064678F">
        <w:tblPrEx>
          <w:tblCellMar>
            <w:left w:w="108" w:type="dxa"/>
            <w:right w:w="108" w:type="dxa"/>
          </w:tblCellMar>
        </w:tblPrEx>
        <w:trPr>
          <w:trHeight w:val="397"/>
        </w:trPr>
        <w:tc>
          <w:tcPr>
            <w:tcW w:w="1193" w:type="dxa"/>
            <w:gridSpan w:val="2"/>
            <w:shd w:val="clear" w:color="auto" w:fill="FFFFFF"/>
            <w:vAlign w:val="center"/>
          </w:tcPr>
          <w:p w:rsidR="008D2419" w:rsidRPr="00AB016B" w:rsidRDefault="008D2419" w:rsidP="003F5098">
            <w:pPr>
              <w:numPr>
                <w:ilvl w:val="0"/>
                <w:numId w:val="31"/>
              </w:numPr>
              <w:spacing w:after="0" w:line="276" w:lineRule="auto"/>
              <w:jc w:val="center"/>
              <w:rPr>
                <w:rFonts w:asciiTheme="minorHAnsi" w:hAnsiTheme="minorHAnsi" w:cstheme="minorHAnsi"/>
              </w:rPr>
            </w:pPr>
            <w:bookmarkStart w:id="5" w:name="_Toc342335441"/>
            <w:bookmarkEnd w:id="5"/>
          </w:p>
        </w:tc>
        <w:tc>
          <w:tcPr>
            <w:tcW w:w="10277" w:type="dxa"/>
            <w:gridSpan w:val="2"/>
            <w:shd w:val="clear" w:color="auto" w:fill="FFFFFF"/>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 xml:space="preserve">Oprogramowanie działa przez przeglądarkę WWW, wykorzystując technologię HTML 5, nie wymaga instalacji jakiegokolwiek </w:t>
            </w:r>
            <w:proofErr w:type="spellStart"/>
            <w:r w:rsidRPr="00AB016B">
              <w:rPr>
                <w:rFonts w:asciiTheme="minorHAnsi" w:hAnsiTheme="minorHAnsi" w:cstheme="minorHAnsi"/>
              </w:rPr>
              <w:t>pluginu</w:t>
            </w:r>
            <w:proofErr w:type="spellEnd"/>
            <w:r w:rsidRPr="00AB016B">
              <w:rPr>
                <w:rFonts w:asciiTheme="minorHAnsi" w:hAnsiTheme="minorHAnsi" w:cstheme="minorHAnsi"/>
              </w:rPr>
              <w:t xml:space="preserve"> i działa poprawnie na przeglądarkach Internet Explorer, FireFox, Safari. Oprogramowanie działa również na urządzeniach mobilnych minimum tablet z Android , IOS</w:t>
            </w:r>
          </w:p>
        </w:tc>
        <w:tc>
          <w:tcPr>
            <w:tcW w:w="1421" w:type="dxa"/>
            <w:gridSpan w:val="4"/>
            <w:shd w:val="clear" w:color="auto" w:fill="FFFFFF"/>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shd w:val="clear" w:color="auto" w:fill="FFFFFF"/>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shd w:val="clear" w:color="auto" w:fill="FFFFFF"/>
            <w:vAlign w:val="center"/>
          </w:tcPr>
          <w:p w:rsidR="008D2419" w:rsidRPr="00AB016B" w:rsidRDefault="008D2419" w:rsidP="003F5098">
            <w:pPr>
              <w:numPr>
                <w:ilvl w:val="0"/>
                <w:numId w:val="31"/>
              </w:numPr>
              <w:spacing w:after="0" w:line="276" w:lineRule="auto"/>
              <w:jc w:val="center"/>
              <w:rPr>
                <w:rFonts w:asciiTheme="minorHAnsi" w:hAnsiTheme="minorHAnsi" w:cstheme="minorHAnsi"/>
              </w:rPr>
            </w:pPr>
          </w:p>
        </w:tc>
        <w:tc>
          <w:tcPr>
            <w:tcW w:w="10277" w:type="dxa"/>
            <w:gridSpan w:val="2"/>
            <w:shd w:val="clear" w:color="auto" w:fill="FFFFFF"/>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Oprogramowanie może działać w jednym z dwu trybów (2.1 lub 2.2)</w:t>
            </w:r>
          </w:p>
        </w:tc>
        <w:tc>
          <w:tcPr>
            <w:tcW w:w="1421" w:type="dxa"/>
            <w:gridSpan w:val="4"/>
            <w:shd w:val="clear" w:color="auto" w:fill="FFFFFF"/>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shd w:val="clear" w:color="auto" w:fill="FFFFFF"/>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1"/>
              </w:numPr>
              <w:spacing w:after="0" w:line="276" w:lineRule="auto"/>
              <w:jc w:val="center"/>
              <w:rPr>
                <w:rFonts w:asciiTheme="minorHAnsi" w:hAnsiTheme="minorHAnsi" w:cstheme="minorHAnsi"/>
              </w:rPr>
            </w:pPr>
          </w:p>
        </w:tc>
        <w:tc>
          <w:tcPr>
            <w:tcW w:w="10277" w:type="dxa"/>
            <w:gridSpan w:val="2"/>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obrazy przetwarzane po stronie klienta bazując na pełnych obrazach DICOM,</w:t>
            </w:r>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1"/>
              </w:numPr>
              <w:spacing w:after="0" w:line="276" w:lineRule="auto"/>
              <w:jc w:val="center"/>
              <w:rPr>
                <w:rFonts w:asciiTheme="minorHAnsi" w:hAnsiTheme="minorHAnsi" w:cstheme="minorHAnsi"/>
              </w:rPr>
            </w:pPr>
          </w:p>
        </w:tc>
        <w:tc>
          <w:tcPr>
            <w:tcW w:w="10277" w:type="dxa"/>
            <w:gridSpan w:val="2"/>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obrazy przetwarzanie po stronie serwera, komunikacja z klientem w formie zrekonstruowanych plików obrazowych, dzięki czemu stacje końcowe nie muszą być wyposażoną w dużą ilość pamięci ram i silne procesory</w:t>
            </w:r>
          </w:p>
          <w:p w:rsidR="008D2419" w:rsidRPr="00AB016B" w:rsidRDefault="008D2419" w:rsidP="003F5098">
            <w:pPr>
              <w:numPr>
                <w:ilvl w:val="0"/>
                <w:numId w:val="21"/>
              </w:numPr>
              <w:spacing w:after="0" w:line="276" w:lineRule="auto"/>
              <w:rPr>
                <w:rFonts w:asciiTheme="minorHAnsi" w:hAnsiTheme="minorHAnsi" w:cstheme="minorHAnsi"/>
              </w:rPr>
            </w:pPr>
            <w:r w:rsidRPr="00AB016B">
              <w:rPr>
                <w:rFonts w:asciiTheme="minorHAnsi" w:hAnsiTheme="minorHAnsi" w:cstheme="minorHAnsi"/>
              </w:rPr>
              <w:t>Klient Systemu Dystrybucji Badań  musi  umożliwiać przetwarzanie badań DICOM po stronie klienta i spełniać poniższej funkcje, przetwarzaniem badań nie zajmuje się serwer dystrybucji badań tylko klient,</w:t>
            </w:r>
          </w:p>
          <w:p w:rsidR="008D2419" w:rsidRPr="00AB016B" w:rsidRDefault="008D2419" w:rsidP="003F5098">
            <w:pPr>
              <w:numPr>
                <w:ilvl w:val="0"/>
                <w:numId w:val="21"/>
              </w:numPr>
              <w:spacing w:after="0" w:line="276" w:lineRule="auto"/>
              <w:rPr>
                <w:rFonts w:asciiTheme="minorHAnsi" w:hAnsiTheme="minorHAnsi" w:cstheme="minorHAnsi"/>
              </w:rPr>
            </w:pPr>
            <w:r w:rsidRPr="00AB016B">
              <w:rPr>
                <w:rFonts w:asciiTheme="minorHAnsi" w:hAnsiTheme="minorHAnsi" w:cstheme="minorHAnsi"/>
              </w:rPr>
              <w:t>musi umożliwiać przetwarzanie danych po stronie serwera, do klienta wysyłany jest jedynie ostateczny wynik przetwarzania danych, klient nie pracuje na obrazach DICOM  tak więc załadowanie np.: 1000 obrazów CT i wykonanie na nich rekonstrukcji nie powoduje potrzeby pobrania 1000 obrazów do oprogramowania klienckiego,</w:t>
            </w:r>
          </w:p>
          <w:p w:rsidR="008D2419" w:rsidRPr="00AB016B" w:rsidRDefault="008D2419" w:rsidP="003F5098">
            <w:pPr>
              <w:numPr>
                <w:ilvl w:val="0"/>
                <w:numId w:val="21"/>
              </w:numPr>
              <w:spacing w:after="0" w:line="276" w:lineRule="auto"/>
              <w:rPr>
                <w:rFonts w:asciiTheme="minorHAnsi" w:hAnsiTheme="minorHAnsi" w:cstheme="minorHAnsi"/>
              </w:rPr>
            </w:pPr>
            <w:r w:rsidRPr="00AB016B">
              <w:rPr>
                <w:rFonts w:asciiTheme="minorHAnsi" w:hAnsiTheme="minorHAnsi" w:cstheme="minorHAnsi"/>
              </w:rPr>
              <w:t xml:space="preserve">w trybie przetwarzania obrazów po stronie serwera do pracy niezbędny jest udostępniony tylko jeden port </w:t>
            </w:r>
            <w:proofErr w:type="spellStart"/>
            <w:r w:rsidRPr="00AB016B">
              <w:rPr>
                <w:rFonts w:asciiTheme="minorHAnsi" w:hAnsiTheme="minorHAnsi" w:cstheme="minorHAnsi"/>
              </w:rPr>
              <w:t>tcp</w:t>
            </w:r>
            <w:proofErr w:type="spellEnd"/>
            <w:r w:rsidRPr="00AB016B">
              <w:rPr>
                <w:rFonts w:asciiTheme="minorHAnsi" w:hAnsiTheme="minorHAnsi" w:cstheme="minorHAnsi"/>
              </w:rPr>
              <w:t xml:space="preserve"> 443 lub 80,</w:t>
            </w:r>
          </w:p>
          <w:p w:rsidR="008D2419" w:rsidRPr="00AB016B" w:rsidRDefault="008D2419" w:rsidP="003F5098">
            <w:pPr>
              <w:numPr>
                <w:ilvl w:val="0"/>
                <w:numId w:val="21"/>
              </w:numPr>
              <w:spacing w:after="0" w:line="276" w:lineRule="auto"/>
              <w:rPr>
                <w:rFonts w:asciiTheme="minorHAnsi" w:hAnsiTheme="minorHAnsi" w:cstheme="minorHAnsi"/>
              </w:rPr>
            </w:pPr>
            <w:r w:rsidRPr="00AB016B">
              <w:rPr>
                <w:rFonts w:asciiTheme="minorHAnsi" w:hAnsiTheme="minorHAnsi" w:cstheme="minorHAnsi"/>
              </w:rPr>
              <w:t>w trybie przetwarzania obrazów po stronie serwera , aplikacja nie może zapisywać jakichkolwiek danych DICOM na stacji użytkownika, za wyjątkiem sytuacji gdy użytkownik jawnie tego zażąda,</w:t>
            </w:r>
          </w:p>
        </w:tc>
        <w:tc>
          <w:tcPr>
            <w:tcW w:w="1421" w:type="dxa"/>
            <w:gridSpan w:val="4"/>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20 pkt</w:t>
            </w:r>
          </w:p>
        </w:tc>
        <w:tc>
          <w:tcPr>
            <w:tcW w:w="1207" w:type="dxa"/>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1"/>
              </w:numPr>
              <w:spacing w:after="0" w:line="276" w:lineRule="auto"/>
              <w:jc w:val="center"/>
              <w:rPr>
                <w:rFonts w:asciiTheme="minorHAnsi" w:hAnsiTheme="minorHAnsi" w:cstheme="minorHAnsi"/>
              </w:rPr>
            </w:pPr>
          </w:p>
        </w:tc>
        <w:tc>
          <w:tcPr>
            <w:tcW w:w="10277" w:type="dxa"/>
            <w:gridSpan w:val="2"/>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Możliwe jest minimalne wyszukiwanie po:</w:t>
            </w:r>
          </w:p>
          <w:p w:rsidR="008D2419" w:rsidRPr="00AB016B" w:rsidRDefault="008D2419" w:rsidP="003F5098">
            <w:pPr>
              <w:numPr>
                <w:ilvl w:val="0"/>
                <w:numId w:val="20"/>
              </w:numPr>
              <w:spacing w:after="0" w:line="276" w:lineRule="auto"/>
              <w:rPr>
                <w:rFonts w:asciiTheme="minorHAnsi" w:hAnsiTheme="minorHAnsi" w:cstheme="minorHAnsi"/>
              </w:rPr>
            </w:pPr>
            <w:r w:rsidRPr="00AB016B">
              <w:rPr>
                <w:rFonts w:asciiTheme="minorHAnsi" w:hAnsiTheme="minorHAnsi" w:cstheme="minorHAnsi"/>
              </w:rPr>
              <w:t>Imieniu , Nazwisku Pacjenta</w:t>
            </w:r>
          </w:p>
          <w:p w:rsidR="008D2419" w:rsidRPr="00AB016B" w:rsidRDefault="008D2419" w:rsidP="003F5098">
            <w:pPr>
              <w:numPr>
                <w:ilvl w:val="0"/>
                <w:numId w:val="20"/>
              </w:numPr>
              <w:spacing w:after="0" w:line="276" w:lineRule="auto"/>
              <w:rPr>
                <w:rFonts w:asciiTheme="minorHAnsi" w:hAnsiTheme="minorHAnsi" w:cstheme="minorHAnsi"/>
              </w:rPr>
            </w:pPr>
            <w:r w:rsidRPr="00AB016B">
              <w:rPr>
                <w:rFonts w:asciiTheme="minorHAnsi" w:hAnsiTheme="minorHAnsi" w:cstheme="minorHAnsi"/>
              </w:rPr>
              <w:lastRenderedPageBreak/>
              <w:t>PESEL</w:t>
            </w:r>
          </w:p>
          <w:p w:rsidR="008D2419" w:rsidRPr="00AB016B" w:rsidRDefault="008D2419" w:rsidP="003F5098">
            <w:pPr>
              <w:numPr>
                <w:ilvl w:val="0"/>
                <w:numId w:val="20"/>
              </w:numPr>
              <w:spacing w:after="0" w:line="276" w:lineRule="auto"/>
              <w:rPr>
                <w:rFonts w:asciiTheme="minorHAnsi" w:hAnsiTheme="minorHAnsi" w:cstheme="minorHAnsi"/>
              </w:rPr>
            </w:pPr>
            <w:proofErr w:type="spellStart"/>
            <w:r w:rsidRPr="00AB016B">
              <w:rPr>
                <w:rFonts w:asciiTheme="minorHAnsi" w:hAnsiTheme="minorHAnsi" w:cstheme="minorHAnsi"/>
              </w:rPr>
              <w:t>Modality</w:t>
            </w:r>
            <w:proofErr w:type="spellEnd"/>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lastRenderedPageBreak/>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shd w:val="clear" w:color="auto" w:fill="FFFFFF"/>
            <w:vAlign w:val="center"/>
          </w:tcPr>
          <w:p w:rsidR="008D2419" w:rsidRPr="00AB016B" w:rsidRDefault="008D2419" w:rsidP="003F5098">
            <w:pPr>
              <w:numPr>
                <w:ilvl w:val="0"/>
                <w:numId w:val="31"/>
              </w:numPr>
              <w:spacing w:after="0" w:line="276" w:lineRule="auto"/>
              <w:jc w:val="center"/>
              <w:rPr>
                <w:rFonts w:asciiTheme="minorHAnsi" w:hAnsiTheme="minorHAnsi" w:cstheme="minorHAnsi"/>
              </w:rPr>
            </w:pPr>
          </w:p>
        </w:tc>
        <w:tc>
          <w:tcPr>
            <w:tcW w:w="10277" w:type="dxa"/>
            <w:gridSpan w:val="2"/>
            <w:shd w:val="clear" w:color="auto" w:fill="FFFFFF"/>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umożliwiać ładowanie badania CR, CT, MR, XA, MG, OT, SR</w:t>
            </w:r>
          </w:p>
        </w:tc>
        <w:tc>
          <w:tcPr>
            <w:tcW w:w="1421" w:type="dxa"/>
            <w:gridSpan w:val="4"/>
            <w:shd w:val="clear" w:color="auto" w:fill="FFFFFF"/>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shd w:val="clear" w:color="auto" w:fill="FFFFFF"/>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shd w:val="clear" w:color="auto" w:fill="FFFFFF"/>
            <w:vAlign w:val="center"/>
          </w:tcPr>
          <w:p w:rsidR="008D2419" w:rsidRPr="00AB016B" w:rsidRDefault="008D2419" w:rsidP="003F5098">
            <w:pPr>
              <w:numPr>
                <w:ilvl w:val="0"/>
                <w:numId w:val="31"/>
              </w:numPr>
              <w:spacing w:after="0" w:line="276" w:lineRule="auto"/>
              <w:jc w:val="center"/>
              <w:rPr>
                <w:rFonts w:asciiTheme="minorHAnsi" w:hAnsiTheme="minorHAnsi" w:cstheme="minorHAnsi"/>
              </w:rPr>
            </w:pPr>
          </w:p>
        </w:tc>
        <w:tc>
          <w:tcPr>
            <w:tcW w:w="10277" w:type="dxa"/>
            <w:gridSpan w:val="2"/>
            <w:shd w:val="clear" w:color="auto" w:fill="FFFFFF"/>
          </w:tcPr>
          <w:p w:rsidR="008D2419" w:rsidRDefault="008D2419" w:rsidP="00890264">
            <w:pPr>
              <w:spacing w:after="0"/>
              <w:rPr>
                <w:rFonts w:asciiTheme="minorHAnsi" w:hAnsiTheme="minorHAnsi" w:cstheme="minorHAnsi"/>
              </w:rPr>
            </w:pPr>
            <w:r w:rsidRPr="00AB016B">
              <w:rPr>
                <w:rFonts w:asciiTheme="minorHAnsi" w:hAnsiTheme="minorHAnsi" w:cstheme="minorHAnsi"/>
              </w:rPr>
              <w:t xml:space="preserve">Pozostałe funkcje oprogramowania: </w:t>
            </w:r>
          </w:p>
          <w:p w:rsidR="00205782" w:rsidRDefault="00205782" w:rsidP="00890264">
            <w:pPr>
              <w:spacing w:after="0"/>
              <w:rPr>
                <w:rFonts w:asciiTheme="minorHAnsi" w:hAnsiTheme="minorHAnsi" w:cstheme="minorHAnsi"/>
              </w:rPr>
            </w:pPr>
            <w:r>
              <w:rPr>
                <w:rFonts w:asciiTheme="minorHAnsi" w:hAnsiTheme="minorHAnsi" w:cstheme="minorHAnsi"/>
              </w:rPr>
              <w:t xml:space="preserve">- </w:t>
            </w:r>
            <w:r w:rsidRPr="00AB016B">
              <w:rPr>
                <w:rFonts w:asciiTheme="minorHAnsi" w:hAnsiTheme="minorHAnsi" w:cstheme="minorHAnsi"/>
              </w:rPr>
              <w:t>Oprogramowanie umożliwia budowanie bazy ciekawych przypadków i oznaczanie każdego badania własnym zestawem znaczników (np.: Artroza bioder)</w:t>
            </w:r>
          </w:p>
          <w:p w:rsidR="00205782" w:rsidRDefault="00205782" w:rsidP="00890264">
            <w:pPr>
              <w:spacing w:after="0"/>
              <w:rPr>
                <w:rFonts w:asciiTheme="minorHAnsi" w:hAnsiTheme="minorHAnsi" w:cstheme="minorHAnsi"/>
              </w:rPr>
            </w:pPr>
            <w:r>
              <w:rPr>
                <w:rFonts w:asciiTheme="minorHAnsi" w:hAnsiTheme="minorHAnsi" w:cstheme="minorHAnsi"/>
              </w:rPr>
              <w:t xml:space="preserve">- </w:t>
            </w:r>
            <w:r w:rsidRPr="00AB016B">
              <w:rPr>
                <w:rFonts w:asciiTheme="minorHAnsi" w:hAnsiTheme="minorHAnsi" w:cstheme="minorHAnsi"/>
              </w:rPr>
              <w:t xml:space="preserve">musi umożliwiać zapisanie obecnie wybranego filtru na liście ulubionych filtrów tak by za pomocą jednego wywołania możliwe było wyszukanie np. wszystkich badań CT z dziś lub wszystkich badań MR z dziś dla </w:t>
            </w:r>
            <w:proofErr w:type="spellStart"/>
            <w:r w:rsidRPr="00AB016B">
              <w:rPr>
                <w:rFonts w:asciiTheme="minorHAnsi" w:hAnsiTheme="minorHAnsi" w:cstheme="minorHAnsi"/>
              </w:rPr>
              <w:t>study</w:t>
            </w:r>
            <w:proofErr w:type="spellEnd"/>
            <w:r w:rsidRPr="00AB016B">
              <w:rPr>
                <w:rFonts w:asciiTheme="minorHAnsi" w:hAnsiTheme="minorHAnsi" w:cstheme="minorHAnsi"/>
              </w:rPr>
              <w:t xml:space="preserve"> </w:t>
            </w:r>
            <w:proofErr w:type="spellStart"/>
            <w:r w:rsidRPr="00AB016B">
              <w:rPr>
                <w:rFonts w:asciiTheme="minorHAnsi" w:hAnsiTheme="minorHAnsi" w:cstheme="minorHAnsi"/>
              </w:rPr>
              <w:t>description</w:t>
            </w:r>
            <w:proofErr w:type="spellEnd"/>
            <w:r w:rsidRPr="00AB016B">
              <w:rPr>
                <w:rFonts w:asciiTheme="minorHAnsi" w:hAnsiTheme="minorHAnsi" w:cstheme="minorHAnsi"/>
              </w:rPr>
              <w:t xml:space="preserve"> „</w:t>
            </w:r>
            <w:proofErr w:type="spellStart"/>
            <w:r w:rsidRPr="00AB016B">
              <w:rPr>
                <w:rFonts w:asciiTheme="minorHAnsi" w:hAnsiTheme="minorHAnsi" w:cstheme="minorHAnsi"/>
              </w:rPr>
              <w:t>head</w:t>
            </w:r>
            <w:proofErr w:type="spellEnd"/>
            <w:r w:rsidRPr="00AB016B">
              <w:rPr>
                <w:rFonts w:asciiTheme="minorHAnsi" w:hAnsiTheme="minorHAnsi" w:cstheme="minorHAnsi"/>
              </w:rPr>
              <w:t>”,</w:t>
            </w:r>
          </w:p>
          <w:p w:rsidR="00205782" w:rsidRDefault="00205782" w:rsidP="00890264">
            <w:pPr>
              <w:spacing w:after="0"/>
              <w:rPr>
                <w:rFonts w:asciiTheme="minorHAnsi" w:hAnsiTheme="minorHAnsi" w:cstheme="minorHAnsi"/>
              </w:rPr>
            </w:pPr>
            <w:r>
              <w:rPr>
                <w:rFonts w:asciiTheme="minorHAnsi" w:hAnsiTheme="minorHAnsi" w:cstheme="minorHAnsi"/>
              </w:rPr>
              <w:t xml:space="preserve">- </w:t>
            </w:r>
            <w:r w:rsidRPr="00AB016B">
              <w:rPr>
                <w:rFonts w:asciiTheme="minorHAnsi" w:hAnsiTheme="minorHAnsi" w:cstheme="minorHAnsi"/>
              </w:rPr>
              <w:t>musi umożliwiać przeszukanie kilku serwerów systemu PACS jednocześnie prezentując spójne wyniki na ekranie z zaznaczeniem źródła pochodzenia badania,</w:t>
            </w:r>
          </w:p>
          <w:p w:rsidR="00205782" w:rsidRPr="00AB016B" w:rsidRDefault="00205782" w:rsidP="00890264">
            <w:pPr>
              <w:spacing w:after="0"/>
              <w:rPr>
                <w:rFonts w:asciiTheme="minorHAnsi" w:hAnsiTheme="minorHAnsi" w:cstheme="minorHAnsi"/>
              </w:rPr>
            </w:pPr>
          </w:p>
        </w:tc>
        <w:tc>
          <w:tcPr>
            <w:tcW w:w="1421" w:type="dxa"/>
            <w:gridSpan w:val="4"/>
            <w:shd w:val="clear" w:color="auto" w:fill="FFFFFF"/>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shd w:val="clear" w:color="auto" w:fill="FFFFFF"/>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1"/>
              </w:numPr>
              <w:spacing w:after="0" w:line="276" w:lineRule="auto"/>
              <w:jc w:val="center"/>
              <w:rPr>
                <w:rFonts w:asciiTheme="minorHAnsi" w:hAnsiTheme="minorHAnsi" w:cstheme="minorHAnsi"/>
              </w:rPr>
            </w:pPr>
          </w:p>
        </w:tc>
        <w:tc>
          <w:tcPr>
            <w:tcW w:w="10277" w:type="dxa"/>
            <w:gridSpan w:val="2"/>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Oprogramowanie umożliwia budowanie bazy ciekawych przypadków i oznaczanie każdego badania własnym zestawem znaczników (np.: Artroza bioder)</w:t>
            </w:r>
          </w:p>
        </w:tc>
        <w:tc>
          <w:tcPr>
            <w:tcW w:w="1421" w:type="dxa"/>
            <w:gridSpan w:val="4"/>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10 pkt</w:t>
            </w:r>
          </w:p>
        </w:tc>
        <w:tc>
          <w:tcPr>
            <w:tcW w:w="1207" w:type="dxa"/>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1"/>
              </w:numPr>
              <w:spacing w:after="0" w:line="276" w:lineRule="auto"/>
              <w:jc w:val="center"/>
              <w:rPr>
                <w:rFonts w:asciiTheme="minorHAnsi" w:hAnsiTheme="minorHAnsi" w:cstheme="minorHAnsi"/>
              </w:rPr>
            </w:pPr>
          </w:p>
        </w:tc>
        <w:tc>
          <w:tcPr>
            <w:tcW w:w="10277" w:type="dxa"/>
            <w:gridSpan w:val="2"/>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 xml:space="preserve">musi umożliwiać zapisanie obecnie wybranego filtru na liście ulubionych filtrów tak by za pomocą jednego wywołania możliwe było wyszukanie np. wszystkich badań CT z dziś lub wszystkich badań MR z dziś dla </w:t>
            </w:r>
            <w:proofErr w:type="spellStart"/>
            <w:r w:rsidRPr="00AB016B">
              <w:rPr>
                <w:rFonts w:asciiTheme="minorHAnsi" w:hAnsiTheme="minorHAnsi" w:cstheme="minorHAnsi"/>
              </w:rPr>
              <w:t>study</w:t>
            </w:r>
            <w:proofErr w:type="spellEnd"/>
            <w:r w:rsidRPr="00AB016B">
              <w:rPr>
                <w:rFonts w:asciiTheme="minorHAnsi" w:hAnsiTheme="minorHAnsi" w:cstheme="minorHAnsi"/>
              </w:rPr>
              <w:t xml:space="preserve"> </w:t>
            </w:r>
            <w:proofErr w:type="spellStart"/>
            <w:r w:rsidRPr="00AB016B">
              <w:rPr>
                <w:rFonts w:asciiTheme="minorHAnsi" w:hAnsiTheme="minorHAnsi" w:cstheme="minorHAnsi"/>
              </w:rPr>
              <w:t>description</w:t>
            </w:r>
            <w:proofErr w:type="spellEnd"/>
            <w:r w:rsidRPr="00AB016B">
              <w:rPr>
                <w:rFonts w:asciiTheme="minorHAnsi" w:hAnsiTheme="minorHAnsi" w:cstheme="minorHAnsi"/>
              </w:rPr>
              <w:t xml:space="preserve"> „</w:t>
            </w:r>
            <w:proofErr w:type="spellStart"/>
            <w:r w:rsidRPr="00AB016B">
              <w:rPr>
                <w:rFonts w:asciiTheme="minorHAnsi" w:hAnsiTheme="minorHAnsi" w:cstheme="minorHAnsi"/>
              </w:rPr>
              <w:t>head</w:t>
            </w:r>
            <w:proofErr w:type="spellEnd"/>
            <w:r w:rsidRPr="00AB016B">
              <w:rPr>
                <w:rFonts w:asciiTheme="minorHAnsi" w:hAnsiTheme="minorHAnsi" w:cstheme="minorHAnsi"/>
              </w:rPr>
              <w:t>”,</w:t>
            </w:r>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1"/>
              </w:numPr>
              <w:spacing w:after="0" w:line="276" w:lineRule="auto"/>
              <w:jc w:val="center"/>
              <w:rPr>
                <w:rFonts w:asciiTheme="minorHAnsi" w:hAnsiTheme="minorHAnsi" w:cstheme="minorHAnsi"/>
              </w:rPr>
            </w:pPr>
          </w:p>
        </w:tc>
        <w:tc>
          <w:tcPr>
            <w:tcW w:w="10277" w:type="dxa"/>
            <w:gridSpan w:val="2"/>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umożliwiać przeszukanie kilku serwerów systemu PACS jednocześnie prezentując spójne wyniki na ekranie z zaznaczeniem źródła pochodzenia badania,</w:t>
            </w:r>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1"/>
              </w:numPr>
              <w:spacing w:after="0" w:line="276" w:lineRule="auto"/>
              <w:jc w:val="center"/>
              <w:rPr>
                <w:rFonts w:asciiTheme="minorHAnsi" w:hAnsiTheme="minorHAnsi" w:cstheme="minorHAnsi"/>
              </w:rPr>
            </w:pPr>
          </w:p>
        </w:tc>
        <w:tc>
          <w:tcPr>
            <w:tcW w:w="10277" w:type="dxa"/>
            <w:gridSpan w:val="2"/>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w przypadku załadowania podstawowego badania wyświetlić listę dostępnych badań historycznych danego pacjenta w zakresie:</w:t>
            </w:r>
          </w:p>
          <w:p w:rsidR="008D2419" w:rsidRPr="00AB016B" w:rsidRDefault="008D2419" w:rsidP="003F5098">
            <w:pPr>
              <w:numPr>
                <w:ilvl w:val="0"/>
                <w:numId w:val="22"/>
              </w:numPr>
              <w:spacing w:after="0" w:line="276" w:lineRule="auto"/>
              <w:rPr>
                <w:rFonts w:asciiTheme="minorHAnsi" w:hAnsiTheme="minorHAnsi" w:cstheme="minorHAnsi"/>
              </w:rPr>
            </w:pPr>
            <w:r w:rsidRPr="00AB016B">
              <w:rPr>
                <w:rFonts w:asciiTheme="minorHAnsi" w:hAnsiTheme="minorHAnsi" w:cstheme="minorHAnsi"/>
              </w:rPr>
              <w:t>lista badań historycznych znalezionych na wszystkich serwerach PACS podłączonych do danego klienta,</w:t>
            </w:r>
          </w:p>
          <w:p w:rsidR="008D2419" w:rsidRPr="00AB016B" w:rsidRDefault="008D2419" w:rsidP="003F5098">
            <w:pPr>
              <w:numPr>
                <w:ilvl w:val="0"/>
                <w:numId w:val="22"/>
              </w:numPr>
              <w:spacing w:after="0" w:line="276" w:lineRule="auto"/>
              <w:rPr>
                <w:rFonts w:asciiTheme="minorHAnsi" w:hAnsiTheme="minorHAnsi" w:cstheme="minorHAnsi"/>
              </w:rPr>
            </w:pPr>
            <w:r w:rsidRPr="00AB016B">
              <w:rPr>
                <w:rFonts w:asciiTheme="minorHAnsi" w:hAnsiTheme="minorHAnsi" w:cstheme="minorHAnsi"/>
              </w:rPr>
              <w:t>miniatury dla powyższych badań historycznych</w:t>
            </w:r>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1"/>
              </w:numPr>
              <w:spacing w:after="0" w:line="276" w:lineRule="auto"/>
              <w:jc w:val="center"/>
              <w:rPr>
                <w:rFonts w:asciiTheme="minorHAnsi" w:hAnsiTheme="minorHAnsi" w:cstheme="minorHAnsi"/>
              </w:rPr>
            </w:pPr>
          </w:p>
        </w:tc>
        <w:tc>
          <w:tcPr>
            <w:tcW w:w="10277" w:type="dxa"/>
            <w:gridSpan w:val="2"/>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 xml:space="preserve">musi umożliwić szybkie powiększenie obecnie oglądanego obrazu </w:t>
            </w:r>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1"/>
              </w:numPr>
              <w:spacing w:after="0" w:line="276" w:lineRule="auto"/>
              <w:jc w:val="center"/>
              <w:rPr>
                <w:rFonts w:asciiTheme="minorHAnsi" w:hAnsiTheme="minorHAnsi" w:cstheme="minorHAnsi"/>
              </w:rPr>
            </w:pPr>
          </w:p>
        </w:tc>
        <w:tc>
          <w:tcPr>
            <w:tcW w:w="10277" w:type="dxa"/>
            <w:gridSpan w:val="2"/>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umożliwić przesuwanie zdjęcia w ramach powiększenia (pan)</w:t>
            </w:r>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shd w:val="clear" w:color="auto" w:fill="FFFFFF"/>
            <w:vAlign w:val="center"/>
          </w:tcPr>
          <w:p w:rsidR="008D2419" w:rsidRPr="00AB016B" w:rsidRDefault="008D2419" w:rsidP="003F5098">
            <w:pPr>
              <w:numPr>
                <w:ilvl w:val="0"/>
                <w:numId w:val="31"/>
              </w:numPr>
              <w:spacing w:after="0" w:line="276" w:lineRule="auto"/>
              <w:jc w:val="center"/>
              <w:rPr>
                <w:rFonts w:asciiTheme="minorHAnsi" w:hAnsiTheme="minorHAnsi" w:cstheme="minorHAnsi"/>
              </w:rPr>
            </w:pPr>
          </w:p>
        </w:tc>
        <w:tc>
          <w:tcPr>
            <w:tcW w:w="10277" w:type="dxa"/>
            <w:gridSpan w:val="2"/>
            <w:shd w:val="clear" w:color="auto" w:fill="FFFFFF"/>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umożliwiać ustawienie layoutu min 1x1 , 1x2 , 2x2, 1x4</w:t>
            </w:r>
          </w:p>
        </w:tc>
        <w:tc>
          <w:tcPr>
            <w:tcW w:w="1421" w:type="dxa"/>
            <w:gridSpan w:val="4"/>
            <w:shd w:val="clear" w:color="auto" w:fill="FFFFFF"/>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shd w:val="clear" w:color="auto" w:fill="FFFFFF"/>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1"/>
              </w:numPr>
              <w:spacing w:after="0" w:line="276" w:lineRule="auto"/>
              <w:jc w:val="center"/>
              <w:rPr>
                <w:rFonts w:asciiTheme="minorHAnsi" w:hAnsiTheme="minorHAnsi" w:cstheme="minorHAnsi"/>
              </w:rPr>
            </w:pP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wyświetlać opis badania z raportu strukturalnego SR</w:t>
            </w:r>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1"/>
              </w:numPr>
              <w:spacing w:after="0" w:line="276" w:lineRule="auto"/>
              <w:jc w:val="center"/>
              <w:rPr>
                <w:rFonts w:asciiTheme="minorHAnsi" w:hAnsiTheme="minorHAnsi" w:cstheme="minorHAnsi"/>
              </w:rPr>
            </w:pPr>
          </w:p>
        </w:tc>
        <w:tc>
          <w:tcPr>
            <w:tcW w:w="10277" w:type="dxa"/>
            <w:gridSpan w:val="2"/>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umożliwiać pomiar odległości liniowy</w:t>
            </w:r>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1"/>
              </w:numPr>
              <w:spacing w:after="0" w:line="276" w:lineRule="auto"/>
              <w:jc w:val="center"/>
              <w:rPr>
                <w:rFonts w:asciiTheme="minorHAnsi" w:hAnsiTheme="minorHAnsi" w:cstheme="minorHAnsi"/>
              </w:rPr>
            </w:pPr>
          </w:p>
        </w:tc>
        <w:tc>
          <w:tcPr>
            <w:tcW w:w="10277" w:type="dxa"/>
            <w:gridSpan w:val="2"/>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umożliwiać pomiar odległości kontowy</w:t>
            </w:r>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1"/>
              </w:numPr>
              <w:spacing w:after="0" w:line="276" w:lineRule="auto"/>
              <w:jc w:val="center"/>
              <w:rPr>
                <w:rFonts w:asciiTheme="minorHAnsi" w:hAnsiTheme="minorHAnsi" w:cstheme="minorHAnsi"/>
              </w:rPr>
            </w:pPr>
          </w:p>
        </w:tc>
        <w:tc>
          <w:tcPr>
            <w:tcW w:w="10277" w:type="dxa"/>
            <w:gridSpan w:val="2"/>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umożliwiać wywołanie negatywu i pozytywu</w:t>
            </w:r>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shd w:val="clear" w:color="auto" w:fill="FFFFFF"/>
            <w:vAlign w:val="center"/>
          </w:tcPr>
          <w:p w:rsidR="008D2419" w:rsidRPr="00AB016B" w:rsidRDefault="008D2419" w:rsidP="003F5098">
            <w:pPr>
              <w:numPr>
                <w:ilvl w:val="0"/>
                <w:numId w:val="31"/>
              </w:numPr>
              <w:spacing w:after="0" w:line="276" w:lineRule="auto"/>
              <w:jc w:val="center"/>
              <w:rPr>
                <w:rFonts w:asciiTheme="minorHAnsi" w:hAnsiTheme="minorHAnsi" w:cstheme="minorHAnsi"/>
              </w:rPr>
            </w:pPr>
          </w:p>
        </w:tc>
        <w:tc>
          <w:tcPr>
            <w:tcW w:w="10277" w:type="dxa"/>
            <w:gridSpan w:val="2"/>
            <w:shd w:val="clear" w:color="auto" w:fill="FFFFFF"/>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umożliwiać obrót horyzontalny i wertykalny</w:t>
            </w:r>
          </w:p>
        </w:tc>
        <w:tc>
          <w:tcPr>
            <w:tcW w:w="1421" w:type="dxa"/>
            <w:gridSpan w:val="4"/>
            <w:shd w:val="clear" w:color="auto" w:fill="FFFFFF"/>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shd w:val="clear" w:color="auto" w:fill="FFFFFF"/>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1"/>
              </w:numPr>
              <w:spacing w:after="0" w:line="276" w:lineRule="auto"/>
              <w:jc w:val="center"/>
              <w:rPr>
                <w:rFonts w:asciiTheme="minorHAnsi" w:hAnsiTheme="minorHAnsi" w:cstheme="minorHAnsi"/>
              </w:rPr>
            </w:pPr>
          </w:p>
        </w:tc>
        <w:tc>
          <w:tcPr>
            <w:tcW w:w="10277" w:type="dxa"/>
            <w:gridSpan w:val="2"/>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 xml:space="preserve">Musi umożliwiać wywoływanie trybu </w:t>
            </w:r>
            <w:proofErr w:type="spellStart"/>
            <w:r w:rsidRPr="00AB016B">
              <w:rPr>
                <w:rFonts w:asciiTheme="minorHAnsi" w:hAnsiTheme="minorHAnsi" w:cstheme="minorHAnsi"/>
              </w:rPr>
              <w:t>cine</w:t>
            </w:r>
            <w:proofErr w:type="spellEnd"/>
            <w:r w:rsidRPr="00AB016B">
              <w:rPr>
                <w:rFonts w:asciiTheme="minorHAnsi" w:hAnsiTheme="minorHAnsi" w:cstheme="minorHAnsi"/>
              </w:rPr>
              <w:t xml:space="preserve"> i kontrolowanie jego prędkości , kierunku</w:t>
            </w:r>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shd w:val="clear" w:color="auto" w:fill="FFFFFF"/>
            <w:vAlign w:val="center"/>
          </w:tcPr>
          <w:p w:rsidR="008D2419" w:rsidRPr="00AB016B" w:rsidRDefault="008D2419" w:rsidP="003F5098">
            <w:pPr>
              <w:numPr>
                <w:ilvl w:val="0"/>
                <w:numId w:val="31"/>
              </w:numPr>
              <w:spacing w:after="200" w:line="276" w:lineRule="auto"/>
              <w:jc w:val="center"/>
              <w:rPr>
                <w:rFonts w:asciiTheme="minorHAnsi" w:hAnsiTheme="minorHAnsi" w:cstheme="minorHAnsi"/>
              </w:rPr>
            </w:pPr>
          </w:p>
        </w:tc>
        <w:tc>
          <w:tcPr>
            <w:tcW w:w="10277" w:type="dxa"/>
            <w:gridSpan w:val="2"/>
            <w:shd w:val="clear" w:color="auto" w:fill="FFFFFF"/>
          </w:tcPr>
          <w:p w:rsidR="008D2419" w:rsidRPr="00AB016B" w:rsidRDefault="008D2419" w:rsidP="00890264">
            <w:pPr>
              <w:rPr>
                <w:rFonts w:asciiTheme="minorHAnsi" w:hAnsiTheme="minorHAnsi" w:cstheme="minorHAnsi"/>
              </w:rPr>
            </w:pPr>
            <w:r w:rsidRPr="00AB016B">
              <w:rPr>
                <w:rFonts w:asciiTheme="minorHAnsi" w:hAnsiTheme="minorHAnsi" w:cstheme="minorHAnsi"/>
              </w:rPr>
              <w:t>Musi umożliwiać załadowanie badania w trybie MPR wraz z oznaczeniem linii referencyjnych</w:t>
            </w:r>
          </w:p>
        </w:tc>
        <w:tc>
          <w:tcPr>
            <w:tcW w:w="1421" w:type="dxa"/>
            <w:gridSpan w:val="4"/>
            <w:shd w:val="clear" w:color="auto" w:fill="FFFFFF"/>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shd w:val="clear" w:color="auto" w:fill="FFFFFF"/>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shd w:val="clear" w:color="auto" w:fill="FFFFFF"/>
            <w:vAlign w:val="center"/>
          </w:tcPr>
          <w:p w:rsidR="008D2419" w:rsidRPr="00AB016B" w:rsidRDefault="008D2419" w:rsidP="003F5098">
            <w:pPr>
              <w:numPr>
                <w:ilvl w:val="0"/>
                <w:numId w:val="31"/>
              </w:numPr>
              <w:spacing w:after="200" w:line="276" w:lineRule="auto"/>
              <w:jc w:val="center"/>
              <w:rPr>
                <w:rFonts w:asciiTheme="minorHAnsi" w:hAnsiTheme="minorHAnsi" w:cstheme="minorHAnsi"/>
              </w:rPr>
            </w:pPr>
          </w:p>
        </w:tc>
        <w:tc>
          <w:tcPr>
            <w:tcW w:w="10277" w:type="dxa"/>
            <w:gridSpan w:val="2"/>
            <w:shd w:val="clear" w:color="auto" w:fill="FFFFFF"/>
          </w:tcPr>
          <w:p w:rsidR="008D2419" w:rsidRPr="00AB016B" w:rsidRDefault="008D2419" w:rsidP="00890264">
            <w:pPr>
              <w:rPr>
                <w:rFonts w:asciiTheme="minorHAnsi" w:hAnsiTheme="minorHAnsi" w:cstheme="minorHAnsi"/>
              </w:rPr>
            </w:pPr>
            <w:r w:rsidRPr="00AB016B">
              <w:rPr>
                <w:rFonts w:asciiTheme="minorHAnsi" w:hAnsiTheme="minorHAnsi" w:cstheme="minorHAnsi"/>
              </w:rPr>
              <w:t xml:space="preserve">musi obsługiwać </w:t>
            </w:r>
            <w:proofErr w:type="spellStart"/>
            <w:r w:rsidRPr="00AB016B">
              <w:rPr>
                <w:rFonts w:asciiTheme="minorHAnsi" w:hAnsiTheme="minorHAnsi" w:cstheme="minorHAnsi"/>
              </w:rPr>
              <w:t>hanging</w:t>
            </w:r>
            <w:proofErr w:type="spellEnd"/>
            <w:r w:rsidRPr="00AB016B">
              <w:rPr>
                <w:rFonts w:asciiTheme="minorHAnsi" w:hAnsiTheme="minorHAnsi" w:cstheme="minorHAnsi"/>
              </w:rPr>
              <w:t xml:space="preserve"> </w:t>
            </w:r>
            <w:proofErr w:type="spellStart"/>
            <w:r w:rsidRPr="00AB016B">
              <w:rPr>
                <w:rFonts w:asciiTheme="minorHAnsi" w:hAnsiTheme="minorHAnsi" w:cstheme="minorHAnsi"/>
              </w:rPr>
              <w:t>protocols</w:t>
            </w:r>
            <w:proofErr w:type="spellEnd"/>
          </w:p>
        </w:tc>
        <w:tc>
          <w:tcPr>
            <w:tcW w:w="1421" w:type="dxa"/>
            <w:gridSpan w:val="4"/>
            <w:shd w:val="clear" w:color="auto" w:fill="FFFFFF"/>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shd w:val="clear" w:color="auto" w:fill="FFFFFF"/>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1"/>
              </w:numPr>
              <w:spacing w:after="200" w:line="276" w:lineRule="auto"/>
              <w:jc w:val="center"/>
              <w:rPr>
                <w:rFonts w:asciiTheme="minorHAnsi" w:hAnsiTheme="minorHAnsi" w:cstheme="minorHAnsi"/>
              </w:rPr>
            </w:pPr>
          </w:p>
        </w:tc>
        <w:tc>
          <w:tcPr>
            <w:tcW w:w="10277" w:type="dxa"/>
            <w:gridSpan w:val="2"/>
          </w:tcPr>
          <w:p w:rsidR="008D2419" w:rsidRPr="00AB016B" w:rsidRDefault="008D2419" w:rsidP="00890264">
            <w:pPr>
              <w:rPr>
                <w:rFonts w:asciiTheme="minorHAnsi" w:hAnsiTheme="minorHAnsi" w:cstheme="minorHAnsi"/>
              </w:rPr>
            </w:pPr>
            <w:r w:rsidRPr="00AB016B">
              <w:rPr>
                <w:rFonts w:asciiTheme="minorHAnsi" w:hAnsiTheme="minorHAnsi" w:cstheme="minorHAnsi"/>
              </w:rPr>
              <w:t xml:space="preserve">Musi posiadać </w:t>
            </w:r>
            <w:proofErr w:type="spellStart"/>
            <w:r w:rsidRPr="00AB016B">
              <w:rPr>
                <w:rFonts w:asciiTheme="minorHAnsi" w:hAnsiTheme="minorHAnsi" w:cstheme="minorHAnsi"/>
              </w:rPr>
              <w:t>wbuodowany</w:t>
            </w:r>
            <w:proofErr w:type="spellEnd"/>
            <w:r w:rsidRPr="00AB016B">
              <w:rPr>
                <w:rFonts w:asciiTheme="minorHAnsi" w:hAnsiTheme="minorHAnsi" w:cstheme="minorHAnsi"/>
              </w:rPr>
              <w:t xml:space="preserve"> konfigurator </w:t>
            </w:r>
            <w:proofErr w:type="spellStart"/>
            <w:r w:rsidRPr="00AB016B">
              <w:rPr>
                <w:rFonts w:asciiTheme="minorHAnsi" w:hAnsiTheme="minorHAnsi" w:cstheme="minorHAnsi"/>
              </w:rPr>
              <w:t>hanging</w:t>
            </w:r>
            <w:proofErr w:type="spellEnd"/>
            <w:r w:rsidRPr="00AB016B">
              <w:rPr>
                <w:rFonts w:asciiTheme="minorHAnsi" w:hAnsiTheme="minorHAnsi" w:cstheme="minorHAnsi"/>
              </w:rPr>
              <w:t xml:space="preserve"> </w:t>
            </w:r>
            <w:proofErr w:type="spellStart"/>
            <w:r w:rsidRPr="00AB016B">
              <w:rPr>
                <w:rFonts w:asciiTheme="minorHAnsi" w:hAnsiTheme="minorHAnsi" w:cstheme="minorHAnsi"/>
              </w:rPr>
              <w:t>protocol</w:t>
            </w:r>
            <w:proofErr w:type="spellEnd"/>
            <w:r w:rsidRPr="00AB016B">
              <w:rPr>
                <w:rFonts w:asciiTheme="minorHAnsi" w:hAnsiTheme="minorHAnsi" w:cstheme="minorHAnsi"/>
              </w:rPr>
              <w:t>, pozwalający na ustawienie zasad ładowania badania</w:t>
            </w:r>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1"/>
              </w:numPr>
              <w:spacing w:after="200" w:line="276" w:lineRule="auto"/>
              <w:jc w:val="center"/>
              <w:rPr>
                <w:rFonts w:asciiTheme="minorHAnsi" w:hAnsiTheme="minorHAnsi" w:cstheme="minorHAnsi"/>
              </w:rPr>
            </w:pPr>
          </w:p>
        </w:tc>
        <w:tc>
          <w:tcPr>
            <w:tcW w:w="10277" w:type="dxa"/>
            <w:gridSpan w:val="2"/>
          </w:tcPr>
          <w:p w:rsidR="008D2419" w:rsidRPr="00AB016B" w:rsidRDefault="008D2419" w:rsidP="00890264">
            <w:pPr>
              <w:rPr>
                <w:rFonts w:asciiTheme="minorHAnsi" w:hAnsiTheme="minorHAnsi" w:cstheme="minorHAnsi"/>
              </w:rPr>
            </w:pPr>
            <w:r w:rsidRPr="00AB016B">
              <w:rPr>
                <w:rFonts w:asciiTheme="minorHAnsi" w:hAnsiTheme="minorHAnsi" w:cstheme="minorHAnsi"/>
              </w:rPr>
              <w:t>Musi umożliwiać udostępnianie badań wewnątrz i na zewnątrz szpitala dla użytkowników systemu</w:t>
            </w:r>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shd w:val="clear" w:color="auto" w:fill="D9D9D9"/>
            <w:vAlign w:val="center"/>
          </w:tcPr>
          <w:p w:rsidR="008D2419" w:rsidRPr="00AB016B" w:rsidRDefault="008D2419" w:rsidP="00890264">
            <w:pPr>
              <w:jc w:val="center"/>
              <w:rPr>
                <w:rFonts w:asciiTheme="minorHAnsi" w:hAnsiTheme="minorHAnsi" w:cstheme="minorHAnsi"/>
                <w:b/>
              </w:rPr>
            </w:pPr>
            <w:bookmarkStart w:id="6" w:name="_Toc341649336"/>
            <w:bookmarkStart w:id="7" w:name="_Toc342335447"/>
            <w:bookmarkStart w:id="8" w:name="_Toc334472388"/>
            <w:bookmarkStart w:id="9" w:name="_Toc335585802"/>
            <w:bookmarkStart w:id="10" w:name="_Toc335993062"/>
            <w:bookmarkEnd w:id="6"/>
            <w:bookmarkEnd w:id="7"/>
          </w:p>
        </w:tc>
        <w:tc>
          <w:tcPr>
            <w:tcW w:w="10277" w:type="dxa"/>
            <w:gridSpan w:val="2"/>
            <w:shd w:val="clear" w:color="auto" w:fill="D9D9D9"/>
            <w:vAlign w:val="center"/>
          </w:tcPr>
          <w:p w:rsidR="008D2419" w:rsidRPr="00AB016B" w:rsidRDefault="008D2419" w:rsidP="00890264">
            <w:pPr>
              <w:jc w:val="center"/>
              <w:rPr>
                <w:rFonts w:asciiTheme="minorHAnsi" w:hAnsiTheme="minorHAnsi" w:cstheme="minorHAnsi"/>
                <w:b/>
              </w:rPr>
            </w:pPr>
            <w:bookmarkStart w:id="11" w:name="_Toc341649337"/>
            <w:bookmarkStart w:id="12" w:name="_Toc342335448"/>
            <w:r w:rsidRPr="00AB016B">
              <w:rPr>
                <w:rFonts w:asciiTheme="minorHAnsi" w:hAnsiTheme="minorHAnsi" w:cstheme="minorHAnsi"/>
                <w:b/>
              </w:rPr>
              <w:t>System do obsługi robota</w:t>
            </w:r>
            <w:bookmarkEnd w:id="8"/>
            <w:bookmarkEnd w:id="9"/>
            <w:bookmarkEnd w:id="10"/>
            <w:bookmarkEnd w:id="11"/>
            <w:bookmarkEnd w:id="12"/>
            <w:r w:rsidRPr="00AB016B">
              <w:rPr>
                <w:rFonts w:asciiTheme="minorHAnsi" w:hAnsiTheme="minorHAnsi" w:cstheme="minorHAnsi"/>
                <w:b/>
              </w:rPr>
              <w:t xml:space="preserve"> (duplikatora płyt)</w:t>
            </w:r>
          </w:p>
        </w:tc>
        <w:tc>
          <w:tcPr>
            <w:tcW w:w="1421" w:type="dxa"/>
            <w:gridSpan w:val="4"/>
            <w:shd w:val="clear" w:color="auto" w:fill="D9D9D9"/>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b/>
                <w:bCs/>
              </w:rPr>
              <w:t>Parametr wymagany</w:t>
            </w:r>
            <w:r w:rsidRPr="00AB016B">
              <w:rPr>
                <w:rFonts w:asciiTheme="minorHAnsi" w:hAnsiTheme="minorHAnsi" w:cstheme="minorHAnsi"/>
              </w:rPr>
              <w:t xml:space="preserve"> </w:t>
            </w:r>
          </w:p>
        </w:tc>
        <w:tc>
          <w:tcPr>
            <w:tcW w:w="1207" w:type="dxa"/>
            <w:shd w:val="clear" w:color="auto" w:fill="D9D9D9"/>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b/>
                <w:bCs/>
              </w:rPr>
              <w:t>Parametr oferowany</w:t>
            </w: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2"/>
              </w:numPr>
              <w:spacing w:after="0" w:line="276" w:lineRule="auto"/>
              <w:jc w:val="center"/>
              <w:rPr>
                <w:rFonts w:asciiTheme="minorHAnsi" w:hAnsiTheme="minorHAnsi" w:cstheme="minorHAnsi"/>
              </w:rPr>
            </w:pPr>
            <w:bookmarkStart w:id="13" w:name="_Toc342335449"/>
            <w:bookmarkEnd w:id="13"/>
          </w:p>
        </w:tc>
        <w:tc>
          <w:tcPr>
            <w:tcW w:w="10277" w:type="dxa"/>
            <w:gridSpan w:val="2"/>
            <w:vAlign w:val="center"/>
          </w:tcPr>
          <w:p w:rsidR="008D2419" w:rsidRPr="00AB016B" w:rsidRDefault="008D2419" w:rsidP="00890264">
            <w:pPr>
              <w:spacing w:after="0"/>
              <w:rPr>
                <w:rFonts w:asciiTheme="minorHAnsi" w:hAnsiTheme="minorHAnsi" w:cstheme="minorHAnsi"/>
              </w:rPr>
            </w:pPr>
            <w:bookmarkStart w:id="14" w:name="_Toc342335450"/>
            <w:r w:rsidRPr="00AB016B">
              <w:rPr>
                <w:rFonts w:asciiTheme="minorHAnsi" w:hAnsiTheme="minorHAnsi" w:cstheme="minorHAnsi"/>
              </w:rPr>
              <w:t>System musi obsługiwać szyfrowanie SSL lub TLS do komunikacji z użytkownikiem,</w:t>
            </w:r>
            <w:bookmarkEnd w:id="14"/>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2"/>
              </w:numPr>
              <w:spacing w:after="0" w:line="276" w:lineRule="auto"/>
              <w:jc w:val="center"/>
              <w:rPr>
                <w:rFonts w:asciiTheme="minorHAnsi" w:hAnsiTheme="minorHAnsi" w:cstheme="minorHAnsi"/>
              </w:rPr>
            </w:pPr>
            <w:bookmarkStart w:id="15" w:name="_Toc342335451"/>
            <w:bookmarkEnd w:id="15"/>
          </w:p>
        </w:tc>
        <w:tc>
          <w:tcPr>
            <w:tcW w:w="10277" w:type="dxa"/>
            <w:gridSpan w:val="2"/>
            <w:vAlign w:val="center"/>
          </w:tcPr>
          <w:p w:rsidR="008D2419" w:rsidRPr="00AB016B" w:rsidRDefault="008D2419" w:rsidP="00890264">
            <w:pPr>
              <w:spacing w:after="0"/>
              <w:rPr>
                <w:rFonts w:asciiTheme="minorHAnsi" w:hAnsiTheme="minorHAnsi" w:cstheme="minorHAnsi"/>
              </w:rPr>
            </w:pPr>
            <w:bookmarkStart w:id="16" w:name="_Toc342335452"/>
            <w:r w:rsidRPr="00AB016B">
              <w:rPr>
                <w:rFonts w:asciiTheme="minorHAnsi" w:hAnsiTheme="minorHAnsi" w:cstheme="minorHAnsi"/>
              </w:rPr>
              <w:t xml:space="preserve">System musi współpracować minimalnie z robotem </w:t>
            </w:r>
            <w:proofErr w:type="spellStart"/>
            <w:r w:rsidRPr="00AB016B">
              <w:rPr>
                <w:rFonts w:asciiTheme="minorHAnsi" w:hAnsiTheme="minorHAnsi" w:cstheme="minorHAnsi"/>
              </w:rPr>
              <w:t>Rimage</w:t>
            </w:r>
            <w:proofErr w:type="spellEnd"/>
            <w:r w:rsidRPr="00AB016B">
              <w:rPr>
                <w:rFonts w:asciiTheme="minorHAnsi" w:hAnsiTheme="minorHAnsi" w:cstheme="minorHAnsi"/>
              </w:rPr>
              <w:t>, Epson,</w:t>
            </w:r>
            <w:bookmarkEnd w:id="16"/>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2"/>
              </w:numPr>
              <w:spacing w:after="0" w:line="276" w:lineRule="auto"/>
              <w:jc w:val="center"/>
              <w:rPr>
                <w:rFonts w:asciiTheme="minorHAnsi" w:hAnsiTheme="minorHAnsi" w:cstheme="minorHAnsi"/>
              </w:rPr>
            </w:pPr>
            <w:bookmarkStart w:id="17" w:name="_Toc342335453"/>
            <w:bookmarkEnd w:id="17"/>
          </w:p>
        </w:tc>
        <w:tc>
          <w:tcPr>
            <w:tcW w:w="10277" w:type="dxa"/>
            <w:gridSpan w:val="2"/>
            <w:vAlign w:val="center"/>
          </w:tcPr>
          <w:p w:rsidR="008D2419" w:rsidRPr="00AB016B" w:rsidRDefault="008D2419" w:rsidP="00890264">
            <w:pPr>
              <w:spacing w:after="0"/>
              <w:rPr>
                <w:rFonts w:asciiTheme="minorHAnsi" w:hAnsiTheme="minorHAnsi" w:cstheme="minorHAnsi"/>
              </w:rPr>
            </w:pPr>
            <w:bookmarkStart w:id="18" w:name="_Toc342335454"/>
            <w:r w:rsidRPr="00AB016B">
              <w:rPr>
                <w:rFonts w:asciiTheme="minorHAnsi" w:hAnsiTheme="minorHAnsi" w:cstheme="minorHAnsi"/>
              </w:rPr>
              <w:t>System pozwala na utworzenie obrazu ISO i nagranie go na lokalnej nagrywarce,</w:t>
            </w:r>
            <w:bookmarkEnd w:id="18"/>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2"/>
              </w:numPr>
              <w:spacing w:after="0" w:line="276" w:lineRule="auto"/>
              <w:jc w:val="center"/>
              <w:rPr>
                <w:rFonts w:asciiTheme="minorHAnsi" w:hAnsiTheme="minorHAnsi" w:cstheme="minorHAnsi"/>
              </w:rPr>
            </w:pPr>
            <w:bookmarkStart w:id="19" w:name="_Toc342335455"/>
            <w:bookmarkEnd w:id="19"/>
          </w:p>
        </w:tc>
        <w:tc>
          <w:tcPr>
            <w:tcW w:w="10277" w:type="dxa"/>
            <w:gridSpan w:val="2"/>
            <w:vAlign w:val="center"/>
          </w:tcPr>
          <w:p w:rsidR="008D2419" w:rsidRPr="00AB016B" w:rsidRDefault="008D2419" w:rsidP="00890264">
            <w:pPr>
              <w:spacing w:after="0"/>
              <w:rPr>
                <w:rFonts w:asciiTheme="minorHAnsi" w:hAnsiTheme="minorHAnsi" w:cstheme="minorHAnsi"/>
              </w:rPr>
            </w:pPr>
            <w:bookmarkStart w:id="20" w:name="_Toc342335456"/>
            <w:r w:rsidRPr="00AB016B">
              <w:rPr>
                <w:rFonts w:asciiTheme="minorHAnsi" w:hAnsiTheme="minorHAnsi" w:cstheme="minorHAnsi"/>
              </w:rPr>
              <w:t>Użytkownik sam może dokonać instalacji i konfiguracji oprogramowania z dowolnym systemem PACS, dowolnym wspieranym robotem bez udziału serwisu,</w:t>
            </w:r>
            <w:bookmarkEnd w:id="20"/>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shd w:val="clear" w:color="auto" w:fill="FFFFFF"/>
            <w:vAlign w:val="center"/>
          </w:tcPr>
          <w:p w:rsidR="008D2419" w:rsidRPr="00AB016B" w:rsidRDefault="008D2419" w:rsidP="003F5098">
            <w:pPr>
              <w:numPr>
                <w:ilvl w:val="0"/>
                <w:numId w:val="32"/>
              </w:numPr>
              <w:spacing w:after="0" w:line="276" w:lineRule="auto"/>
              <w:jc w:val="center"/>
              <w:rPr>
                <w:rFonts w:asciiTheme="minorHAnsi" w:hAnsiTheme="minorHAnsi" w:cstheme="minorHAnsi"/>
              </w:rPr>
            </w:pPr>
            <w:bookmarkStart w:id="21" w:name="_Toc342335457"/>
            <w:bookmarkEnd w:id="21"/>
          </w:p>
        </w:tc>
        <w:tc>
          <w:tcPr>
            <w:tcW w:w="10277" w:type="dxa"/>
            <w:gridSpan w:val="2"/>
            <w:shd w:val="clear" w:color="auto" w:fill="FFFFFF"/>
            <w:vAlign w:val="center"/>
          </w:tcPr>
          <w:p w:rsidR="008D2419" w:rsidRPr="00AB016B" w:rsidRDefault="008D2419" w:rsidP="00890264">
            <w:pPr>
              <w:spacing w:after="0"/>
              <w:rPr>
                <w:rFonts w:asciiTheme="minorHAnsi" w:hAnsiTheme="minorHAnsi" w:cstheme="minorHAnsi"/>
              </w:rPr>
            </w:pPr>
            <w:bookmarkStart w:id="22" w:name="_Toc342335458"/>
            <w:r w:rsidRPr="00AB016B">
              <w:rPr>
                <w:rFonts w:asciiTheme="minorHAnsi" w:hAnsiTheme="minorHAnsi" w:cstheme="minorHAnsi"/>
              </w:rPr>
              <w:t>System po zainstalowaniu serwisów wywoła konfigurację i pozwoli użytkowi na:</w:t>
            </w:r>
            <w:bookmarkEnd w:id="22"/>
          </w:p>
        </w:tc>
        <w:tc>
          <w:tcPr>
            <w:tcW w:w="1421" w:type="dxa"/>
            <w:gridSpan w:val="4"/>
            <w:shd w:val="clear" w:color="auto" w:fill="FFFFFF"/>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shd w:val="clear" w:color="auto" w:fill="FFFFFF"/>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2"/>
              </w:numPr>
              <w:spacing w:after="0" w:line="276" w:lineRule="auto"/>
              <w:jc w:val="center"/>
              <w:rPr>
                <w:rFonts w:asciiTheme="minorHAnsi" w:hAnsiTheme="minorHAnsi" w:cstheme="minorHAnsi"/>
              </w:rPr>
            </w:pP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skonfigurowanie i podłączenie do programu robota,</w:t>
            </w:r>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2"/>
              </w:numPr>
              <w:spacing w:after="0" w:line="276" w:lineRule="auto"/>
              <w:jc w:val="center"/>
              <w:rPr>
                <w:rFonts w:asciiTheme="minorHAnsi" w:hAnsiTheme="minorHAnsi" w:cstheme="minorHAnsi"/>
              </w:rPr>
            </w:pP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podłączenie systemu PACS i skonfigurowanie go,</w:t>
            </w:r>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2"/>
              </w:numPr>
              <w:spacing w:after="0" w:line="276" w:lineRule="auto"/>
              <w:jc w:val="center"/>
              <w:rPr>
                <w:rFonts w:asciiTheme="minorHAnsi" w:hAnsiTheme="minorHAnsi" w:cstheme="minorHAnsi"/>
              </w:rPr>
            </w:pPr>
            <w:bookmarkStart w:id="23" w:name="_Toc342335459"/>
            <w:bookmarkEnd w:id="23"/>
          </w:p>
        </w:tc>
        <w:tc>
          <w:tcPr>
            <w:tcW w:w="10277" w:type="dxa"/>
            <w:gridSpan w:val="2"/>
            <w:vAlign w:val="center"/>
          </w:tcPr>
          <w:p w:rsidR="008D2419" w:rsidRPr="00AB016B" w:rsidRDefault="008D2419" w:rsidP="00890264">
            <w:pPr>
              <w:spacing w:after="0"/>
              <w:rPr>
                <w:rFonts w:asciiTheme="minorHAnsi" w:hAnsiTheme="minorHAnsi" w:cstheme="minorHAnsi"/>
              </w:rPr>
            </w:pPr>
            <w:bookmarkStart w:id="24" w:name="_Toc342335460"/>
            <w:r w:rsidRPr="00AB016B">
              <w:rPr>
                <w:rFonts w:asciiTheme="minorHAnsi" w:hAnsiTheme="minorHAnsi" w:cstheme="minorHAnsi"/>
              </w:rPr>
              <w:t>System poinformuje użytkownika o dostępności nowej wersji oprogramowania,</w:t>
            </w:r>
            <w:bookmarkEnd w:id="24"/>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2"/>
              </w:numPr>
              <w:spacing w:after="0" w:line="276" w:lineRule="auto"/>
              <w:jc w:val="center"/>
              <w:rPr>
                <w:rFonts w:asciiTheme="minorHAnsi" w:hAnsiTheme="minorHAnsi" w:cstheme="minorHAnsi"/>
              </w:rPr>
            </w:pPr>
            <w:bookmarkStart w:id="25" w:name="_Toc342335461"/>
            <w:bookmarkEnd w:id="25"/>
          </w:p>
        </w:tc>
        <w:tc>
          <w:tcPr>
            <w:tcW w:w="10277" w:type="dxa"/>
            <w:gridSpan w:val="2"/>
            <w:vAlign w:val="center"/>
          </w:tcPr>
          <w:p w:rsidR="008D2419" w:rsidRPr="00AB016B" w:rsidRDefault="008D2419" w:rsidP="00890264">
            <w:pPr>
              <w:spacing w:after="0"/>
              <w:rPr>
                <w:rFonts w:asciiTheme="minorHAnsi" w:hAnsiTheme="minorHAnsi" w:cstheme="minorHAnsi"/>
              </w:rPr>
            </w:pPr>
            <w:bookmarkStart w:id="26" w:name="_Toc342335462"/>
            <w:r w:rsidRPr="00AB016B">
              <w:rPr>
                <w:rFonts w:asciiTheme="minorHAnsi" w:hAnsiTheme="minorHAnsi" w:cstheme="minorHAnsi"/>
              </w:rPr>
              <w:t>Autentykacja do oprogramowania odbywa się za pomocą tego samego użytkownika i hasła co do systemów RIS / PACS / Dystrybucji badań,</w:t>
            </w:r>
            <w:bookmarkEnd w:id="26"/>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2"/>
              </w:numPr>
              <w:spacing w:after="0" w:line="276" w:lineRule="auto"/>
              <w:jc w:val="center"/>
              <w:rPr>
                <w:rFonts w:asciiTheme="minorHAnsi" w:hAnsiTheme="minorHAnsi" w:cstheme="minorHAnsi"/>
              </w:rPr>
            </w:pPr>
            <w:bookmarkStart w:id="27" w:name="_Toc342335463"/>
            <w:bookmarkEnd w:id="27"/>
          </w:p>
        </w:tc>
        <w:tc>
          <w:tcPr>
            <w:tcW w:w="10277" w:type="dxa"/>
            <w:gridSpan w:val="2"/>
            <w:vAlign w:val="center"/>
          </w:tcPr>
          <w:p w:rsidR="008D2419" w:rsidRPr="00AB016B" w:rsidRDefault="008D2419" w:rsidP="00890264">
            <w:pPr>
              <w:spacing w:after="0"/>
              <w:rPr>
                <w:rFonts w:asciiTheme="minorHAnsi" w:hAnsiTheme="minorHAnsi" w:cstheme="minorHAnsi"/>
              </w:rPr>
            </w:pPr>
            <w:bookmarkStart w:id="28" w:name="_Toc342335464"/>
            <w:r w:rsidRPr="00AB016B">
              <w:rPr>
                <w:rFonts w:asciiTheme="minorHAnsi" w:hAnsiTheme="minorHAnsi" w:cstheme="minorHAnsi"/>
              </w:rPr>
              <w:t>System pozwala na podłączenie dowolnego systemu PACS,</w:t>
            </w:r>
            <w:bookmarkEnd w:id="28"/>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2"/>
              </w:numPr>
              <w:spacing w:after="0" w:line="276" w:lineRule="auto"/>
              <w:jc w:val="center"/>
              <w:rPr>
                <w:rFonts w:asciiTheme="minorHAnsi" w:hAnsiTheme="minorHAnsi" w:cstheme="minorHAnsi"/>
              </w:rPr>
            </w:pPr>
            <w:bookmarkStart w:id="29" w:name="_Toc342335465"/>
            <w:bookmarkEnd w:id="29"/>
          </w:p>
        </w:tc>
        <w:tc>
          <w:tcPr>
            <w:tcW w:w="10277" w:type="dxa"/>
            <w:gridSpan w:val="2"/>
            <w:vAlign w:val="center"/>
          </w:tcPr>
          <w:p w:rsidR="008D2419" w:rsidRPr="00AB016B" w:rsidRDefault="008D2419" w:rsidP="00890264">
            <w:pPr>
              <w:spacing w:after="0"/>
              <w:rPr>
                <w:rFonts w:asciiTheme="minorHAnsi" w:hAnsiTheme="minorHAnsi" w:cstheme="minorHAnsi"/>
              </w:rPr>
            </w:pPr>
            <w:bookmarkStart w:id="30" w:name="_Toc342335466"/>
            <w:r w:rsidRPr="00AB016B">
              <w:rPr>
                <w:rFonts w:asciiTheme="minorHAnsi" w:hAnsiTheme="minorHAnsi" w:cstheme="minorHAnsi"/>
              </w:rPr>
              <w:t>System pozwala na podłączenie N systemów PACS i umożliwia ich jednoczesne przeszukanie pod kątem listy badań do nagrania,</w:t>
            </w:r>
            <w:bookmarkEnd w:id="30"/>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2"/>
              </w:numPr>
              <w:spacing w:after="0" w:line="276" w:lineRule="auto"/>
              <w:jc w:val="center"/>
              <w:rPr>
                <w:rFonts w:asciiTheme="minorHAnsi" w:hAnsiTheme="minorHAnsi" w:cstheme="minorHAnsi"/>
              </w:rPr>
            </w:pPr>
            <w:bookmarkStart w:id="31" w:name="_Toc342335467"/>
            <w:bookmarkEnd w:id="31"/>
          </w:p>
        </w:tc>
        <w:tc>
          <w:tcPr>
            <w:tcW w:w="10277" w:type="dxa"/>
            <w:gridSpan w:val="2"/>
            <w:vAlign w:val="center"/>
          </w:tcPr>
          <w:p w:rsidR="008D2419" w:rsidRPr="00AB016B" w:rsidRDefault="008D2419" w:rsidP="00890264">
            <w:pPr>
              <w:spacing w:after="0"/>
              <w:rPr>
                <w:rFonts w:asciiTheme="minorHAnsi" w:hAnsiTheme="minorHAnsi" w:cstheme="minorHAnsi"/>
              </w:rPr>
            </w:pPr>
            <w:bookmarkStart w:id="32" w:name="_Toc342335468"/>
            <w:r w:rsidRPr="00AB016B">
              <w:rPr>
                <w:rFonts w:asciiTheme="minorHAnsi" w:hAnsiTheme="minorHAnsi" w:cstheme="minorHAnsi"/>
              </w:rPr>
              <w:t>System automatycznie co zadany przeszukuje skonfigurowane systemy PACS pod kątem nowych badań i informuje użytkownika jeśli nowe badania są dostępne,</w:t>
            </w:r>
            <w:bookmarkEnd w:id="32"/>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772969" w:rsidRPr="00AB016B" w:rsidTr="004C1319">
        <w:tblPrEx>
          <w:tblCellMar>
            <w:left w:w="108" w:type="dxa"/>
            <w:right w:w="108" w:type="dxa"/>
          </w:tblCellMar>
        </w:tblPrEx>
        <w:trPr>
          <w:trHeight w:val="397"/>
        </w:trPr>
        <w:tc>
          <w:tcPr>
            <w:tcW w:w="1193" w:type="dxa"/>
            <w:gridSpan w:val="2"/>
            <w:shd w:val="clear" w:color="auto" w:fill="FFFFFF"/>
            <w:vAlign w:val="center"/>
          </w:tcPr>
          <w:p w:rsidR="00772969" w:rsidRPr="00AB016B" w:rsidRDefault="00772969" w:rsidP="003F5098">
            <w:pPr>
              <w:numPr>
                <w:ilvl w:val="0"/>
                <w:numId w:val="32"/>
              </w:numPr>
              <w:spacing w:after="0" w:line="276" w:lineRule="auto"/>
              <w:jc w:val="center"/>
              <w:rPr>
                <w:rFonts w:asciiTheme="minorHAnsi" w:hAnsiTheme="minorHAnsi" w:cstheme="minorHAnsi"/>
              </w:rPr>
            </w:pPr>
            <w:bookmarkStart w:id="33" w:name="_Toc342335469"/>
            <w:bookmarkEnd w:id="33"/>
          </w:p>
        </w:tc>
        <w:tc>
          <w:tcPr>
            <w:tcW w:w="12905" w:type="dxa"/>
            <w:gridSpan w:val="7"/>
            <w:shd w:val="clear" w:color="auto" w:fill="FFFFFF"/>
            <w:vAlign w:val="center"/>
          </w:tcPr>
          <w:p w:rsidR="00772969" w:rsidRPr="00AB016B" w:rsidRDefault="00772969" w:rsidP="00890264">
            <w:pPr>
              <w:spacing w:after="0" w:line="240" w:lineRule="auto"/>
              <w:jc w:val="center"/>
              <w:rPr>
                <w:rFonts w:asciiTheme="minorHAnsi" w:hAnsiTheme="minorHAnsi" w:cstheme="minorHAnsi"/>
              </w:rPr>
            </w:pPr>
            <w:bookmarkStart w:id="34" w:name="_Toc342335470"/>
            <w:r w:rsidRPr="00772969">
              <w:rPr>
                <w:rFonts w:asciiTheme="minorHAnsi" w:hAnsiTheme="minorHAnsi" w:cstheme="minorHAnsi"/>
                <w:b/>
              </w:rPr>
              <w:t>System informuje użytkownika o następujących statusach:</w:t>
            </w:r>
            <w:bookmarkEnd w:id="34"/>
            <w:r w:rsidRPr="00772969">
              <w:rPr>
                <w:rFonts w:asciiTheme="minorHAnsi" w:hAnsiTheme="minorHAnsi" w:cstheme="minorHAnsi"/>
                <w:b/>
              </w:rPr>
              <w:t xml:space="preserve"> </w:t>
            </w: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2"/>
              </w:numPr>
              <w:spacing w:after="0" w:line="276" w:lineRule="auto"/>
              <w:jc w:val="center"/>
              <w:rPr>
                <w:rFonts w:asciiTheme="minorHAnsi" w:hAnsiTheme="minorHAnsi" w:cstheme="minorHAnsi"/>
              </w:rPr>
            </w:pPr>
          </w:p>
        </w:tc>
        <w:tc>
          <w:tcPr>
            <w:tcW w:w="10277" w:type="dxa"/>
            <w:gridSpan w:val="2"/>
            <w:vAlign w:val="center"/>
          </w:tcPr>
          <w:p w:rsidR="008D2419" w:rsidRPr="00772969" w:rsidRDefault="008D2419" w:rsidP="00890264">
            <w:pPr>
              <w:spacing w:after="0"/>
              <w:rPr>
                <w:rFonts w:asciiTheme="minorHAnsi" w:hAnsiTheme="minorHAnsi" w:cstheme="minorHAnsi"/>
              </w:rPr>
            </w:pPr>
            <w:r w:rsidRPr="00772969">
              <w:rPr>
                <w:rFonts w:asciiTheme="minorHAnsi" w:hAnsiTheme="minorHAnsi" w:cstheme="minorHAnsi"/>
              </w:rPr>
              <w:t>czy oprogramowanie do zarządzania robotem działa poprawnie,</w:t>
            </w:r>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2"/>
              </w:numPr>
              <w:spacing w:after="0" w:line="276" w:lineRule="auto"/>
              <w:jc w:val="center"/>
              <w:rPr>
                <w:rFonts w:asciiTheme="minorHAnsi" w:hAnsiTheme="minorHAnsi" w:cstheme="minorHAnsi"/>
              </w:rPr>
            </w:pPr>
          </w:p>
        </w:tc>
        <w:tc>
          <w:tcPr>
            <w:tcW w:w="10277" w:type="dxa"/>
            <w:gridSpan w:val="2"/>
            <w:vAlign w:val="center"/>
          </w:tcPr>
          <w:p w:rsidR="008D2419" w:rsidRPr="00772969" w:rsidRDefault="008D2419" w:rsidP="00890264">
            <w:pPr>
              <w:spacing w:after="0"/>
              <w:rPr>
                <w:rFonts w:asciiTheme="minorHAnsi" w:hAnsiTheme="minorHAnsi" w:cstheme="minorHAnsi"/>
              </w:rPr>
            </w:pPr>
            <w:r w:rsidRPr="00772969">
              <w:rPr>
                <w:rFonts w:asciiTheme="minorHAnsi" w:hAnsiTheme="minorHAnsi" w:cstheme="minorHAnsi"/>
              </w:rPr>
              <w:t>czy robot podłączony do komputera jest aktywny,</w:t>
            </w:r>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2"/>
              </w:numPr>
              <w:spacing w:after="0" w:line="276" w:lineRule="auto"/>
              <w:jc w:val="center"/>
              <w:rPr>
                <w:rFonts w:asciiTheme="minorHAnsi" w:hAnsiTheme="minorHAnsi" w:cstheme="minorHAnsi"/>
              </w:rPr>
            </w:pPr>
          </w:p>
        </w:tc>
        <w:tc>
          <w:tcPr>
            <w:tcW w:w="10277" w:type="dxa"/>
            <w:gridSpan w:val="2"/>
            <w:vAlign w:val="center"/>
          </w:tcPr>
          <w:p w:rsidR="008D2419" w:rsidRPr="00772969" w:rsidRDefault="008D2419" w:rsidP="00890264">
            <w:pPr>
              <w:spacing w:after="0"/>
              <w:rPr>
                <w:rFonts w:asciiTheme="minorHAnsi" w:hAnsiTheme="minorHAnsi" w:cstheme="minorHAnsi"/>
              </w:rPr>
            </w:pPr>
            <w:r w:rsidRPr="00772969">
              <w:rPr>
                <w:rFonts w:asciiTheme="minorHAnsi" w:hAnsiTheme="minorHAnsi" w:cstheme="minorHAnsi"/>
              </w:rPr>
              <w:t>czy nagrywarki w robocie są aktywne,</w:t>
            </w:r>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2"/>
              </w:numPr>
              <w:spacing w:after="0" w:line="276" w:lineRule="auto"/>
              <w:jc w:val="center"/>
              <w:rPr>
                <w:rFonts w:asciiTheme="minorHAnsi" w:hAnsiTheme="minorHAnsi" w:cstheme="minorHAnsi"/>
              </w:rPr>
            </w:pPr>
          </w:p>
        </w:tc>
        <w:tc>
          <w:tcPr>
            <w:tcW w:w="10277" w:type="dxa"/>
            <w:gridSpan w:val="2"/>
            <w:vAlign w:val="center"/>
          </w:tcPr>
          <w:p w:rsidR="008D2419" w:rsidRPr="00772969" w:rsidRDefault="008D2419" w:rsidP="00890264">
            <w:pPr>
              <w:spacing w:after="0"/>
              <w:rPr>
                <w:rFonts w:asciiTheme="minorHAnsi" w:hAnsiTheme="minorHAnsi" w:cstheme="minorHAnsi"/>
              </w:rPr>
            </w:pPr>
            <w:r w:rsidRPr="00772969">
              <w:rPr>
                <w:rFonts w:asciiTheme="minorHAnsi" w:hAnsiTheme="minorHAnsi" w:cstheme="minorHAnsi"/>
              </w:rPr>
              <w:t>czy systemy PACS do których przyłączone jest oprogramowanie są aktywne,</w:t>
            </w:r>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2"/>
              </w:numPr>
              <w:spacing w:after="0" w:line="276" w:lineRule="auto"/>
              <w:jc w:val="center"/>
              <w:rPr>
                <w:rFonts w:asciiTheme="minorHAnsi" w:hAnsiTheme="minorHAnsi" w:cstheme="minorHAnsi"/>
              </w:rPr>
            </w:pPr>
          </w:p>
        </w:tc>
        <w:tc>
          <w:tcPr>
            <w:tcW w:w="10277" w:type="dxa"/>
            <w:gridSpan w:val="2"/>
            <w:vAlign w:val="center"/>
          </w:tcPr>
          <w:p w:rsidR="008D2419" w:rsidRPr="00772969" w:rsidRDefault="008D2419" w:rsidP="00890264">
            <w:pPr>
              <w:spacing w:after="0"/>
              <w:rPr>
                <w:rFonts w:asciiTheme="minorHAnsi" w:hAnsiTheme="minorHAnsi" w:cstheme="minorHAnsi"/>
              </w:rPr>
            </w:pPr>
            <w:r w:rsidRPr="00772969">
              <w:rPr>
                <w:rFonts w:asciiTheme="minorHAnsi" w:hAnsiTheme="minorHAnsi" w:cstheme="minorHAnsi"/>
              </w:rPr>
              <w:t>czy nagranie płyty powiodło się, w przypadku gdy nagranie płyty nie powiodło się informuje użytkownika o błędzie wyświetlając użytkownikowi w oknie aplikacji błąd z oprogramowania producenta robota,</w:t>
            </w:r>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2"/>
              </w:numPr>
              <w:spacing w:after="0" w:line="276" w:lineRule="auto"/>
              <w:jc w:val="center"/>
              <w:rPr>
                <w:rFonts w:asciiTheme="minorHAnsi" w:hAnsiTheme="minorHAnsi" w:cstheme="minorHAnsi"/>
              </w:rPr>
            </w:pPr>
          </w:p>
        </w:tc>
        <w:tc>
          <w:tcPr>
            <w:tcW w:w="10277" w:type="dxa"/>
            <w:gridSpan w:val="2"/>
            <w:vAlign w:val="center"/>
          </w:tcPr>
          <w:p w:rsidR="008D2419" w:rsidRPr="00772969" w:rsidRDefault="008D2419" w:rsidP="00890264">
            <w:pPr>
              <w:spacing w:after="0"/>
              <w:rPr>
                <w:rFonts w:asciiTheme="minorHAnsi" w:hAnsiTheme="minorHAnsi" w:cstheme="minorHAnsi"/>
              </w:rPr>
            </w:pPr>
            <w:r w:rsidRPr="00772969">
              <w:rPr>
                <w:rFonts w:asciiTheme="minorHAnsi" w:hAnsiTheme="minorHAnsi" w:cstheme="minorHAnsi"/>
              </w:rPr>
              <w:t>postępie w % nagrywania płyty,</w:t>
            </w:r>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2"/>
              </w:numPr>
              <w:spacing w:after="0" w:line="276" w:lineRule="auto"/>
              <w:jc w:val="center"/>
              <w:rPr>
                <w:rFonts w:asciiTheme="minorHAnsi" w:hAnsiTheme="minorHAnsi" w:cstheme="minorHAnsi"/>
              </w:rPr>
            </w:pPr>
          </w:p>
        </w:tc>
        <w:tc>
          <w:tcPr>
            <w:tcW w:w="10277" w:type="dxa"/>
            <w:gridSpan w:val="2"/>
            <w:vAlign w:val="center"/>
          </w:tcPr>
          <w:p w:rsidR="008D2419" w:rsidRPr="00772969" w:rsidRDefault="008D2419" w:rsidP="00890264">
            <w:pPr>
              <w:spacing w:after="0"/>
              <w:rPr>
                <w:rFonts w:asciiTheme="minorHAnsi" w:hAnsiTheme="minorHAnsi" w:cstheme="minorHAnsi"/>
              </w:rPr>
            </w:pPr>
            <w:r w:rsidRPr="00772969">
              <w:rPr>
                <w:rFonts w:asciiTheme="minorHAnsi" w:hAnsiTheme="minorHAnsi" w:cstheme="minorHAnsi"/>
              </w:rPr>
              <w:t>ilość tuszy jaka jest dostępna w robocie, ilość taśmy dla robotów z nadrukiem za pomocą taśmy,</w:t>
            </w:r>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772969" w:rsidRPr="00AB016B" w:rsidTr="00B778C1">
        <w:tblPrEx>
          <w:tblCellMar>
            <w:left w:w="108" w:type="dxa"/>
            <w:right w:w="108" w:type="dxa"/>
          </w:tblCellMar>
        </w:tblPrEx>
        <w:trPr>
          <w:trHeight w:val="397"/>
        </w:trPr>
        <w:tc>
          <w:tcPr>
            <w:tcW w:w="1193" w:type="dxa"/>
            <w:gridSpan w:val="2"/>
            <w:shd w:val="clear" w:color="auto" w:fill="FFFFFF"/>
            <w:vAlign w:val="center"/>
          </w:tcPr>
          <w:p w:rsidR="00772969" w:rsidRPr="00AB016B" w:rsidRDefault="00772969" w:rsidP="003F5098">
            <w:pPr>
              <w:numPr>
                <w:ilvl w:val="0"/>
                <w:numId w:val="32"/>
              </w:numPr>
              <w:spacing w:after="0" w:line="276" w:lineRule="auto"/>
              <w:jc w:val="center"/>
              <w:rPr>
                <w:rFonts w:asciiTheme="minorHAnsi" w:hAnsiTheme="minorHAnsi" w:cstheme="minorHAnsi"/>
              </w:rPr>
            </w:pPr>
            <w:bookmarkStart w:id="35" w:name="_Toc342335471"/>
            <w:bookmarkEnd w:id="35"/>
          </w:p>
        </w:tc>
        <w:tc>
          <w:tcPr>
            <w:tcW w:w="12905" w:type="dxa"/>
            <w:gridSpan w:val="7"/>
            <w:shd w:val="clear" w:color="auto" w:fill="FFFFFF"/>
            <w:vAlign w:val="center"/>
          </w:tcPr>
          <w:p w:rsidR="00772969" w:rsidRPr="00772969" w:rsidRDefault="00772969" w:rsidP="00890264">
            <w:pPr>
              <w:spacing w:after="0" w:line="240" w:lineRule="auto"/>
              <w:jc w:val="center"/>
              <w:rPr>
                <w:rFonts w:asciiTheme="minorHAnsi" w:hAnsiTheme="minorHAnsi" w:cstheme="minorHAnsi"/>
              </w:rPr>
            </w:pPr>
            <w:bookmarkStart w:id="36" w:name="_Toc342335472"/>
            <w:r w:rsidRPr="00772969">
              <w:rPr>
                <w:rFonts w:asciiTheme="minorHAnsi" w:hAnsiTheme="minorHAnsi" w:cstheme="minorHAnsi"/>
                <w:b/>
              </w:rPr>
              <w:t>System pozwala na nagranie badania w następujący sposób:</w:t>
            </w:r>
            <w:bookmarkEnd w:id="36"/>
            <w:r w:rsidRPr="00772969">
              <w:rPr>
                <w:rFonts w:asciiTheme="minorHAnsi" w:hAnsiTheme="minorHAnsi" w:cstheme="minorHAnsi"/>
                <w:b/>
              </w:rPr>
              <w:t xml:space="preserve"> </w:t>
            </w: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2"/>
              </w:numPr>
              <w:spacing w:after="0" w:line="276" w:lineRule="auto"/>
              <w:jc w:val="center"/>
              <w:rPr>
                <w:rFonts w:asciiTheme="minorHAnsi" w:hAnsiTheme="minorHAnsi" w:cstheme="minorHAnsi"/>
              </w:rPr>
            </w:pPr>
          </w:p>
        </w:tc>
        <w:tc>
          <w:tcPr>
            <w:tcW w:w="10277" w:type="dxa"/>
            <w:gridSpan w:val="2"/>
            <w:vAlign w:val="center"/>
          </w:tcPr>
          <w:p w:rsidR="008D2419" w:rsidRPr="00772969" w:rsidRDefault="008D2419" w:rsidP="00890264">
            <w:pPr>
              <w:spacing w:after="0"/>
              <w:rPr>
                <w:rFonts w:asciiTheme="minorHAnsi" w:hAnsiTheme="minorHAnsi" w:cstheme="minorHAnsi"/>
              </w:rPr>
            </w:pPr>
            <w:r w:rsidRPr="00772969">
              <w:rPr>
                <w:rFonts w:asciiTheme="minorHAnsi" w:hAnsiTheme="minorHAnsi" w:cstheme="minorHAnsi"/>
              </w:rPr>
              <w:t>poprzez wybór na liście badania i zaznaczenie do wypalenia,</w:t>
            </w:r>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2"/>
              </w:numPr>
              <w:spacing w:after="0" w:line="276" w:lineRule="auto"/>
              <w:jc w:val="center"/>
              <w:rPr>
                <w:rFonts w:asciiTheme="minorHAnsi" w:hAnsiTheme="minorHAnsi" w:cstheme="minorHAnsi"/>
              </w:rPr>
            </w:pPr>
          </w:p>
        </w:tc>
        <w:tc>
          <w:tcPr>
            <w:tcW w:w="10277" w:type="dxa"/>
            <w:gridSpan w:val="2"/>
            <w:vAlign w:val="center"/>
          </w:tcPr>
          <w:p w:rsidR="008D2419" w:rsidRPr="00772969" w:rsidRDefault="008D2419" w:rsidP="00890264">
            <w:pPr>
              <w:spacing w:after="0"/>
              <w:rPr>
                <w:rFonts w:asciiTheme="minorHAnsi" w:hAnsiTheme="minorHAnsi" w:cstheme="minorHAnsi"/>
              </w:rPr>
            </w:pPr>
            <w:r w:rsidRPr="00772969">
              <w:rPr>
                <w:rFonts w:asciiTheme="minorHAnsi" w:hAnsiTheme="minorHAnsi" w:cstheme="minorHAnsi"/>
              </w:rPr>
              <w:t>poprzez wysłanie do systemu robota z urządzenia medycznego, badanie po dostarczeniu do wbudowanego systemu PACS automatycznie rozpocznie procedurę nagrywania,</w:t>
            </w:r>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2"/>
              </w:numPr>
              <w:spacing w:after="0" w:line="276" w:lineRule="auto"/>
              <w:jc w:val="center"/>
              <w:rPr>
                <w:rFonts w:asciiTheme="minorHAnsi" w:hAnsiTheme="minorHAnsi" w:cstheme="minorHAnsi"/>
              </w:rPr>
            </w:pPr>
            <w:bookmarkStart w:id="37" w:name="_Toc342335473"/>
            <w:bookmarkEnd w:id="37"/>
          </w:p>
        </w:tc>
        <w:tc>
          <w:tcPr>
            <w:tcW w:w="10277" w:type="dxa"/>
            <w:gridSpan w:val="2"/>
            <w:vAlign w:val="center"/>
          </w:tcPr>
          <w:p w:rsidR="008D2419" w:rsidRPr="00772969" w:rsidRDefault="008D2419" w:rsidP="00890264">
            <w:pPr>
              <w:spacing w:after="0"/>
              <w:rPr>
                <w:rFonts w:asciiTheme="minorHAnsi" w:hAnsiTheme="minorHAnsi" w:cstheme="minorHAnsi"/>
              </w:rPr>
            </w:pPr>
            <w:bookmarkStart w:id="38" w:name="_Toc342335474"/>
            <w:r w:rsidRPr="00772969">
              <w:rPr>
                <w:rFonts w:asciiTheme="minorHAnsi" w:hAnsiTheme="minorHAnsi" w:cstheme="minorHAnsi"/>
              </w:rPr>
              <w:t>System obsługuje kolejkę zleceń badań i umożliwia modyfikację tej kolejki tak by ręcznie przenieść ważniejsze badania na jej początek,</w:t>
            </w:r>
            <w:bookmarkEnd w:id="38"/>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2"/>
              </w:numPr>
              <w:spacing w:after="0" w:line="276" w:lineRule="auto"/>
              <w:jc w:val="center"/>
              <w:rPr>
                <w:rFonts w:asciiTheme="minorHAnsi" w:hAnsiTheme="minorHAnsi" w:cstheme="minorHAnsi"/>
              </w:rPr>
            </w:pPr>
            <w:bookmarkStart w:id="39" w:name="_Toc342335475"/>
            <w:bookmarkEnd w:id="39"/>
          </w:p>
        </w:tc>
        <w:tc>
          <w:tcPr>
            <w:tcW w:w="10277" w:type="dxa"/>
            <w:gridSpan w:val="2"/>
            <w:vAlign w:val="center"/>
          </w:tcPr>
          <w:p w:rsidR="008D2419" w:rsidRPr="00772969" w:rsidRDefault="008D2419" w:rsidP="00890264">
            <w:pPr>
              <w:spacing w:after="0"/>
              <w:rPr>
                <w:rFonts w:asciiTheme="minorHAnsi" w:hAnsiTheme="minorHAnsi" w:cstheme="minorHAnsi"/>
              </w:rPr>
            </w:pPr>
            <w:bookmarkStart w:id="40" w:name="_Toc342335476"/>
            <w:r w:rsidRPr="00772969">
              <w:rPr>
                <w:rFonts w:asciiTheme="minorHAnsi" w:hAnsiTheme="minorHAnsi" w:cstheme="minorHAnsi"/>
              </w:rPr>
              <w:t>System umożliwia nagranie serii z różnych systemów PACS na jednej płycie,</w:t>
            </w:r>
            <w:bookmarkEnd w:id="40"/>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2"/>
              </w:numPr>
              <w:spacing w:after="0" w:line="276" w:lineRule="auto"/>
              <w:jc w:val="center"/>
              <w:rPr>
                <w:rFonts w:asciiTheme="minorHAnsi" w:hAnsiTheme="minorHAnsi" w:cstheme="minorHAnsi"/>
              </w:rPr>
            </w:pPr>
            <w:bookmarkStart w:id="41" w:name="_Toc342335477"/>
            <w:bookmarkEnd w:id="41"/>
          </w:p>
        </w:tc>
        <w:tc>
          <w:tcPr>
            <w:tcW w:w="10277" w:type="dxa"/>
            <w:gridSpan w:val="2"/>
            <w:vAlign w:val="center"/>
          </w:tcPr>
          <w:p w:rsidR="008D2419" w:rsidRPr="00772969" w:rsidRDefault="008D2419" w:rsidP="00890264">
            <w:pPr>
              <w:spacing w:after="0"/>
              <w:rPr>
                <w:rFonts w:asciiTheme="minorHAnsi" w:hAnsiTheme="minorHAnsi" w:cstheme="minorHAnsi"/>
              </w:rPr>
            </w:pPr>
            <w:bookmarkStart w:id="42" w:name="_Toc342335478"/>
            <w:r w:rsidRPr="00772969">
              <w:rPr>
                <w:rFonts w:asciiTheme="minorHAnsi" w:hAnsiTheme="minorHAnsi" w:cstheme="minorHAnsi"/>
              </w:rPr>
              <w:t>System pozwala na dopasowanie interfejsu do potrzeb użytkownika poprzez ukrycie wybranych kolumn,</w:t>
            </w:r>
            <w:bookmarkEnd w:id="42"/>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2"/>
              </w:numPr>
              <w:spacing w:after="0" w:line="276" w:lineRule="auto"/>
              <w:jc w:val="center"/>
              <w:rPr>
                <w:rFonts w:asciiTheme="minorHAnsi" w:hAnsiTheme="minorHAnsi" w:cstheme="minorHAnsi"/>
              </w:rPr>
            </w:pPr>
            <w:bookmarkStart w:id="43" w:name="_Toc342335479"/>
            <w:bookmarkEnd w:id="43"/>
          </w:p>
        </w:tc>
        <w:tc>
          <w:tcPr>
            <w:tcW w:w="10277" w:type="dxa"/>
            <w:gridSpan w:val="2"/>
            <w:vAlign w:val="center"/>
          </w:tcPr>
          <w:p w:rsidR="008D2419" w:rsidRPr="00772969" w:rsidRDefault="008D2419" w:rsidP="00890264">
            <w:pPr>
              <w:spacing w:after="0"/>
              <w:rPr>
                <w:rFonts w:asciiTheme="minorHAnsi" w:hAnsiTheme="minorHAnsi" w:cstheme="minorHAnsi"/>
              </w:rPr>
            </w:pPr>
            <w:bookmarkStart w:id="44" w:name="_Toc342335480"/>
            <w:r w:rsidRPr="00772969">
              <w:rPr>
                <w:rFonts w:asciiTheme="minorHAnsi" w:hAnsiTheme="minorHAnsi" w:cstheme="minorHAnsi"/>
              </w:rPr>
              <w:t xml:space="preserve">System umożliwia elastyczne filtrowanie po </w:t>
            </w:r>
            <w:proofErr w:type="spellStart"/>
            <w:r w:rsidRPr="00772969">
              <w:rPr>
                <w:rFonts w:asciiTheme="minorHAnsi" w:hAnsiTheme="minorHAnsi" w:cstheme="minorHAnsi"/>
              </w:rPr>
              <w:t>tagach</w:t>
            </w:r>
            <w:proofErr w:type="spellEnd"/>
            <w:r w:rsidRPr="00772969">
              <w:rPr>
                <w:rFonts w:asciiTheme="minorHAnsi" w:hAnsiTheme="minorHAnsi" w:cstheme="minorHAnsi"/>
              </w:rPr>
              <w:t xml:space="preserve"> DICOM, np.: wyszukaj badania CT z ostatnich 6 godzin,</w:t>
            </w:r>
            <w:bookmarkEnd w:id="44"/>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2"/>
              </w:numPr>
              <w:spacing w:after="0" w:line="276" w:lineRule="auto"/>
              <w:jc w:val="center"/>
              <w:rPr>
                <w:rFonts w:asciiTheme="minorHAnsi" w:hAnsiTheme="minorHAnsi" w:cstheme="minorHAnsi"/>
              </w:rPr>
            </w:pPr>
            <w:bookmarkStart w:id="45" w:name="_Toc342335481"/>
            <w:bookmarkEnd w:id="45"/>
          </w:p>
        </w:tc>
        <w:tc>
          <w:tcPr>
            <w:tcW w:w="10277" w:type="dxa"/>
            <w:gridSpan w:val="2"/>
            <w:vAlign w:val="center"/>
          </w:tcPr>
          <w:p w:rsidR="008D2419" w:rsidRPr="00772969" w:rsidRDefault="008D2419" w:rsidP="00890264">
            <w:pPr>
              <w:spacing w:after="0"/>
              <w:rPr>
                <w:rFonts w:asciiTheme="minorHAnsi" w:hAnsiTheme="minorHAnsi" w:cstheme="minorHAnsi"/>
              </w:rPr>
            </w:pPr>
            <w:bookmarkStart w:id="46" w:name="_Toc342335482"/>
            <w:r w:rsidRPr="00772969">
              <w:rPr>
                <w:rFonts w:asciiTheme="minorHAnsi" w:hAnsiTheme="minorHAnsi" w:cstheme="minorHAnsi"/>
              </w:rPr>
              <w:t>System umożliwia nagranie kilku badań pacjenta na jednej płycie,</w:t>
            </w:r>
            <w:bookmarkEnd w:id="46"/>
            <w:r w:rsidRPr="00772969">
              <w:rPr>
                <w:rFonts w:asciiTheme="minorHAnsi" w:hAnsiTheme="minorHAnsi" w:cstheme="minorHAnsi"/>
              </w:rPr>
              <w:t xml:space="preserve"> </w:t>
            </w:r>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2"/>
              </w:numPr>
              <w:spacing w:after="0" w:line="276" w:lineRule="auto"/>
              <w:jc w:val="center"/>
              <w:rPr>
                <w:rFonts w:asciiTheme="minorHAnsi" w:hAnsiTheme="minorHAnsi" w:cstheme="minorHAnsi"/>
              </w:rPr>
            </w:pPr>
            <w:bookmarkStart w:id="47" w:name="_Toc342335483"/>
            <w:bookmarkEnd w:id="47"/>
          </w:p>
        </w:tc>
        <w:tc>
          <w:tcPr>
            <w:tcW w:w="10277" w:type="dxa"/>
            <w:gridSpan w:val="2"/>
            <w:vAlign w:val="center"/>
          </w:tcPr>
          <w:p w:rsidR="008D2419" w:rsidRPr="00772969" w:rsidRDefault="008D2419" w:rsidP="00890264">
            <w:pPr>
              <w:spacing w:after="0"/>
              <w:rPr>
                <w:rFonts w:asciiTheme="minorHAnsi" w:hAnsiTheme="minorHAnsi" w:cstheme="minorHAnsi"/>
              </w:rPr>
            </w:pPr>
            <w:bookmarkStart w:id="48" w:name="_Toc342335484"/>
            <w:r w:rsidRPr="00772969">
              <w:rPr>
                <w:rFonts w:asciiTheme="minorHAnsi" w:hAnsiTheme="minorHAnsi" w:cstheme="minorHAnsi"/>
              </w:rPr>
              <w:t>System automatycznie dzieli badanie pacjenta na kilka płyt jeśli nie mieści się ono na jednej płycie,</w:t>
            </w:r>
            <w:bookmarkEnd w:id="48"/>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2"/>
              </w:numPr>
              <w:spacing w:after="0" w:line="276" w:lineRule="auto"/>
              <w:jc w:val="center"/>
              <w:rPr>
                <w:rFonts w:asciiTheme="minorHAnsi" w:hAnsiTheme="minorHAnsi" w:cstheme="minorHAnsi"/>
              </w:rPr>
            </w:pPr>
            <w:bookmarkStart w:id="49" w:name="_Toc342335485"/>
            <w:bookmarkEnd w:id="49"/>
          </w:p>
        </w:tc>
        <w:tc>
          <w:tcPr>
            <w:tcW w:w="10277" w:type="dxa"/>
            <w:gridSpan w:val="2"/>
            <w:vAlign w:val="center"/>
          </w:tcPr>
          <w:p w:rsidR="008D2419" w:rsidRPr="00772969" w:rsidRDefault="008D2419" w:rsidP="00890264">
            <w:pPr>
              <w:spacing w:after="0"/>
              <w:rPr>
                <w:rFonts w:asciiTheme="minorHAnsi" w:hAnsiTheme="minorHAnsi" w:cstheme="minorHAnsi"/>
              </w:rPr>
            </w:pPr>
            <w:bookmarkStart w:id="50" w:name="_Toc342335486"/>
            <w:r w:rsidRPr="00772969">
              <w:rPr>
                <w:rFonts w:asciiTheme="minorHAnsi" w:hAnsiTheme="minorHAnsi" w:cstheme="minorHAnsi"/>
              </w:rPr>
              <w:t>System umożliwia zgrupowanie badań pacjenta w obrębie tego samego dnia, tak że jednym kliknięciem możliwe jest wypalenie wielu badań np.: CT , MR , RTG tego samego Pacjenta,</w:t>
            </w:r>
            <w:bookmarkEnd w:id="50"/>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tcBorders>
              <w:bottom w:val="single" w:sz="4" w:space="0" w:color="auto"/>
            </w:tcBorders>
            <w:vAlign w:val="center"/>
          </w:tcPr>
          <w:p w:rsidR="008D2419" w:rsidRPr="00AB016B" w:rsidRDefault="008D2419" w:rsidP="003F5098">
            <w:pPr>
              <w:numPr>
                <w:ilvl w:val="0"/>
                <w:numId w:val="32"/>
              </w:numPr>
              <w:spacing w:after="0" w:line="276" w:lineRule="auto"/>
              <w:jc w:val="center"/>
              <w:rPr>
                <w:rFonts w:asciiTheme="minorHAnsi" w:hAnsiTheme="minorHAnsi" w:cstheme="minorHAnsi"/>
              </w:rPr>
            </w:pPr>
            <w:bookmarkStart w:id="51" w:name="_Toc342335487"/>
            <w:bookmarkEnd w:id="51"/>
          </w:p>
        </w:tc>
        <w:tc>
          <w:tcPr>
            <w:tcW w:w="10277" w:type="dxa"/>
            <w:gridSpan w:val="2"/>
            <w:tcBorders>
              <w:bottom w:val="single" w:sz="4" w:space="0" w:color="auto"/>
            </w:tcBorders>
            <w:vAlign w:val="center"/>
          </w:tcPr>
          <w:p w:rsidR="008D2419" w:rsidRPr="00772969" w:rsidRDefault="008D2419" w:rsidP="00890264">
            <w:pPr>
              <w:spacing w:after="0"/>
              <w:rPr>
                <w:rFonts w:asciiTheme="minorHAnsi" w:hAnsiTheme="minorHAnsi" w:cstheme="minorHAnsi"/>
              </w:rPr>
            </w:pPr>
            <w:bookmarkStart w:id="52" w:name="_Toc342335488"/>
            <w:r w:rsidRPr="00772969">
              <w:rPr>
                <w:rFonts w:asciiTheme="minorHAnsi" w:hAnsiTheme="minorHAnsi" w:cstheme="minorHAnsi"/>
              </w:rPr>
              <w:t>System umożliwia podejrzenie miniatury serii i podjęcie decyzji czy dana seria powinna znajdować się na płycie,</w:t>
            </w:r>
            <w:bookmarkEnd w:id="52"/>
          </w:p>
        </w:tc>
        <w:tc>
          <w:tcPr>
            <w:tcW w:w="1421" w:type="dxa"/>
            <w:gridSpan w:val="4"/>
            <w:tcBorders>
              <w:bottom w:val="single" w:sz="4" w:space="0" w:color="auto"/>
            </w:tcBorders>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Borders>
              <w:bottom w:val="single" w:sz="4" w:space="0" w:color="auto"/>
            </w:tcBorders>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0" w:type="dxa"/>
            <w:right w:w="0" w:type="dxa"/>
          </w:tblCellMar>
          <w:tblLook w:val="0000" w:firstRow="0" w:lastRow="0" w:firstColumn="0" w:lastColumn="0" w:noHBand="0" w:noVBand="0"/>
        </w:tblPrEx>
        <w:trPr>
          <w:trHeight w:val="397"/>
        </w:trPr>
        <w:tc>
          <w:tcPr>
            <w:tcW w:w="1193" w:type="dxa"/>
            <w:gridSpan w:val="2"/>
            <w:shd w:val="clear" w:color="auto" w:fill="D9D9D9"/>
          </w:tcPr>
          <w:p w:rsidR="008D2419" w:rsidRPr="00AB016B" w:rsidRDefault="008D2419" w:rsidP="00890264">
            <w:pPr>
              <w:pStyle w:val="Standard"/>
              <w:jc w:val="center"/>
              <w:rPr>
                <w:rFonts w:asciiTheme="minorHAnsi" w:hAnsiTheme="minorHAnsi" w:cstheme="minorHAnsi"/>
                <w:b/>
                <w:bCs/>
              </w:rPr>
            </w:pPr>
          </w:p>
        </w:tc>
        <w:tc>
          <w:tcPr>
            <w:tcW w:w="10277" w:type="dxa"/>
            <w:gridSpan w:val="2"/>
            <w:shd w:val="clear" w:color="auto" w:fill="D9D9D9"/>
            <w:vAlign w:val="center"/>
          </w:tcPr>
          <w:p w:rsidR="008D2419" w:rsidRPr="00AB016B" w:rsidRDefault="008D2419" w:rsidP="00890264">
            <w:pPr>
              <w:pStyle w:val="Standard"/>
              <w:jc w:val="center"/>
              <w:rPr>
                <w:rFonts w:asciiTheme="minorHAnsi" w:hAnsiTheme="minorHAnsi" w:cstheme="minorHAnsi"/>
              </w:rPr>
            </w:pPr>
            <w:r w:rsidRPr="00AB016B">
              <w:rPr>
                <w:rFonts w:asciiTheme="minorHAnsi" w:hAnsiTheme="minorHAnsi" w:cstheme="minorHAnsi"/>
                <w:b/>
                <w:bCs/>
              </w:rPr>
              <w:t>Funkcje przeglądarki</w:t>
            </w:r>
          </w:p>
        </w:tc>
        <w:tc>
          <w:tcPr>
            <w:tcW w:w="1421" w:type="dxa"/>
            <w:gridSpan w:val="4"/>
            <w:shd w:val="clear" w:color="auto" w:fill="D9D9D9"/>
            <w:vAlign w:val="center"/>
          </w:tcPr>
          <w:p w:rsidR="008D2419" w:rsidRPr="00AB016B" w:rsidRDefault="008D2419" w:rsidP="00890264">
            <w:pPr>
              <w:spacing w:after="0"/>
              <w:jc w:val="center"/>
              <w:rPr>
                <w:rFonts w:asciiTheme="minorHAnsi" w:hAnsiTheme="minorHAnsi" w:cstheme="minorHAnsi"/>
                <w:color w:val="000000"/>
              </w:rPr>
            </w:pPr>
            <w:r w:rsidRPr="00AB016B">
              <w:rPr>
                <w:rFonts w:asciiTheme="minorHAnsi" w:hAnsiTheme="minorHAnsi" w:cstheme="minorHAnsi"/>
                <w:b/>
                <w:bCs/>
              </w:rPr>
              <w:t>Parametr wymagany</w:t>
            </w:r>
          </w:p>
        </w:tc>
        <w:tc>
          <w:tcPr>
            <w:tcW w:w="1207" w:type="dxa"/>
            <w:shd w:val="clear" w:color="auto" w:fill="D9D9D9"/>
            <w:vAlign w:val="center"/>
          </w:tcPr>
          <w:p w:rsidR="008D2419" w:rsidRPr="00AB016B" w:rsidRDefault="008D2419" w:rsidP="00890264">
            <w:pPr>
              <w:snapToGrid w:val="0"/>
              <w:spacing w:after="0"/>
              <w:jc w:val="center"/>
              <w:rPr>
                <w:rFonts w:asciiTheme="minorHAnsi" w:hAnsiTheme="minorHAnsi" w:cstheme="minorHAnsi"/>
                <w:b/>
                <w:color w:val="000000"/>
              </w:rPr>
            </w:pPr>
            <w:r w:rsidRPr="00AB016B">
              <w:rPr>
                <w:rFonts w:asciiTheme="minorHAnsi" w:hAnsiTheme="minorHAnsi" w:cstheme="minorHAnsi"/>
                <w:b/>
                <w:bCs/>
              </w:rPr>
              <w:t>Parametr oferowany</w:t>
            </w:r>
          </w:p>
        </w:tc>
      </w:tr>
      <w:tr w:rsidR="008D2419" w:rsidRPr="00AB016B" w:rsidTr="0064678F">
        <w:tblPrEx>
          <w:tblCellMar>
            <w:left w:w="0" w:type="dxa"/>
            <w:right w:w="0" w:type="dxa"/>
          </w:tblCellMar>
          <w:tblLook w:val="0000" w:firstRow="0" w:lastRow="0" w:firstColumn="0" w:lastColumn="0" w:noHBand="0" w:noVBand="0"/>
        </w:tblPrEx>
        <w:trPr>
          <w:trHeight w:val="397"/>
        </w:trPr>
        <w:tc>
          <w:tcPr>
            <w:tcW w:w="1193" w:type="dxa"/>
            <w:gridSpan w:val="2"/>
            <w:vAlign w:val="center"/>
          </w:tcPr>
          <w:p w:rsidR="008D2419" w:rsidRPr="00AB016B" w:rsidRDefault="008D2419" w:rsidP="003F5098">
            <w:pPr>
              <w:pStyle w:val="Standard"/>
              <w:widowControl w:val="0"/>
              <w:numPr>
                <w:ilvl w:val="0"/>
                <w:numId w:val="33"/>
              </w:numPr>
              <w:spacing w:after="0" w:line="240" w:lineRule="auto"/>
              <w:jc w:val="center"/>
              <w:rPr>
                <w:rFonts w:asciiTheme="minorHAnsi" w:hAnsiTheme="minorHAnsi" w:cstheme="minorHAnsi"/>
              </w:rPr>
            </w:pPr>
          </w:p>
        </w:tc>
        <w:tc>
          <w:tcPr>
            <w:tcW w:w="10277" w:type="dxa"/>
            <w:gridSpan w:val="2"/>
            <w:shd w:val="clear" w:color="auto" w:fill="auto"/>
            <w:vAlign w:val="center"/>
          </w:tcPr>
          <w:p w:rsidR="008D2419" w:rsidRPr="00AB016B" w:rsidRDefault="008D2419" w:rsidP="00890264">
            <w:pPr>
              <w:pStyle w:val="Standard"/>
              <w:ind w:left="153"/>
              <w:rPr>
                <w:rFonts w:asciiTheme="minorHAnsi" w:hAnsiTheme="minorHAnsi" w:cstheme="minorHAnsi"/>
              </w:rPr>
            </w:pPr>
            <w:r w:rsidRPr="00AB016B">
              <w:rPr>
                <w:rFonts w:asciiTheme="minorHAnsi" w:hAnsiTheme="minorHAnsi" w:cstheme="minorHAnsi"/>
              </w:rPr>
              <w:t>Automatyczna segmentacja: wątroby, naczyń w wątrobie. Automatyczny  podział naczyń na naczynia wątrobowe i wrotne. Automatyczny podział na segmenty (8 i 9 segmentów). Pomiar objętości względnej i bezwzględnej wątroby. Pomiar objętości względnej i bezwzględne płata prawego i lewego wątroby.  Wirtualna resekcja segmentów,  generowanie raportu na potrzeby resekcji segmentów</w:t>
            </w:r>
          </w:p>
        </w:tc>
        <w:tc>
          <w:tcPr>
            <w:tcW w:w="1421" w:type="dxa"/>
            <w:gridSpan w:val="4"/>
            <w:shd w:val="clear" w:color="auto" w:fill="auto"/>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color w:val="000000"/>
              </w:rPr>
              <w:t>Tak</w:t>
            </w:r>
          </w:p>
        </w:tc>
        <w:tc>
          <w:tcPr>
            <w:tcW w:w="1207" w:type="dxa"/>
            <w:shd w:val="clear" w:color="auto" w:fill="auto"/>
            <w:vAlign w:val="center"/>
          </w:tcPr>
          <w:p w:rsidR="008D2419" w:rsidRPr="00AB016B" w:rsidRDefault="008D2419" w:rsidP="00890264">
            <w:pPr>
              <w:snapToGrid w:val="0"/>
              <w:spacing w:after="0"/>
              <w:jc w:val="center"/>
              <w:rPr>
                <w:rFonts w:asciiTheme="minorHAnsi" w:hAnsiTheme="minorHAnsi" w:cstheme="minorHAnsi"/>
                <w:b/>
                <w:color w:val="000000"/>
              </w:rPr>
            </w:pPr>
          </w:p>
        </w:tc>
      </w:tr>
      <w:tr w:rsidR="008D2419" w:rsidRPr="00AB016B" w:rsidTr="0064678F">
        <w:tblPrEx>
          <w:tblCellMar>
            <w:left w:w="0" w:type="dxa"/>
            <w:right w:w="0" w:type="dxa"/>
          </w:tblCellMar>
          <w:tblLook w:val="0000" w:firstRow="0" w:lastRow="0" w:firstColumn="0" w:lastColumn="0" w:noHBand="0" w:noVBand="0"/>
        </w:tblPrEx>
        <w:trPr>
          <w:trHeight w:val="397"/>
        </w:trPr>
        <w:tc>
          <w:tcPr>
            <w:tcW w:w="1193" w:type="dxa"/>
            <w:gridSpan w:val="2"/>
            <w:vAlign w:val="center"/>
          </w:tcPr>
          <w:p w:rsidR="008D2419" w:rsidRPr="00AB016B" w:rsidRDefault="008D2419" w:rsidP="003F5098">
            <w:pPr>
              <w:pStyle w:val="Standard"/>
              <w:widowControl w:val="0"/>
              <w:numPr>
                <w:ilvl w:val="0"/>
                <w:numId w:val="33"/>
              </w:numPr>
              <w:spacing w:after="0" w:line="240" w:lineRule="auto"/>
              <w:jc w:val="center"/>
              <w:rPr>
                <w:rFonts w:asciiTheme="minorHAnsi" w:hAnsiTheme="minorHAnsi" w:cstheme="minorHAnsi"/>
              </w:rPr>
            </w:pPr>
          </w:p>
        </w:tc>
        <w:tc>
          <w:tcPr>
            <w:tcW w:w="10277" w:type="dxa"/>
            <w:gridSpan w:val="2"/>
            <w:shd w:val="clear" w:color="auto" w:fill="auto"/>
            <w:vAlign w:val="center"/>
          </w:tcPr>
          <w:p w:rsidR="008D2419" w:rsidRPr="00AB016B" w:rsidRDefault="008D2419" w:rsidP="00890264">
            <w:pPr>
              <w:pStyle w:val="Standard"/>
              <w:ind w:left="153"/>
              <w:rPr>
                <w:rFonts w:asciiTheme="minorHAnsi" w:hAnsiTheme="minorHAnsi" w:cstheme="minorHAnsi"/>
              </w:rPr>
            </w:pPr>
            <w:r w:rsidRPr="00AB016B">
              <w:rPr>
                <w:rFonts w:asciiTheme="minorHAnsi" w:hAnsiTheme="minorHAnsi" w:cstheme="minorHAnsi"/>
              </w:rPr>
              <w:t>Automatyczna segmentacja płuc</w:t>
            </w:r>
          </w:p>
        </w:tc>
        <w:tc>
          <w:tcPr>
            <w:tcW w:w="1421" w:type="dxa"/>
            <w:gridSpan w:val="4"/>
            <w:shd w:val="clear" w:color="auto" w:fill="auto"/>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color w:val="000000"/>
              </w:rPr>
              <w:t>Tak</w:t>
            </w:r>
          </w:p>
        </w:tc>
        <w:tc>
          <w:tcPr>
            <w:tcW w:w="1207" w:type="dxa"/>
            <w:shd w:val="clear" w:color="auto" w:fill="auto"/>
            <w:vAlign w:val="center"/>
          </w:tcPr>
          <w:p w:rsidR="008D2419" w:rsidRPr="00AB016B" w:rsidRDefault="008D2419" w:rsidP="00890264">
            <w:pPr>
              <w:snapToGrid w:val="0"/>
              <w:spacing w:after="0"/>
              <w:jc w:val="center"/>
              <w:rPr>
                <w:rFonts w:asciiTheme="minorHAnsi" w:hAnsiTheme="minorHAnsi" w:cstheme="minorHAnsi"/>
                <w:b/>
                <w:color w:val="000000"/>
              </w:rPr>
            </w:pPr>
          </w:p>
        </w:tc>
      </w:tr>
      <w:tr w:rsidR="008D2419" w:rsidRPr="00AB016B" w:rsidTr="0064678F">
        <w:tblPrEx>
          <w:tblCellMar>
            <w:left w:w="0" w:type="dxa"/>
            <w:right w:w="0" w:type="dxa"/>
          </w:tblCellMar>
          <w:tblLook w:val="0000" w:firstRow="0" w:lastRow="0" w:firstColumn="0" w:lastColumn="0" w:noHBand="0" w:noVBand="0"/>
        </w:tblPrEx>
        <w:trPr>
          <w:trHeight w:val="397"/>
        </w:trPr>
        <w:tc>
          <w:tcPr>
            <w:tcW w:w="1193" w:type="dxa"/>
            <w:gridSpan w:val="2"/>
            <w:vAlign w:val="center"/>
          </w:tcPr>
          <w:p w:rsidR="008D2419" w:rsidRPr="00AB016B" w:rsidRDefault="008D2419" w:rsidP="003F5098">
            <w:pPr>
              <w:pStyle w:val="Standard"/>
              <w:widowControl w:val="0"/>
              <w:numPr>
                <w:ilvl w:val="0"/>
                <w:numId w:val="33"/>
              </w:numPr>
              <w:spacing w:after="0" w:line="240" w:lineRule="auto"/>
              <w:jc w:val="center"/>
              <w:rPr>
                <w:rFonts w:asciiTheme="minorHAnsi" w:hAnsiTheme="minorHAnsi" w:cstheme="minorHAnsi"/>
              </w:rPr>
            </w:pPr>
          </w:p>
        </w:tc>
        <w:tc>
          <w:tcPr>
            <w:tcW w:w="10277" w:type="dxa"/>
            <w:gridSpan w:val="2"/>
            <w:shd w:val="clear" w:color="auto" w:fill="auto"/>
            <w:vAlign w:val="center"/>
          </w:tcPr>
          <w:p w:rsidR="008D2419" w:rsidRPr="00AB016B" w:rsidRDefault="008D2419" w:rsidP="00890264">
            <w:pPr>
              <w:pStyle w:val="Standard"/>
              <w:ind w:left="153"/>
              <w:rPr>
                <w:rFonts w:asciiTheme="minorHAnsi" w:hAnsiTheme="minorHAnsi" w:cstheme="minorHAnsi"/>
              </w:rPr>
            </w:pPr>
            <w:r w:rsidRPr="00AB016B">
              <w:rPr>
                <w:rFonts w:asciiTheme="minorHAnsi" w:hAnsiTheme="minorHAnsi" w:cstheme="minorHAnsi"/>
              </w:rPr>
              <w:t>Automatyczna segmentacja oskrzeli</w:t>
            </w:r>
          </w:p>
        </w:tc>
        <w:tc>
          <w:tcPr>
            <w:tcW w:w="1421" w:type="dxa"/>
            <w:gridSpan w:val="4"/>
            <w:shd w:val="clear" w:color="auto" w:fill="auto"/>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color w:val="000000"/>
              </w:rPr>
              <w:t>Tak</w:t>
            </w:r>
          </w:p>
        </w:tc>
        <w:tc>
          <w:tcPr>
            <w:tcW w:w="1207" w:type="dxa"/>
            <w:shd w:val="clear" w:color="auto" w:fill="auto"/>
            <w:vAlign w:val="center"/>
          </w:tcPr>
          <w:p w:rsidR="008D2419" w:rsidRPr="00AB016B" w:rsidRDefault="008D2419" w:rsidP="00890264">
            <w:pPr>
              <w:snapToGrid w:val="0"/>
              <w:spacing w:after="0"/>
              <w:jc w:val="center"/>
              <w:rPr>
                <w:rFonts w:asciiTheme="minorHAnsi" w:hAnsiTheme="minorHAnsi" w:cstheme="minorHAnsi"/>
                <w:b/>
                <w:color w:val="000000"/>
              </w:rPr>
            </w:pPr>
          </w:p>
        </w:tc>
      </w:tr>
      <w:tr w:rsidR="008D2419" w:rsidRPr="00AB016B" w:rsidTr="0064678F">
        <w:tblPrEx>
          <w:tblCellMar>
            <w:left w:w="0" w:type="dxa"/>
            <w:right w:w="0" w:type="dxa"/>
          </w:tblCellMar>
          <w:tblLook w:val="0000" w:firstRow="0" w:lastRow="0" w:firstColumn="0" w:lastColumn="0" w:noHBand="0" w:noVBand="0"/>
        </w:tblPrEx>
        <w:trPr>
          <w:trHeight w:val="397"/>
        </w:trPr>
        <w:tc>
          <w:tcPr>
            <w:tcW w:w="1193" w:type="dxa"/>
            <w:gridSpan w:val="2"/>
            <w:vAlign w:val="center"/>
          </w:tcPr>
          <w:p w:rsidR="008D2419" w:rsidRPr="00AB016B" w:rsidRDefault="008D2419" w:rsidP="003F5098">
            <w:pPr>
              <w:pStyle w:val="Standard"/>
              <w:widowControl w:val="0"/>
              <w:numPr>
                <w:ilvl w:val="0"/>
                <w:numId w:val="33"/>
              </w:numPr>
              <w:spacing w:after="0" w:line="240" w:lineRule="auto"/>
              <w:jc w:val="center"/>
              <w:rPr>
                <w:rFonts w:asciiTheme="minorHAnsi" w:hAnsiTheme="minorHAnsi" w:cstheme="minorHAnsi"/>
              </w:rPr>
            </w:pPr>
          </w:p>
        </w:tc>
        <w:tc>
          <w:tcPr>
            <w:tcW w:w="10277" w:type="dxa"/>
            <w:gridSpan w:val="2"/>
            <w:shd w:val="clear" w:color="auto" w:fill="auto"/>
            <w:vAlign w:val="center"/>
          </w:tcPr>
          <w:p w:rsidR="008D2419" w:rsidRPr="00AB016B" w:rsidRDefault="008D2419" w:rsidP="00890264">
            <w:pPr>
              <w:pStyle w:val="Standard"/>
              <w:ind w:left="153"/>
              <w:rPr>
                <w:rFonts w:asciiTheme="minorHAnsi" w:hAnsiTheme="minorHAnsi" w:cstheme="minorHAnsi"/>
              </w:rPr>
            </w:pPr>
            <w:r w:rsidRPr="00AB016B">
              <w:rPr>
                <w:rFonts w:asciiTheme="minorHAnsi" w:hAnsiTheme="minorHAnsi" w:cstheme="minorHAnsi"/>
              </w:rPr>
              <w:t>Automatyczna segmentacja tchawicy</w:t>
            </w:r>
          </w:p>
        </w:tc>
        <w:tc>
          <w:tcPr>
            <w:tcW w:w="1421" w:type="dxa"/>
            <w:gridSpan w:val="4"/>
            <w:shd w:val="clear" w:color="auto" w:fill="auto"/>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color w:val="000000"/>
              </w:rPr>
              <w:t>Tak</w:t>
            </w:r>
          </w:p>
        </w:tc>
        <w:tc>
          <w:tcPr>
            <w:tcW w:w="1207" w:type="dxa"/>
            <w:shd w:val="clear" w:color="auto" w:fill="auto"/>
            <w:vAlign w:val="center"/>
          </w:tcPr>
          <w:p w:rsidR="008D2419" w:rsidRPr="00AB016B" w:rsidRDefault="008D2419" w:rsidP="00890264">
            <w:pPr>
              <w:snapToGrid w:val="0"/>
              <w:spacing w:after="0"/>
              <w:jc w:val="center"/>
              <w:rPr>
                <w:rFonts w:asciiTheme="minorHAnsi" w:hAnsiTheme="minorHAnsi" w:cstheme="minorHAnsi"/>
                <w:b/>
                <w:color w:val="000000"/>
              </w:rPr>
            </w:pPr>
          </w:p>
        </w:tc>
      </w:tr>
      <w:tr w:rsidR="008D2419" w:rsidRPr="00AB016B" w:rsidTr="0064678F">
        <w:tblPrEx>
          <w:tblCellMar>
            <w:left w:w="0" w:type="dxa"/>
            <w:right w:w="0" w:type="dxa"/>
          </w:tblCellMar>
          <w:tblLook w:val="0000" w:firstRow="0" w:lastRow="0" w:firstColumn="0" w:lastColumn="0" w:noHBand="0" w:noVBand="0"/>
        </w:tblPrEx>
        <w:trPr>
          <w:trHeight w:val="397"/>
        </w:trPr>
        <w:tc>
          <w:tcPr>
            <w:tcW w:w="1193" w:type="dxa"/>
            <w:gridSpan w:val="2"/>
            <w:vAlign w:val="center"/>
          </w:tcPr>
          <w:p w:rsidR="008D2419" w:rsidRPr="00AB016B" w:rsidRDefault="008D2419" w:rsidP="003F5098">
            <w:pPr>
              <w:pStyle w:val="Standard"/>
              <w:widowControl w:val="0"/>
              <w:numPr>
                <w:ilvl w:val="0"/>
                <w:numId w:val="33"/>
              </w:numPr>
              <w:spacing w:after="0" w:line="240" w:lineRule="auto"/>
              <w:jc w:val="center"/>
              <w:rPr>
                <w:rFonts w:asciiTheme="minorHAnsi" w:hAnsiTheme="minorHAnsi" w:cstheme="minorHAnsi"/>
              </w:rPr>
            </w:pPr>
          </w:p>
        </w:tc>
        <w:tc>
          <w:tcPr>
            <w:tcW w:w="10277" w:type="dxa"/>
            <w:gridSpan w:val="2"/>
            <w:shd w:val="clear" w:color="auto" w:fill="auto"/>
            <w:vAlign w:val="center"/>
          </w:tcPr>
          <w:p w:rsidR="008D2419" w:rsidRPr="00AB016B" w:rsidRDefault="008D2419" w:rsidP="00890264">
            <w:pPr>
              <w:pStyle w:val="Standard"/>
              <w:ind w:left="153"/>
              <w:rPr>
                <w:rFonts w:asciiTheme="minorHAnsi" w:hAnsiTheme="minorHAnsi" w:cstheme="minorHAnsi"/>
              </w:rPr>
            </w:pPr>
            <w:r w:rsidRPr="00AB016B">
              <w:rPr>
                <w:rFonts w:asciiTheme="minorHAnsi" w:hAnsiTheme="minorHAnsi" w:cstheme="minorHAnsi"/>
              </w:rPr>
              <w:t>Automatyczna segmentacja nerek</w:t>
            </w:r>
          </w:p>
        </w:tc>
        <w:tc>
          <w:tcPr>
            <w:tcW w:w="1421" w:type="dxa"/>
            <w:gridSpan w:val="4"/>
            <w:shd w:val="clear" w:color="auto" w:fill="auto"/>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color w:val="000000"/>
              </w:rPr>
              <w:t>Tak</w:t>
            </w:r>
          </w:p>
        </w:tc>
        <w:tc>
          <w:tcPr>
            <w:tcW w:w="1207" w:type="dxa"/>
            <w:shd w:val="clear" w:color="auto" w:fill="auto"/>
            <w:vAlign w:val="center"/>
          </w:tcPr>
          <w:p w:rsidR="008D2419" w:rsidRPr="00AB016B" w:rsidRDefault="008D2419" w:rsidP="00890264">
            <w:pPr>
              <w:snapToGrid w:val="0"/>
              <w:spacing w:after="0"/>
              <w:jc w:val="center"/>
              <w:rPr>
                <w:rFonts w:asciiTheme="minorHAnsi" w:hAnsiTheme="minorHAnsi" w:cstheme="minorHAnsi"/>
                <w:b/>
                <w:color w:val="000000"/>
              </w:rPr>
            </w:pPr>
          </w:p>
        </w:tc>
      </w:tr>
      <w:tr w:rsidR="008D2419" w:rsidRPr="00AB016B" w:rsidTr="0064678F">
        <w:tblPrEx>
          <w:tblCellMar>
            <w:left w:w="0" w:type="dxa"/>
            <w:right w:w="0" w:type="dxa"/>
          </w:tblCellMar>
          <w:tblLook w:val="0000" w:firstRow="0" w:lastRow="0" w:firstColumn="0" w:lastColumn="0" w:noHBand="0" w:noVBand="0"/>
        </w:tblPrEx>
        <w:trPr>
          <w:trHeight w:val="397"/>
        </w:trPr>
        <w:tc>
          <w:tcPr>
            <w:tcW w:w="1193" w:type="dxa"/>
            <w:gridSpan w:val="2"/>
            <w:vAlign w:val="center"/>
          </w:tcPr>
          <w:p w:rsidR="008D2419" w:rsidRPr="00AB016B" w:rsidRDefault="008D2419" w:rsidP="003F5098">
            <w:pPr>
              <w:pStyle w:val="Standard"/>
              <w:widowControl w:val="0"/>
              <w:numPr>
                <w:ilvl w:val="0"/>
                <w:numId w:val="33"/>
              </w:numPr>
              <w:spacing w:after="0" w:line="240" w:lineRule="auto"/>
              <w:jc w:val="center"/>
              <w:rPr>
                <w:rFonts w:asciiTheme="minorHAnsi" w:hAnsiTheme="minorHAnsi" w:cstheme="minorHAnsi"/>
              </w:rPr>
            </w:pPr>
          </w:p>
        </w:tc>
        <w:tc>
          <w:tcPr>
            <w:tcW w:w="10277" w:type="dxa"/>
            <w:gridSpan w:val="2"/>
            <w:shd w:val="clear" w:color="auto" w:fill="auto"/>
            <w:vAlign w:val="center"/>
          </w:tcPr>
          <w:p w:rsidR="008D2419" w:rsidRPr="00AB016B" w:rsidRDefault="008D2419" w:rsidP="00890264">
            <w:pPr>
              <w:pStyle w:val="Standard"/>
              <w:ind w:left="153"/>
              <w:rPr>
                <w:rFonts w:asciiTheme="minorHAnsi" w:hAnsiTheme="minorHAnsi" w:cstheme="minorHAnsi"/>
              </w:rPr>
            </w:pPr>
            <w:r w:rsidRPr="00AB016B">
              <w:rPr>
                <w:rFonts w:asciiTheme="minorHAnsi" w:hAnsiTheme="minorHAnsi" w:cstheme="minorHAnsi"/>
              </w:rPr>
              <w:t>Automatyczna segmentacja śledziony</w:t>
            </w:r>
          </w:p>
        </w:tc>
        <w:tc>
          <w:tcPr>
            <w:tcW w:w="1421" w:type="dxa"/>
            <w:gridSpan w:val="4"/>
            <w:shd w:val="clear" w:color="auto" w:fill="auto"/>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color w:val="000000"/>
              </w:rPr>
              <w:t>Tak</w:t>
            </w:r>
          </w:p>
        </w:tc>
        <w:tc>
          <w:tcPr>
            <w:tcW w:w="1207" w:type="dxa"/>
            <w:shd w:val="clear" w:color="auto" w:fill="auto"/>
            <w:vAlign w:val="center"/>
          </w:tcPr>
          <w:p w:rsidR="008D2419" w:rsidRPr="00AB016B" w:rsidRDefault="008D2419" w:rsidP="00890264">
            <w:pPr>
              <w:snapToGrid w:val="0"/>
              <w:spacing w:after="0"/>
              <w:jc w:val="center"/>
              <w:rPr>
                <w:rFonts w:asciiTheme="minorHAnsi" w:hAnsiTheme="minorHAnsi" w:cstheme="minorHAnsi"/>
                <w:b/>
                <w:color w:val="000000"/>
              </w:rPr>
            </w:pPr>
          </w:p>
        </w:tc>
      </w:tr>
      <w:tr w:rsidR="008D2419" w:rsidRPr="00AB016B" w:rsidTr="0064678F">
        <w:tblPrEx>
          <w:tblCellMar>
            <w:left w:w="0" w:type="dxa"/>
            <w:right w:w="0" w:type="dxa"/>
          </w:tblCellMar>
          <w:tblLook w:val="0000" w:firstRow="0" w:lastRow="0" w:firstColumn="0" w:lastColumn="0" w:noHBand="0" w:noVBand="0"/>
        </w:tblPrEx>
        <w:trPr>
          <w:trHeight w:val="397"/>
        </w:trPr>
        <w:tc>
          <w:tcPr>
            <w:tcW w:w="1193" w:type="dxa"/>
            <w:gridSpan w:val="2"/>
            <w:vAlign w:val="center"/>
          </w:tcPr>
          <w:p w:rsidR="008D2419" w:rsidRPr="00AB016B" w:rsidRDefault="008D2419" w:rsidP="003F5098">
            <w:pPr>
              <w:pStyle w:val="Standard"/>
              <w:widowControl w:val="0"/>
              <w:numPr>
                <w:ilvl w:val="0"/>
                <w:numId w:val="33"/>
              </w:numPr>
              <w:spacing w:after="0" w:line="240" w:lineRule="auto"/>
              <w:jc w:val="center"/>
              <w:rPr>
                <w:rFonts w:asciiTheme="minorHAnsi" w:hAnsiTheme="minorHAnsi" w:cstheme="minorHAnsi"/>
              </w:rPr>
            </w:pPr>
          </w:p>
        </w:tc>
        <w:tc>
          <w:tcPr>
            <w:tcW w:w="10277" w:type="dxa"/>
            <w:gridSpan w:val="2"/>
            <w:shd w:val="clear" w:color="auto" w:fill="auto"/>
            <w:vAlign w:val="center"/>
          </w:tcPr>
          <w:p w:rsidR="008D2419" w:rsidRPr="00AB016B" w:rsidRDefault="008D2419" w:rsidP="00890264">
            <w:pPr>
              <w:pStyle w:val="Standard"/>
              <w:ind w:left="153"/>
              <w:rPr>
                <w:rFonts w:asciiTheme="minorHAnsi" w:hAnsiTheme="minorHAnsi" w:cstheme="minorHAnsi"/>
              </w:rPr>
            </w:pPr>
            <w:r w:rsidRPr="00AB016B">
              <w:rPr>
                <w:rFonts w:asciiTheme="minorHAnsi" w:hAnsiTheme="minorHAnsi" w:cstheme="minorHAnsi"/>
              </w:rPr>
              <w:t>Automatyczna segmentacja jelita grubego</w:t>
            </w:r>
          </w:p>
        </w:tc>
        <w:tc>
          <w:tcPr>
            <w:tcW w:w="1421" w:type="dxa"/>
            <w:gridSpan w:val="4"/>
            <w:shd w:val="clear" w:color="auto" w:fill="auto"/>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color w:val="000000"/>
              </w:rPr>
              <w:t>Tak</w:t>
            </w:r>
          </w:p>
        </w:tc>
        <w:tc>
          <w:tcPr>
            <w:tcW w:w="1207" w:type="dxa"/>
            <w:shd w:val="clear" w:color="auto" w:fill="auto"/>
            <w:vAlign w:val="center"/>
          </w:tcPr>
          <w:p w:rsidR="008D2419" w:rsidRPr="00AB016B" w:rsidRDefault="008D2419" w:rsidP="00890264">
            <w:pPr>
              <w:snapToGrid w:val="0"/>
              <w:spacing w:after="0"/>
              <w:jc w:val="center"/>
              <w:rPr>
                <w:rFonts w:asciiTheme="minorHAnsi" w:hAnsiTheme="minorHAnsi" w:cstheme="minorHAnsi"/>
                <w:b/>
                <w:color w:val="000000"/>
              </w:rPr>
            </w:pPr>
          </w:p>
        </w:tc>
      </w:tr>
      <w:tr w:rsidR="008D2419" w:rsidRPr="00AB016B" w:rsidTr="0064678F">
        <w:tblPrEx>
          <w:tblCellMar>
            <w:left w:w="0" w:type="dxa"/>
            <w:right w:w="0" w:type="dxa"/>
          </w:tblCellMar>
          <w:tblLook w:val="0000" w:firstRow="0" w:lastRow="0" w:firstColumn="0" w:lastColumn="0" w:noHBand="0" w:noVBand="0"/>
        </w:tblPrEx>
        <w:trPr>
          <w:trHeight w:val="397"/>
        </w:trPr>
        <w:tc>
          <w:tcPr>
            <w:tcW w:w="1193" w:type="dxa"/>
            <w:gridSpan w:val="2"/>
            <w:vAlign w:val="center"/>
          </w:tcPr>
          <w:p w:rsidR="008D2419" w:rsidRPr="00AB016B" w:rsidRDefault="008D2419" w:rsidP="003F5098">
            <w:pPr>
              <w:pStyle w:val="Standard"/>
              <w:widowControl w:val="0"/>
              <w:numPr>
                <w:ilvl w:val="0"/>
                <w:numId w:val="33"/>
              </w:numPr>
              <w:spacing w:after="0" w:line="240" w:lineRule="auto"/>
              <w:jc w:val="center"/>
              <w:rPr>
                <w:rFonts w:asciiTheme="minorHAnsi" w:hAnsiTheme="minorHAnsi" w:cstheme="minorHAnsi"/>
              </w:rPr>
            </w:pPr>
          </w:p>
        </w:tc>
        <w:tc>
          <w:tcPr>
            <w:tcW w:w="10277" w:type="dxa"/>
            <w:gridSpan w:val="2"/>
            <w:shd w:val="clear" w:color="auto" w:fill="auto"/>
            <w:vAlign w:val="center"/>
          </w:tcPr>
          <w:p w:rsidR="008D2419" w:rsidRPr="00AB016B" w:rsidRDefault="008D2419" w:rsidP="00890264">
            <w:pPr>
              <w:pStyle w:val="Standard"/>
              <w:ind w:left="153"/>
              <w:rPr>
                <w:rFonts w:asciiTheme="minorHAnsi" w:hAnsiTheme="minorHAnsi" w:cstheme="minorHAnsi"/>
              </w:rPr>
            </w:pPr>
            <w:r w:rsidRPr="00AB016B">
              <w:rPr>
                <w:rFonts w:asciiTheme="minorHAnsi" w:hAnsiTheme="minorHAnsi" w:cstheme="minorHAnsi"/>
              </w:rPr>
              <w:t>Automatyczna segmentacja serca</w:t>
            </w:r>
          </w:p>
        </w:tc>
        <w:tc>
          <w:tcPr>
            <w:tcW w:w="1421" w:type="dxa"/>
            <w:gridSpan w:val="4"/>
            <w:shd w:val="clear" w:color="auto" w:fill="auto"/>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color w:val="000000"/>
              </w:rPr>
              <w:t>Tak</w:t>
            </w:r>
          </w:p>
        </w:tc>
        <w:tc>
          <w:tcPr>
            <w:tcW w:w="1207" w:type="dxa"/>
            <w:shd w:val="clear" w:color="auto" w:fill="auto"/>
            <w:vAlign w:val="center"/>
          </w:tcPr>
          <w:p w:rsidR="008D2419" w:rsidRPr="00AB016B" w:rsidRDefault="008D2419" w:rsidP="00890264">
            <w:pPr>
              <w:snapToGrid w:val="0"/>
              <w:spacing w:after="0"/>
              <w:jc w:val="center"/>
              <w:rPr>
                <w:rFonts w:asciiTheme="minorHAnsi" w:hAnsiTheme="minorHAnsi" w:cstheme="minorHAnsi"/>
                <w:b/>
                <w:color w:val="000000"/>
              </w:rPr>
            </w:pPr>
          </w:p>
        </w:tc>
      </w:tr>
      <w:tr w:rsidR="008D2419" w:rsidRPr="00AB016B" w:rsidTr="0064678F">
        <w:tblPrEx>
          <w:tblCellMar>
            <w:left w:w="0" w:type="dxa"/>
            <w:right w:w="0" w:type="dxa"/>
          </w:tblCellMar>
          <w:tblLook w:val="0000" w:firstRow="0" w:lastRow="0" w:firstColumn="0" w:lastColumn="0" w:noHBand="0" w:noVBand="0"/>
        </w:tblPrEx>
        <w:trPr>
          <w:trHeight w:val="397"/>
        </w:trPr>
        <w:tc>
          <w:tcPr>
            <w:tcW w:w="1193" w:type="dxa"/>
            <w:gridSpan w:val="2"/>
            <w:vAlign w:val="center"/>
          </w:tcPr>
          <w:p w:rsidR="008D2419" w:rsidRPr="00AB016B" w:rsidRDefault="008D2419" w:rsidP="003F5098">
            <w:pPr>
              <w:pStyle w:val="Standard"/>
              <w:widowControl w:val="0"/>
              <w:numPr>
                <w:ilvl w:val="0"/>
                <w:numId w:val="33"/>
              </w:numPr>
              <w:spacing w:after="0" w:line="240" w:lineRule="auto"/>
              <w:jc w:val="center"/>
              <w:rPr>
                <w:rFonts w:asciiTheme="minorHAnsi" w:hAnsiTheme="minorHAnsi" w:cstheme="minorHAnsi"/>
              </w:rPr>
            </w:pPr>
          </w:p>
        </w:tc>
        <w:tc>
          <w:tcPr>
            <w:tcW w:w="10277" w:type="dxa"/>
            <w:gridSpan w:val="2"/>
            <w:shd w:val="clear" w:color="auto" w:fill="auto"/>
            <w:vAlign w:val="center"/>
          </w:tcPr>
          <w:p w:rsidR="008D2419" w:rsidRPr="00AB016B" w:rsidRDefault="008D2419" w:rsidP="00890264">
            <w:pPr>
              <w:pStyle w:val="Standard"/>
              <w:ind w:firstLine="153"/>
              <w:rPr>
                <w:rFonts w:asciiTheme="minorHAnsi" w:hAnsiTheme="minorHAnsi" w:cstheme="minorHAnsi"/>
              </w:rPr>
            </w:pPr>
            <w:r w:rsidRPr="00AB016B">
              <w:rPr>
                <w:rFonts w:asciiTheme="minorHAnsi" w:hAnsiTheme="minorHAnsi" w:cstheme="minorHAnsi"/>
              </w:rPr>
              <w:t>Automatyczna segmentacja mózgu</w:t>
            </w:r>
          </w:p>
        </w:tc>
        <w:tc>
          <w:tcPr>
            <w:tcW w:w="1421" w:type="dxa"/>
            <w:gridSpan w:val="4"/>
            <w:shd w:val="clear" w:color="auto" w:fill="auto"/>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color w:val="000000"/>
              </w:rPr>
              <w:t>Tak</w:t>
            </w:r>
          </w:p>
        </w:tc>
        <w:tc>
          <w:tcPr>
            <w:tcW w:w="1207" w:type="dxa"/>
            <w:shd w:val="clear" w:color="auto" w:fill="auto"/>
            <w:vAlign w:val="center"/>
          </w:tcPr>
          <w:p w:rsidR="008D2419" w:rsidRPr="00AB016B" w:rsidRDefault="008D2419" w:rsidP="00890264">
            <w:pPr>
              <w:snapToGrid w:val="0"/>
              <w:spacing w:after="0"/>
              <w:jc w:val="center"/>
              <w:rPr>
                <w:rFonts w:asciiTheme="minorHAnsi" w:hAnsiTheme="minorHAnsi" w:cstheme="minorHAnsi"/>
                <w:b/>
                <w:color w:val="000000"/>
              </w:rPr>
            </w:pPr>
          </w:p>
        </w:tc>
      </w:tr>
      <w:tr w:rsidR="008D2419" w:rsidRPr="00AB016B" w:rsidTr="0064678F">
        <w:tblPrEx>
          <w:tblCellMar>
            <w:left w:w="0" w:type="dxa"/>
            <w:right w:w="0" w:type="dxa"/>
          </w:tblCellMar>
          <w:tblLook w:val="0000" w:firstRow="0" w:lastRow="0" w:firstColumn="0" w:lastColumn="0" w:noHBand="0" w:noVBand="0"/>
        </w:tblPrEx>
        <w:trPr>
          <w:trHeight w:val="397"/>
        </w:trPr>
        <w:tc>
          <w:tcPr>
            <w:tcW w:w="1193" w:type="dxa"/>
            <w:gridSpan w:val="2"/>
            <w:vAlign w:val="center"/>
          </w:tcPr>
          <w:p w:rsidR="008D2419" w:rsidRPr="00AB016B" w:rsidRDefault="008D2419" w:rsidP="003F5098">
            <w:pPr>
              <w:pStyle w:val="Standard"/>
              <w:widowControl w:val="0"/>
              <w:numPr>
                <w:ilvl w:val="0"/>
                <w:numId w:val="33"/>
              </w:numPr>
              <w:spacing w:after="0" w:line="240" w:lineRule="auto"/>
              <w:jc w:val="center"/>
              <w:rPr>
                <w:rFonts w:asciiTheme="minorHAnsi" w:hAnsiTheme="minorHAnsi" w:cstheme="minorHAnsi"/>
              </w:rPr>
            </w:pPr>
          </w:p>
        </w:tc>
        <w:tc>
          <w:tcPr>
            <w:tcW w:w="10277" w:type="dxa"/>
            <w:gridSpan w:val="2"/>
            <w:shd w:val="clear" w:color="auto" w:fill="auto"/>
            <w:vAlign w:val="center"/>
          </w:tcPr>
          <w:p w:rsidR="008D2419" w:rsidRPr="00AB016B" w:rsidRDefault="008D2419" w:rsidP="00890264">
            <w:pPr>
              <w:pStyle w:val="Standard"/>
              <w:ind w:firstLine="153"/>
              <w:rPr>
                <w:rFonts w:asciiTheme="minorHAnsi" w:hAnsiTheme="minorHAnsi" w:cstheme="minorHAnsi"/>
              </w:rPr>
            </w:pPr>
            <w:r w:rsidRPr="00AB016B">
              <w:rPr>
                <w:rFonts w:asciiTheme="minorHAnsi" w:hAnsiTheme="minorHAnsi" w:cstheme="minorHAnsi"/>
              </w:rPr>
              <w:t>Automatyczna segmentacja żeber</w:t>
            </w:r>
          </w:p>
        </w:tc>
        <w:tc>
          <w:tcPr>
            <w:tcW w:w="1421" w:type="dxa"/>
            <w:gridSpan w:val="4"/>
            <w:shd w:val="clear" w:color="auto" w:fill="auto"/>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color w:val="000000"/>
              </w:rPr>
              <w:t>Tak</w:t>
            </w:r>
          </w:p>
        </w:tc>
        <w:tc>
          <w:tcPr>
            <w:tcW w:w="1207" w:type="dxa"/>
            <w:shd w:val="clear" w:color="auto" w:fill="auto"/>
            <w:vAlign w:val="center"/>
          </w:tcPr>
          <w:p w:rsidR="008D2419" w:rsidRPr="00AB016B" w:rsidRDefault="008D2419" w:rsidP="00890264">
            <w:pPr>
              <w:snapToGrid w:val="0"/>
              <w:spacing w:after="0"/>
              <w:jc w:val="center"/>
              <w:rPr>
                <w:rFonts w:asciiTheme="minorHAnsi" w:hAnsiTheme="minorHAnsi" w:cstheme="minorHAnsi"/>
                <w:b/>
                <w:color w:val="000000"/>
              </w:rPr>
            </w:pPr>
          </w:p>
        </w:tc>
      </w:tr>
      <w:tr w:rsidR="008D2419" w:rsidRPr="00AB016B" w:rsidTr="0064678F">
        <w:tblPrEx>
          <w:tblCellMar>
            <w:left w:w="0" w:type="dxa"/>
            <w:right w:w="0" w:type="dxa"/>
          </w:tblCellMar>
          <w:tblLook w:val="0000" w:firstRow="0" w:lastRow="0" w:firstColumn="0" w:lastColumn="0" w:noHBand="0" w:noVBand="0"/>
        </w:tblPrEx>
        <w:trPr>
          <w:trHeight w:val="397"/>
        </w:trPr>
        <w:tc>
          <w:tcPr>
            <w:tcW w:w="1193" w:type="dxa"/>
            <w:gridSpan w:val="2"/>
            <w:vAlign w:val="center"/>
          </w:tcPr>
          <w:p w:rsidR="008D2419" w:rsidRPr="00AB016B" w:rsidRDefault="008D2419" w:rsidP="003F5098">
            <w:pPr>
              <w:pStyle w:val="Standard"/>
              <w:widowControl w:val="0"/>
              <w:numPr>
                <w:ilvl w:val="0"/>
                <w:numId w:val="33"/>
              </w:numPr>
              <w:spacing w:after="0" w:line="240" w:lineRule="auto"/>
              <w:jc w:val="center"/>
              <w:rPr>
                <w:rFonts w:asciiTheme="minorHAnsi" w:hAnsiTheme="minorHAnsi" w:cstheme="minorHAnsi"/>
              </w:rPr>
            </w:pPr>
          </w:p>
        </w:tc>
        <w:tc>
          <w:tcPr>
            <w:tcW w:w="10277" w:type="dxa"/>
            <w:gridSpan w:val="2"/>
            <w:shd w:val="clear" w:color="auto" w:fill="auto"/>
            <w:vAlign w:val="center"/>
          </w:tcPr>
          <w:p w:rsidR="008D2419" w:rsidRPr="00AB016B" w:rsidRDefault="008D2419" w:rsidP="00890264">
            <w:pPr>
              <w:pStyle w:val="Standard"/>
              <w:ind w:firstLine="153"/>
              <w:rPr>
                <w:rFonts w:asciiTheme="minorHAnsi" w:hAnsiTheme="minorHAnsi" w:cstheme="minorHAnsi"/>
              </w:rPr>
            </w:pPr>
            <w:r w:rsidRPr="00AB016B">
              <w:rPr>
                <w:rFonts w:asciiTheme="minorHAnsi" w:hAnsiTheme="minorHAnsi" w:cstheme="minorHAnsi"/>
              </w:rPr>
              <w:t>Automatyczna segmentacja jamy nosowej</w:t>
            </w:r>
          </w:p>
        </w:tc>
        <w:tc>
          <w:tcPr>
            <w:tcW w:w="1421" w:type="dxa"/>
            <w:gridSpan w:val="4"/>
            <w:shd w:val="clear" w:color="auto" w:fill="auto"/>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color w:val="000000"/>
              </w:rPr>
              <w:t>Tak</w:t>
            </w:r>
          </w:p>
        </w:tc>
        <w:tc>
          <w:tcPr>
            <w:tcW w:w="1207" w:type="dxa"/>
            <w:shd w:val="clear" w:color="auto" w:fill="auto"/>
            <w:vAlign w:val="center"/>
          </w:tcPr>
          <w:p w:rsidR="008D2419" w:rsidRPr="00AB016B" w:rsidRDefault="008D2419" w:rsidP="00890264">
            <w:pPr>
              <w:snapToGrid w:val="0"/>
              <w:spacing w:after="0"/>
              <w:jc w:val="center"/>
              <w:rPr>
                <w:rFonts w:asciiTheme="minorHAnsi" w:hAnsiTheme="minorHAnsi" w:cstheme="minorHAnsi"/>
                <w:b/>
                <w:color w:val="000000"/>
              </w:rPr>
            </w:pPr>
          </w:p>
        </w:tc>
      </w:tr>
      <w:tr w:rsidR="008D2419" w:rsidRPr="00AB016B" w:rsidTr="0064678F">
        <w:tblPrEx>
          <w:tblCellMar>
            <w:left w:w="0" w:type="dxa"/>
            <w:right w:w="0" w:type="dxa"/>
          </w:tblCellMar>
          <w:tblLook w:val="0000" w:firstRow="0" w:lastRow="0" w:firstColumn="0" w:lastColumn="0" w:noHBand="0" w:noVBand="0"/>
        </w:tblPrEx>
        <w:trPr>
          <w:trHeight w:val="397"/>
        </w:trPr>
        <w:tc>
          <w:tcPr>
            <w:tcW w:w="1193" w:type="dxa"/>
            <w:gridSpan w:val="2"/>
            <w:vAlign w:val="center"/>
          </w:tcPr>
          <w:p w:rsidR="008D2419" w:rsidRPr="00AB016B" w:rsidRDefault="008D2419" w:rsidP="003F5098">
            <w:pPr>
              <w:pStyle w:val="Standard"/>
              <w:widowControl w:val="0"/>
              <w:numPr>
                <w:ilvl w:val="0"/>
                <w:numId w:val="33"/>
              </w:numPr>
              <w:spacing w:after="0" w:line="240" w:lineRule="auto"/>
              <w:jc w:val="center"/>
              <w:rPr>
                <w:rFonts w:asciiTheme="minorHAnsi" w:hAnsiTheme="minorHAnsi" w:cstheme="minorHAnsi"/>
              </w:rPr>
            </w:pPr>
          </w:p>
        </w:tc>
        <w:tc>
          <w:tcPr>
            <w:tcW w:w="10277" w:type="dxa"/>
            <w:gridSpan w:val="2"/>
            <w:shd w:val="clear" w:color="auto" w:fill="auto"/>
            <w:vAlign w:val="center"/>
          </w:tcPr>
          <w:p w:rsidR="008D2419" w:rsidRPr="00AB016B" w:rsidRDefault="008D2419" w:rsidP="00890264">
            <w:pPr>
              <w:pStyle w:val="Standard"/>
              <w:ind w:firstLine="153"/>
              <w:rPr>
                <w:rFonts w:asciiTheme="minorHAnsi" w:hAnsiTheme="minorHAnsi" w:cstheme="minorHAnsi"/>
              </w:rPr>
            </w:pPr>
            <w:r w:rsidRPr="00AB016B">
              <w:rPr>
                <w:rFonts w:asciiTheme="minorHAnsi" w:hAnsiTheme="minorHAnsi" w:cstheme="minorHAnsi"/>
              </w:rPr>
              <w:t>Segmentacja woreczka żółciowego</w:t>
            </w:r>
          </w:p>
        </w:tc>
        <w:tc>
          <w:tcPr>
            <w:tcW w:w="1421" w:type="dxa"/>
            <w:gridSpan w:val="4"/>
            <w:shd w:val="clear" w:color="auto" w:fill="auto"/>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color w:val="000000"/>
              </w:rPr>
              <w:t>Tak</w:t>
            </w:r>
          </w:p>
        </w:tc>
        <w:tc>
          <w:tcPr>
            <w:tcW w:w="1207" w:type="dxa"/>
            <w:shd w:val="clear" w:color="auto" w:fill="auto"/>
            <w:vAlign w:val="center"/>
          </w:tcPr>
          <w:p w:rsidR="008D2419" w:rsidRPr="00AB016B" w:rsidRDefault="008D2419" w:rsidP="00890264">
            <w:pPr>
              <w:snapToGrid w:val="0"/>
              <w:spacing w:after="0"/>
              <w:jc w:val="center"/>
              <w:rPr>
                <w:rFonts w:asciiTheme="minorHAnsi" w:hAnsiTheme="minorHAnsi" w:cstheme="minorHAnsi"/>
                <w:b/>
                <w:color w:val="000000"/>
              </w:rPr>
            </w:pPr>
          </w:p>
        </w:tc>
      </w:tr>
      <w:tr w:rsidR="008D2419" w:rsidRPr="00AB016B" w:rsidTr="0064678F">
        <w:tblPrEx>
          <w:tblCellMar>
            <w:left w:w="0" w:type="dxa"/>
            <w:right w:w="0" w:type="dxa"/>
          </w:tblCellMar>
          <w:tblLook w:val="0000" w:firstRow="0" w:lastRow="0" w:firstColumn="0" w:lastColumn="0" w:noHBand="0" w:noVBand="0"/>
        </w:tblPrEx>
        <w:trPr>
          <w:trHeight w:val="397"/>
        </w:trPr>
        <w:tc>
          <w:tcPr>
            <w:tcW w:w="1193" w:type="dxa"/>
            <w:gridSpan w:val="2"/>
            <w:vAlign w:val="center"/>
          </w:tcPr>
          <w:p w:rsidR="008D2419" w:rsidRPr="00AB016B" w:rsidRDefault="008D2419" w:rsidP="003F5098">
            <w:pPr>
              <w:pStyle w:val="Standard"/>
              <w:widowControl w:val="0"/>
              <w:numPr>
                <w:ilvl w:val="0"/>
                <w:numId w:val="33"/>
              </w:numPr>
              <w:spacing w:after="0" w:line="240" w:lineRule="auto"/>
              <w:jc w:val="center"/>
              <w:rPr>
                <w:rFonts w:asciiTheme="minorHAnsi" w:hAnsiTheme="minorHAnsi" w:cstheme="minorHAnsi"/>
              </w:rPr>
            </w:pPr>
          </w:p>
        </w:tc>
        <w:tc>
          <w:tcPr>
            <w:tcW w:w="10277" w:type="dxa"/>
            <w:gridSpan w:val="2"/>
            <w:shd w:val="clear" w:color="auto" w:fill="auto"/>
            <w:vAlign w:val="center"/>
          </w:tcPr>
          <w:p w:rsidR="008D2419" w:rsidRPr="00AB016B" w:rsidRDefault="008D2419" w:rsidP="00890264">
            <w:pPr>
              <w:pStyle w:val="Standard"/>
              <w:ind w:firstLine="153"/>
              <w:rPr>
                <w:rFonts w:asciiTheme="minorHAnsi" w:hAnsiTheme="minorHAnsi" w:cstheme="minorHAnsi"/>
              </w:rPr>
            </w:pPr>
            <w:r w:rsidRPr="00AB016B">
              <w:rPr>
                <w:rFonts w:asciiTheme="minorHAnsi" w:hAnsiTheme="minorHAnsi" w:cstheme="minorHAnsi"/>
              </w:rPr>
              <w:t>Numerowanie żeber</w:t>
            </w:r>
          </w:p>
        </w:tc>
        <w:tc>
          <w:tcPr>
            <w:tcW w:w="1421" w:type="dxa"/>
            <w:gridSpan w:val="4"/>
            <w:shd w:val="clear" w:color="auto" w:fill="auto"/>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color w:val="000000"/>
              </w:rPr>
              <w:t>Tak</w:t>
            </w:r>
          </w:p>
        </w:tc>
        <w:tc>
          <w:tcPr>
            <w:tcW w:w="1207" w:type="dxa"/>
            <w:shd w:val="clear" w:color="auto" w:fill="auto"/>
            <w:vAlign w:val="center"/>
          </w:tcPr>
          <w:p w:rsidR="008D2419" w:rsidRPr="00AB016B" w:rsidRDefault="008D2419" w:rsidP="00890264">
            <w:pPr>
              <w:snapToGrid w:val="0"/>
              <w:spacing w:after="0"/>
              <w:jc w:val="center"/>
              <w:rPr>
                <w:rFonts w:asciiTheme="minorHAnsi" w:hAnsiTheme="minorHAnsi" w:cstheme="minorHAnsi"/>
                <w:b/>
                <w:color w:val="000000"/>
              </w:rPr>
            </w:pPr>
          </w:p>
        </w:tc>
      </w:tr>
      <w:tr w:rsidR="008D2419" w:rsidRPr="00AB016B" w:rsidTr="0064678F">
        <w:tblPrEx>
          <w:tblCellMar>
            <w:left w:w="0" w:type="dxa"/>
            <w:right w:w="0" w:type="dxa"/>
          </w:tblCellMar>
          <w:tblLook w:val="0000" w:firstRow="0" w:lastRow="0" w:firstColumn="0" w:lastColumn="0" w:noHBand="0" w:noVBand="0"/>
        </w:tblPrEx>
        <w:trPr>
          <w:trHeight w:val="397"/>
        </w:trPr>
        <w:tc>
          <w:tcPr>
            <w:tcW w:w="1193" w:type="dxa"/>
            <w:gridSpan w:val="2"/>
            <w:vAlign w:val="center"/>
          </w:tcPr>
          <w:p w:rsidR="008D2419" w:rsidRPr="00AB016B" w:rsidRDefault="008D2419" w:rsidP="003F5098">
            <w:pPr>
              <w:pStyle w:val="Standard"/>
              <w:widowControl w:val="0"/>
              <w:numPr>
                <w:ilvl w:val="0"/>
                <w:numId w:val="33"/>
              </w:numPr>
              <w:spacing w:after="0" w:line="240" w:lineRule="auto"/>
              <w:jc w:val="center"/>
              <w:rPr>
                <w:rFonts w:asciiTheme="minorHAnsi" w:hAnsiTheme="minorHAnsi" w:cstheme="minorHAnsi"/>
              </w:rPr>
            </w:pPr>
          </w:p>
        </w:tc>
        <w:tc>
          <w:tcPr>
            <w:tcW w:w="10277" w:type="dxa"/>
            <w:gridSpan w:val="2"/>
            <w:shd w:val="clear" w:color="auto" w:fill="auto"/>
          </w:tcPr>
          <w:p w:rsidR="008D2419" w:rsidRPr="00AB016B" w:rsidRDefault="008D2419" w:rsidP="00890264">
            <w:pPr>
              <w:pStyle w:val="Standard"/>
              <w:ind w:firstLine="153"/>
              <w:rPr>
                <w:rFonts w:asciiTheme="minorHAnsi" w:hAnsiTheme="minorHAnsi" w:cstheme="minorHAnsi"/>
              </w:rPr>
            </w:pPr>
            <w:r w:rsidRPr="00AB016B">
              <w:rPr>
                <w:rFonts w:asciiTheme="minorHAnsi" w:hAnsiTheme="minorHAnsi" w:cstheme="minorHAnsi"/>
              </w:rPr>
              <w:t>Śledzenie progresji zmian nowotworowych w oparciu o obrazy różnych modalności</w:t>
            </w:r>
          </w:p>
          <w:p w:rsidR="008D2419" w:rsidRPr="00AB016B" w:rsidRDefault="008D2419" w:rsidP="003F5098">
            <w:pPr>
              <w:pStyle w:val="Standard"/>
              <w:widowControl w:val="0"/>
              <w:numPr>
                <w:ilvl w:val="0"/>
                <w:numId w:val="23"/>
              </w:numPr>
              <w:spacing w:after="0" w:line="240" w:lineRule="auto"/>
              <w:ind w:firstLine="153"/>
              <w:rPr>
                <w:rFonts w:asciiTheme="minorHAnsi" w:hAnsiTheme="minorHAnsi" w:cstheme="minorHAnsi"/>
              </w:rPr>
            </w:pPr>
            <w:r w:rsidRPr="00AB016B">
              <w:rPr>
                <w:rFonts w:asciiTheme="minorHAnsi" w:hAnsiTheme="minorHAnsi" w:cstheme="minorHAnsi"/>
              </w:rPr>
              <w:t>System umożliwi system śledzenia przebiegu zmian nowotworowych używając modalności: PET/CT, SPECT/CT, MR, CT. System powinien umożliwić wyświetlenie na jednym oknie minimum czterech badań.</w:t>
            </w:r>
          </w:p>
          <w:p w:rsidR="008D2419" w:rsidRPr="00AB016B" w:rsidRDefault="008D2419" w:rsidP="003F5098">
            <w:pPr>
              <w:pStyle w:val="Standard"/>
              <w:widowControl w:val="0"/>
              <w:numPr>
                <w:ilvl w:val="0"/>
                <w:numId w:val="23"/>
              </w:numPr>
              <w:spacing w:after="0" w:line="240" w:lineRule="auto"/>
              <w:ind w:firstLine="153"/>
              <w:rPr>
                <w:rFonts w:asciiTheme="minorHAnsi" w:hAnsiTheme="minorHAnsi" w:cstheme="minorHAnsi"/>
              </w:rPr>
            </w:pPr>
            <w:r w:rsidRPr="00AB016B">
              <w:rPr>
                <w:rFonts w:asciiTheme="minorHAnsi" w:hAnsiTheme="minorHAnsi" w:cstheme="minorHAnsi"/>
              </w:rPr>
              <w:t>System śledzenia zmian nowotworowych powinien zawierać automatyczne pomiary progresji zmiany, które automatycznie dokonują obliczenia zgodnie z kryteriami:</w:t>
            </w:r>
          </w:p>
          <w:p w:rsidR="008D2419" w:rsidRPr="00AB016B" w:rsidRDefault="008D2419" w:rsidP="003F5098">
            <w:pPr>
              <w:pStyle w:val="Standard"/>
              <w:widowControl w:val="0"/>
              <w:numPr>
                <w:ilvl w:val="1"/>
                <w:numId w:val="24"/>
              </w:numPr>
              <w:spacing w:after="0" w:line="240" w:lineRule="auto"/>
              <w:ind w:firstLine="153"/>
              <w:rPr>
                <w:rFonts w:asciiTheme="minorHAnsi" w:hAnsiTheme="minorHAnsi" w:cstheme="minorHAnsi"/>
              </w:rPr>
            </w:pPr>
            <w:proofErr w:type="spellStart"/>
            <w:r w:rsidRPr="00AB016B">
              <w:rPr>
                <w:rFonts w:asciiTheme="minorHAnsi" w:hAnsiTheme="minorHAnsi" w:cstheme="minorHAnsi"/>
              </w:rPr>
              <w:t>Recist</w:t>
            </w:r>
            <w:proofErr w:type="spellEnd"/>
            <w:r w:rsidRPr="00AB016B">
              <w:rPr>
                <w:rFonts w:asciiTheme="minorHAnsi" w:hAnsiTheme="minorHAnsi" w:cstheme="minorHAnsi"/>
              </w:rPr>
              <w:t xml:space="preserve"> 1.0</w:t>
            </w:r>
          </w:p>
          <w:p w:rsidR="008D2419" w:rsidRPr="00AB016B" w:rsidRDefault="008D2419" w:rsidP="003F5098">
            <w:pPr>
              <w:pStyle w:val="Standard"/>
              <w:widowControl w:val="0"/>
              <w:numPr>
                <w:ilvl w:val="1"/>
                <w:numId w:val="24"/>
              </w:numPr>
              <w:spacing w:after="0" w:line="240" w:lineRule="auto"/>
              <w:ind w:firstLine="153"/>
              <w:rPr>
                <w:rFonts w:asciiTheme="minorHAnsi" w:hAnsiTheme="minorHAnsi" w:cstheme="minorHAnsi"/>
              </w:rPr>
            </w:pPr>
            <w:proofErr w:type="spellStart"/>
            <w:r w:rsidRPr="00AB016B">
              <w:rPr>
                <w:rFonts w:asciiTheme="minorHAnsi" w:hAnsiTheme="minorHAnsi" w:cstheme="minorHAnsi"/>
              </w:rPr>
              <w:t>Recist</w:t>
            </w:r>
            <w:proofErr w:type="spellEnd"/>
            <w:r w:rsidRPr="00AB016B">
              <w:rPr>
                <w:rFonts w:asciiTheme="minorHAnsi" w:hAnsiTheme="minorHAnsi" w:cstheme="minorHAnsi"/>
              </w:rPr>
              <w:t xml:space="preserve"> 1.1</w:t>
            </w:r>
          </w:p>
          <w:p w:rsidR="008D2419" w:rsidRPr="00AB016B" w:rsidRDefault="008D2419" w:rsidP="003F5098">
            <w:pPr>
              <w:pStyle w:val="Standard"/>
              <w:widowControl w:val="0"/>
              <w:numPr>
                <w:ilvl w:val="1"/>
                <w:numId w:val="24"/>
              </w:numPr>
              <w:spacing w:after="0" w:line="240" w:lineRule="auto"/>
              <w:ind w:firstLine="153"/>
              <w:rPr>
                <w:rFonts w:asciiTheme="minorHAnsi" w:hAnsiTheme="minorHAnsi" w:cstheme="minorHAnsi"/>
              </w:rPr>
            </w:pPr>
            <w:r w:rsidRPr="00AB016B">
              <w:rPr>
                <w:rFonts w:asciiTheme="minorHAnsi" w:hAnsiTheme="minorHAnsi" w:cstheme="minorHAnsi"/>
              </w:rPr>
              <w:t>WHO</w:t>
            </w:r>
          </w:p>
          <w:p w:rsidR="008D2419" w:rsidRPr="00AB016B" w:rsidRDefault="008D2419" w:rsidP="003F5098">
            <w:pPr>
              <w:pStyle w:val="Standard"/>
              <w:widowControl w:val="0"/>
              <w:numPr>
                <w:ilvl w:val="1"/>
                <w:numId w:val="24"/>
              </w:numPr>
              <w:spacing w:after="0" w:line="240" w:lineRule="auto"/>
              <w:ind w:firstLine="153"/>
              <w:rPr>
                <w:rFonts w:asciiTheme="minorHAnsi" w:hAnsiTheme="minorHAnsi" w:cstheme="minorHAnsi"/>
              </w:rPr>
            </w:pPr>
            <w:proofErr w:type="spellStart"/>
            <w:r w:rsidRPr="00AB016B">
              <w:rPr>
                <w:rFonts w:asciiTheme="minorHAnsi" w:hAnsiTheme="minorHAnsi" w:cstheme="minorHAnsi"/>
              </w:rPr>
              <w:lastRenderedPageBreak/>
              <w:t>Choi</w:t>
            </w:r>
            <w:proofErr w:type="spellEnd"/>
          </w:p>
          <w:p w:rsidR="008D2419" w:rsidRPr="00AB016B" w:rsidRDefault="008D2419" w:rsidP="003F5098">
            <w:pPr>
              <w:pStyle w:val="Standard"/>
              <w:widowControl w:val="0"/>
              <w:numPr>
                <w:ilvl w:val="1"/>
                <w:numId w:val="24"/>
              </w:numPr>
              <w:spacing w:after="0" w:line="240" w:lineRule="auto"/>
              <w:ind w:firstLine="153"/>
              <w:rPr>
                <w:rFonts w:asciiTheme="minorHAnsi" w:hAnsiTheme="minorHAnsi" w:cstheme="minorHAnsi"/>
              </w:rPr>
            </w:pPr>
            <w:proofErr w:type="spellStart"/>
            <w:r w:rsidRPr="00AB016B">
              <w:rPr>
                <w:rFonts w:asciiTheme="minorHAnsi" w:hAnsiTheme="minorHAnsi" w:cstheme="minorHAnsi"/>
              </w:rPr>
              <w:t>Percist</w:t>
            </w:r>
            <w:proofErr w:type="spellEnd"/>
          </w:p>
          <w:p w:rsidR="008D2419" w:rsidRPr="00AB016B" w:rsidRDefault="008D2419" w:rsidP="003F5098">
            <w:pPr>
              <w:pStyle w:val="Standard"/>
              <w:widowControl w:val="0"/>
              <w:numPr>
                <w:ilvl w:val="1"/>
                <w:numId w:val="24"/>
              </w:numPr>
              <w:spacing w:after="0" w:line="240" w:lineRule="auto"/>
              <w:ind w:firstLine="153"/>
              <w:rPr>
                <w:rFonts w:asciiTheme="minorHAnsi" w:hAnsiTheme="minorHAnsi" w:cstheme="minorHAnsi"/>
              </w:rPr>
            </w:pPr>
            <w:proofErr w:type="spellStart"/>
            <w:r w:rsidRPr="00AB016B">
              <w:rPr>
                <w:rFonts w:asciiTheme="minorHAnsi" w:hAnsiTheme="minorHAnsi" w:cstheme="minorHAnsi"/>
              </w:rPr>
              <w:t>mRecist</w:t>
            </w:r>
            <w:proofErr w:type="spellEnd"/>
          </w:p>
          <w:p w:rsidR="008D2419" w:rsidRPr="00AB016B" w:rsidRDefault="008D2419" w:rsidP="003F5098">
            <w:pPr>
              <w:pStyle w:val="Standard"/>
              <w:widowControl w:val="0"/>
              <w:numPr>
                <w:ilvl w:val="1"/>
                <w:numId w:val="24"/>
              </w:numPr>
              <w:spacing w:after="0" w:line="240" w:lineRule="auto"/>
              <w:ind w:firstLine="153"/>
              <w:rPr>
                <w:rFonts w:asciiTheme="minorHAnsi" w:hAnsiTheme="minorHAnsi" w:cstheme="minorHAnsi"/>
              </w:rPr>
            </w:pPr>
            <w:proofErr w:type="spellStart"/>
            <w:r w:rsidRPr="00AB016B">
              <w:rPr>
                <w:rFonts w:asciiTheme="minorHAnsi" w:hAnsiTheme="minorHAnsi" w:cstheme="minorHAnsi"/>
              </w:rPr>
              <w:t>mPercist</w:t>
            </w:r>
            <w:proofErr w:type="spellEnd"/>
          </w:p>
          <w:p w:rsidR="008D2419" w:rsidRPr="00AB016B" w:rsidRDefault="008D2419" w:rsidP="003F5098">
            <w:pPr>
              <w:pStyle w:val="Standard"/>
              <w:widowControl w:val="0"/>
              <w:numPr>
                <w:ilvl w:val="0"/>
                <w:numId w:val="23"/>
              </w:numPr>
              <w:spacing w:after="0" w:line="240" w:lineRule="auto"/>
              <w:ind w:firstLine="153"/>
              <w:rPr>
                <w:rFonts w:asciiTheme="minorHAnsi" w:hAnsiTheme="minorHAnsi" w:cstheme="minorHAnsi"/>
              </w:rPr>
            </w:pPr>
            <w:r w:rsidRPr="00AB016B">
              <w:rPr>
                <w:rFonts w:asciiTheme="minorHAnsi" w:hAnsiTheme="minorHAnsi" w:cstheme="minorHAnsi"/>
              </w:rPr>
              <w:t>Aplikacja obsługuje wyniki przyrostowe: można załadować uprzednio zapisane wyniki pacjenta i wykorzystać je w ramach nowego badania.</w:t>
            </w:r>
          </w:p>
          <w:p w:rsidR="008D2419" w:rsidRPr="00AB016B" w:rsidRDefault="008D2419" w:rsidP="003F5098">
            <w:pPr>
              <w:pStyle w:val="Standard"/>
              <w:widowControl w:val="0"/>
              <w:numPr>
                <w:ilvl w:val="0"/>
                <w:numId w:val="23"/>
              </w:numPr>
              <w:spacing w:after="0" w:line="240" w:lineRule="auto"/>
              <w:ind w:firstLine="153"/>
              <w:rPr>
                <w:rFonts w:asciiTheme="minorHAnsi" w:hAnsiTheme="minorHAnsi" w:cstheme="minorHAnsi"/>
              </w:rPr>
            </w:pPr>
            <w:r w:rsidRPr="00AB016B">
              <w:rPr>
                <w:rFonts w:asciiTheme="minorHAnsi" w:hAnsiTheme="minorHAnsi" w:cstheme="minorHAnsi"/>
              </w:rPr>
              <w:t>Funkcja śledzenia zmian nowotworowych powinna automatycznie dokonać fuzji zmian</w:t>
            </w:r>
          </w:p>
          <w:p w:rsidR="008D2419" w:rsidRPr="00AB016B" w:rsidRDefault="008D2419" w:rsidP="00890264">
            <w:pPr>
              <w:pStyle w:val="Standard"/>
              <w:ind w:firstLine="153"/>
              <w:rPr>
                <w:rFonts w:asciiTheme="minorHAnsi" w:hAnsiTheme="minorHAnsi" w:cstheme="minorHAnsi"/>
              </w:rPr>
            </w:pPr>
            <w:r w:rsidRPr="00AB016B">
              <w:rPr>
                <w:rFonts w:asciiTheme="minorHAnsi" w:hAnsiTheme="minorHAnsi" w:cstheme="minorHAnsi"/>
              </w:rPr>
              <w:t>Ustawienia wstępne w aplikacji określają sposób obliczania i wyświetlania wyników segmentacji i śledzenia. Poszczególni użytkownicy mogą tworzyć ustawienia wstępne dla własnego użytku; użytkownicy mają także uprawnienia do tworzenia ustawień wstępnych w celu udostępniania ich wszystkim użytkownikom.</w:t>
            </w:r>
          </w:p>
        </w:tc>
        <w:tc>
          <w:tcPr>
            <w:tcW w:w="1421" w:type="dxa"/>
            <w:gridSpan w:val="4"/>
            <w:shd w:val="clear" w:color="auto" w:fill="auto"/>
            <w:vAlign w:val="center"/>
          </w:tcPr>
          <w:p w:rsidR="008D2419" w:rsidRPr="00AB016B" w:rsidRDefault="008D2419" w:rsidP="00890264">
            <w:pPr>
              <w:snapToGrid w:val="0"/>
              <w:spacing w:after="0"/>
              <w:jc w:val="center"/>
              <w:rPr>
                <w:rFonts w:asciiTheme="minorHAnsi" w:hAnsiTheme="minorHAnsi" w:cstheme="minorHAnsi"/>
                <w:color w:val="000000"/>
              </w:rPr>
            </w:pPr>
            <w:r w:rsidRPr="00AB016B">
              <w:rPr>
                <w:rFonts w:asciiTheme="minorHAnsi" w:hAnsiTheme="minorHAnsi" w:cstheme="minorHAnsi"/>
                <w:color w:val="000000"/>
              </w:rPr>
              <w:lastRenderedPageBreak/>
              <w:t>Tak</w:t>
            </w:r>
          </w:p>
        </w:tc>
        <w:tc>
          <w:tcPr>
            <w:tcW w:w="1207" w:type="dxa"/>
            <w:shd w:val="clear" w:color="auto" w:fill="auto"/>
            <w:vAlign w:val="center"/>
          </w:tcPr>
          <w:p w:rsidR="008D2419" w:rsidRPr="00AB016B" w:rsidRDefault="008D2419" w:rsidP="00890264">
            <w:pPr>
              <w:snapToGrid w:val="0"/>
              <w:spacing w:after="0"/>
              <w:jc w:val="center"/>
              <w:rPr>
                <w:rFonts w:asciiTheme="minorHAnsi" w:hAnsiTheme="minorHAnsi" w:cstheme="minorHAnsi"/>
                <w:b/>
                <w:color w:val="000000"/>
              </w:rPr>
            </w:pPr>
          </w:p>
        </w:tc>
      </w:tr>
      <w:tr w:rsidR="008D2419" w:rsidRPr="00AB016B" w:rsidTr="0064678F">
        <w:tblPrEx>
          <w:tblCellMar>
            <w:left w:w="0" w:type="dxa"/>
            <w:right w:w="0" w:type="dxa"/>
          </w:tblCellMar>
          <w:tblLook w:val="0000" w:firstRow="0" w:lastRow="0" w:firstColumn="0" w:lastColumn="0" w:noHBand="0" w:noVBand="0"/>
        </w:tblPrEx>
        <w:trPr>
          <w:trHeight w:val="397"/>
        </w:trPr>
        <w:tc>
          <w:tcPr>
            <w:tcW w:w="1193" w:type="dxa"/>
            <w:gridSpan w:val="2"/>
            <w:vAlign w:val="center"/>
          </w:tcPr>
          <w:p w:rsidR="008D2419" w:rsidRPr="00AB016B" w:rsidRDefault="008D2419" w:rsidP="003F5098">
            <w:pPr>
              <w:pStyle w:val="Standard"/>
              <w:widowControl w:val="0"/>
              <w:numPr>
                <w:ilvl w:val="0"/>
                <w:numId w:val="33"/>
              </w:numPr>
              <w:spacing w:after="0" w:line="240" w:lineRule="auto"/>
              <w:jc w:val="center"/>
              <w:rPr>
                <w:rFonts w:asciiTheme="minorHAnsi" w:hAnsiTheme="minorHAnsi" w:cstheme="minorHAnsi"/>
              </w:rPr>
            </w:pPr>
          </w:p>
        </w:tc>
        <w:tc>
          <w:tcPr>
            <w:tcW w:w="10277" w:type="dxa"/>
            <w:gridSpan w:val="2"/>
            <w:shd w:val="clear" w:color="auto" w:fill="auto"/>
          </w:tcPr>
          <w:p w:rsidR="008D2419" w:rsidRPr="00AB016B" w:rsidRDefault="008D2419" w:rsidP="00890264">
            <w:pPr>
              <w:pStyle w:val="Standard"/>
              <w:rPr>
                <w:rFonts w:asciiTheme="minorHAnsi" w:hAnsiTheme="minorHAnsi" w:cstheme="minorHAnsi"/>
              </w:rPr>
            </w:pPr>
            <w:r w:rsidRPr="00AB016B">
              <w:rPr>
                <w:rFonts w:asciiTheme="minorHAnsi" w:hAnsiTheme="minorHAnsi" w:cstheme="minorHAnsi"/>
              </w:rPr>
              <w:t>Fuzja i rejestracja obrazów następujących modalności:</w:t>
            </w:r>
          </w:p>
          <w:p w:rsidR="008D2419" w:rsidRPr="00AB016B" w:rsidRDefault="008D2419" w:rsidP="003F5098">
            <w:pPr>
              <w:pStyle w:val="Standard"/>
              <w:widowControl w:val="0"/>
              <w:numPr>
                <w:ilvl w:val="0"/>
                <w:numId w:val="25"/>
              </w:numPr>
              <w:spacing w:after="0" w:line="240" w:lineRule="auto"/>
              <w:rPr>
                <w:rFonts w:asciiTheme="minorHAnsi" w:hAnsiTheme="minorHAnsi" w:cstheme="minorHAnsi"/>
              </w:rPr>
            </w:pPr>
            <w:r w:rsidRPr="00AB016B">
              <w:rPr>
                <w:rFonts w:asciiTheme="minorHAnsi" w:hAnsiTheme="minorHAnsi" w:cstheme="minorHAnsi"/>
              </w:rPr>
              <w:t>CT/CT</w:t>
            </w:r>
          </w:p>
          <w:p w:rsidR="008D2419" w:rsidRPr="00AB016B" w:rsidRDefault="008D2419" w:rsidP="003F5098">
            <w:pPr>
              <w:pStyle w:val="Standard"/>
              <w:widowControl w:val="0"/>
              <w:numPr>
                <w:ilvl w:val="0"/>
                <w:numId w:val="26"/>
              </w:numPr>
              <w:spacing w:after="0" w:line="240" w:lineRule="auto"/>
              <w:rPr>
                <w:rFonts w:asciiTheme="minorHAnsi" w:hAnsiTheme="minorHAnsi" w:cstheme="minorHAnsi"/>
              </w:rPr>
            </w:pPr>
            <w:r w:rsidRPr="00AB016B">
              <w:rPr>
                <w:rFonts w:asciiTheme="minorHAnsi" w:hAnsiTheme="minorHAnsi" w:cstheme="minorHAnsi"/>
              </w:rPr>
              <w:t>MR/MR</w:t>
            </w:r>
          </w:p>
          <w:p w:rsidR="008D2419" w:rsidRPr="00AB016B" w:rsidRDefault="008D2419" w:rsidP="003F5098">
            <w:pPr>
              <w:pStyle w:val="Standard"/>
              <w:widowControl w:val="0"/>
              <w:numPr>
                <w:ilvl w:val="0"/>
                <w:numId w:val="26"/>
              </w:numPr>
              <w:spacing w:after="0" w:line="240" w:lineRule="auto"/>
              <w:rPr>
                <w:rFonts w:asciiTheme="minorHAnsi" w:hAnsiTheme="minorHAnsi" w:cstheme="minorHAnsi"/>
                <w:lang w:val="en-US"/>
              </w:rPr>
            </w:pPr>
            <w:r w:rsidRPr="00AB016B">
              <w:rPr>
                <w:rFonts w:asciiTheme="minorHAnsi" w:hAnsiTheme="minorHAnsi" w:cstheme="minorHAnsi"/>
                <w:lang w:val="en-US"/>
              </w:rPr>
              <w:t>NM/CT (SPECT/CT and PET/CT)</w:t>
            </w:r>
          </w:p>
          <w:p w:rsidR="008D2419" w:rsidRPr="00AB016B" w:rsidRDefault="008D2419" w:rsidP="003F5098">
            <w:pPr>
              <w:pStyle w:val="Standard"/>
              <w:widowControl w:val="0"/>
              <w:numPr>
                <w:ilvl w:val="0"/>
                <w:numId w:val="26"/>
              </w:numPr>
              <w:spacing w:after="0" w:line="240" w:lineRule="auto"/>
              <w:rPr>
                <w:rFonts w:asciiTheme="minorHAnsi" w:hAnsiTheme="minorHAnsi" w:cstheme="minorHAnsi"/>
              </w:rPr>
            </w:pPr>
            <w:r w:rsidRPr="00AB016B">
              <w:rPr>
                <w:rFonts w:asciiTheme="minorHAnsi" w:hAnsiTheme="minorHAnsi" w:cstheme="minorHAnsi"/>
              </w:rPr>
              <w:t>CT/MR</w:t>
            </w:r>
          </w:p>
        </w:tc>
        <w:tc>
          <w:tcPr>
            <w:tcW w:w="1421" w:type="dxa"/>
            <w:gridSpan w:val="4"/>
            <w:shd w:val="clear" w:color="auto" w:fill="auto"/>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color w:val="000000"/>
              </w:rPr>
              <w:t>Tak</w:t>
            </w:r>
          </w:p>
        </w:tc>
        <w:tc>
          <w:tcPr>
            <w:tcW w:w="1207" w:type="dxa"/>
            <w:shd w:val="clear" w:color="auto" w:fill="auto"/>
            <w:vAlign w:val="center"/>
          </w:tcPr>
          <w:p w:rsidR="008D2419" w:rsidRPr="00AB016B" w:rsidRDefault="008D2419" w:rsidP="00890264">
            <w:pPr>
              <w:snapToGrid w:val="0"/>
              <w:spacing w:after="0"/>
              <w:jc w:val="center"/>
              <w:rPr>
                <w:rFonts w:asciiTheme="minorHAnsi" w:hAnsiTheme="minorHAnsi" w:cstheme="minorHAnsi"/>
                <w:b/>
                <w:color w:val="000000"/>
              </w:rPr>
            </w:pPr>
          </w:p>
        </w:tc>
      </w:tr>
      <w:tr w:rsidR="008D2419" w:rsidRPr="00AB016B" w:rsidTr="0064678F">
        <w:tblPrEx>
          <w:tblCellMar>
            <w:left w:w="0" w:type="dxa"/>
            <w:right w:w="0" w:type="dxa"/>
          </w:tblCellMar>
          <w:tblLook w:val="0000" w:firstRow="0" w:lastRow="0" w:firstColumn="0" w:lastColumn="0" w:noHBand="0" w:noVBand="0"/>
        </w:tblPrEx>
        <w:trPr>
          <w:trHeight w:val="397"/>
        </w:trPr>
        <w:tc>
          <w:tcPr>
            <w:tcW w:w="1193" w:type="dxa"/>
            <w:gridSpan w:val="2"/>
            <w:vAlign w:val="center"/>
          </w:tcPr>
          <w:p w:rsidR="008D2419" w:rsidRPr="00AB016B" w:rsidRDefault="008D2419" w:rsidP="003F5098">
            <w:pPr>
              <w:pStyle w:val="Standard"/>
              <w:widowControl w:val="0"/>
              <w:numPr>
                <w:ilvl w:val="0"/>
                <w:numId w:val="33"/>
              </w:numPr>
              <w:spacing w:after="0" w:line="240" w:lineRule="auto"/>
              <w:jc w:val="center"/>
              <w:rPr>
                <w:rFonts w:asciiTheme="minorHAnsi" w:hAnsiTheme="minorHAnsi" w:cstheme="minorHAnsi"/>
              </w:rPr>
            </w:pPr>
          </w:p>
        </w:tc>
        <w:tc>
          <w:tcPr>
            <w:tcW w:w="10277" w:type="dxa"/>
            <w:gridSpan w:val="2"/>
            <w:shd w:val="clear" w:color="auto" w:fill="auto"/>
            <w:vAlign w:val="center"/>
          </w:tcPr>
          <w:p w:rsidR="008D2419" w:rsidRPr="00AB016B" w:rsidRDefault="008D2419" w:rsidP="00890264">
            <w:pPr>
              <w:pStyle w:val="Standard"/>
              <w:rPr>
                <w:rFonts w:asciiTheme="minorHAnsi" w:hAnsiTheme="minorHAnsi" w:cstheme="minorHAnsi"/>
              </w:rPr>
            </w:pPr>
            <w:r w:rsidRPr="00AB016B">
              <w:rPr>
                <w:rFonts w:asciiTheme="minorHAnsi" w:hAnsiTheme="minorHAnsi" w:cstheme="minorHAnsi"/>
              </w:rPr>
              <w:t>Funkcjonalność oceny perfuzji mózgowej, jak również w ocenie całościowej lub miejscowej perfuzji wątroby. Funkcjonalność dostępna na badaniach CT i MR</w:t>
            </w:r>
          </w:p>
        </w:tc>
        <w:tc>
          <w:tcPr>
            <w:tcW w:w="1421" w:type="dxa"/>
            <w:gridSpan w:val="4"/>
            <w:shd w:val="clear" w:color="auto" w:fill="auto"/>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color w:val="000000"/>
              </w:rPr>
              <w:t>Tak</w:t>
            </w:r>
          </w:p>
        </w:tc>
        <w:tc>
          <w:tcPr>
            <w:tcW w:w="1207" w:type="dxa"/>
            <w:shd w:val="clear" w:color="auto" w:fill="auto"/>
            <w:vAlign w:val="center"/>
          </w:tcPr>
          <w:p w:rsidR="008D2419" w:rsidRPr="00AB016B" w:rsidRDefault="008D2419" w:rsidP="00890264">
            <w:pPr>
              <w:snapToGrid w:val="0"/>
              <w:spacing w:after="0"/>
              <w:jc w:val="center"/>
              <w:rPr>
                <w:rFonts w:asciiTheme="minorHAnsi" w:hAnsiTheme="minorHAnsi" w:cstheme="minorHAnsi"/>
                <w:b/>
                <w:color w:val="000000"/>
              </w:rPr>
            </w:pPr>
          </w:p>
        </w:tc>
      </w:tr>
      <w:tr w:rsidR="008D2419" w:rsidRPr="00AB016B" w:rsidTr="0064678F">
        <w:tblPrEx>
          <w:tblCellMar>
            <w:left w:w="0" w:type="dxa"/>
            <w:right w:w="0" w:type="dxa"/>
          </w:tblCellMar>
          <w:tblLook w:val="0000" w:firstRow="0" w:lastRow="0" w:firstColumn="0" w:lastColumn="0" w:noHBand="0" w:noVBand="0"/>
        </w:tblPrEx>
        <w:trPr>
          <w:trHeight w:val="397"/>
        </w:trPr>
        <w:tc>
          <w:tcPr>
            <w:tcW w:w="1193" w:type="dxa"/>
            <w:gridSpan w:val="2"/>
            <w:vAlign w:val="center"/>
          </w:tcPr>
          <w:p w:rsidR="008D2419" w:rsidRPr="00AB016B" w:rsidRDefault="008D2419" w:rsidP="003F5098">
            <w:pPr>
              <w:pStyle w:val="Standard"/>
              <w:widowControl w:val="0"/>
              <w:numPr>
                <w:ilvl w:val="0"/>
                <w:numId w:val="33"/>
              </w:numPr>
              <w:spacing w:after="0" w:line="240" w:lineRule="auto"/>
              <w:jc w:val="center"/>
              <w:rPr>
                <w:rFonts w:asciiTheme="minorHAnsi" w:hAnsiTheme="minorHAnsi" w:cstheme="minorHAnsi"/>
              </w:rPr>
            </w:pPr>
          </w:p>
        </w:tc>
        <w:tc>
          <w:tcPr>
            <w:tcW w:w="10277" w:type="dxa"/>
            <w:gridSpan w:val="2"/>
            <w:shd w:val="clear" w:color="auto" w:fill="auto"/>
            <w:vAlign w:val="center"/>
          </w:tcPr>
          <w:p w:rsidR="008D2419" w:rsidRPr="00AB016B" w:rsidRDefault="008D2419" w:rsidP="00890264">
            <w:pPr>
              <w:pStyle w:val="Standard"/>
              <w:rPr>
                <w:rFonts w:asciiTheme="minorHAnsi" w:hAnsiTheme="minorHAnsi" w:cstheme="minorHAnsi"/>
              </w:rPr>
            </w:pPr>
            <w:r w:rsidRPr="00AB016B">
              <w:rPr>
                <w:rFonts w:asciiTheme="minorHAnsi" w:hAnsiTheme="minorHAnsi" w:cstheme="minorHAnsi"/>
                <w:color w:val="000000"/>
                <w:lang w:eastAsia="pl-PL"/>
              </w:rPr>
              <w:t>Wyznaczenie map ADC o wysokim współczynniku b w oparciu o mapy ADC o niskich współczynnikach b dla badań MR</w:t>
            </w:r>
          </w:p>
        </w:tc>
        <w:tc>
          <w:tcPr>
            <w:tcW w:w="1421" w:type="dxa"/>
            <w:gridSpan w:val="4"/>
            <w:shd w:val="clear" w:color="auto" w:fill="auto"/>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color w:val="000000"/>
              </w:rPr>
              <w:t>Tak</w:t>
            </w:r>
          </w:p>
        </w:tc>
        <w:tc>
          <w:tcPr>
            <w:tcW w:w="1207" w:type="dxa"/>
            <w:shd w:val="clear" w:color="auto" w:fill="auto"/>
            <w:vAlign w:val="center"/>
          </w:tcPr>
          <w:p w:rsidR="008D2419" w:rsidRPr="00AB016B" w:rsidRDefault="008D2419" w:rsidP="00890264">
            <w:pPr>
              <w:snapToGrid w:val="0"/>
              <w:spacing w:after="0"/>
              <w:jc w:val="center"/>
              <w:rPr>
                <w:rFonts w:asciiTheme="minorHAnsi" w:hAnsiTheme="minorHAnsi" w:cstheme="minorHAnsi"/>
                <w:b/>
                <w:color w:val="000000"/>
              </w:rPr>
            </w:pPr>
          </w:p>
        </w:tc>
      </w:tr>
      <w:tr w:rsidR="008D2419" w:rsidRPr="00AB016B" w:rsidTr="0064678F">
        <w:tblPrEx>
          <w:tblCellMar>
            <w:left w:w="0" w:type="dxa"/>
            <w:right w:w="0" w:type="dxa"/>
          </w:tblCellMar>
          <w:tblLook w:val="0000" w:firstRow="0" w:lastRow="0" w:firstColumn="0" w:lastColumn="0" w:noHBand="0" w:noVBand="0"/>
        </w:tblPrEx>
        <w:trPr>
          <w:trHeight w:val="397"/>
        </w:trPr>
        <w:tc>
          <w:tcPr>
            <w:tcW w:w="1193" w:type="dxa"/>
            <w:gridSpan w:val="2"/>
            <w:vAlign w:val="center"/>
          </w:tcPr>
          <w:p w:rsidR="008D2419" w:rsidRPr="00AB016B" w:rsidRDefault="008D2419" w:rsidP="003F5098">
            <w:pPr>
              <w:pStyle w:val="Standard"/>
              <w:widowControl w:val="0"/>
              <w:numPr>
                <w:ilvl w:val="0"/>
                <w:numId w:val="33"/>
              </w:numPr>
              <w:spacing w:after="0" w:line="240" w:lineRule="auto"/>
              <w:jc w:val="center"/>
              <w:rPr>
                <w:rFonts w:asciiTheme="minorHAnsi" w:hAnsiTheme="minorHAnsi" w:cstheme="minorHAnsi"/>
              </w:rPr>
            </w:pPr>
          </w:p>
        </w:tc>
        <w:tc>
          <w:tcPr>
            <w:tcW w:w="10277" w:type="dxa"/>
            <w:gridSpan w:val="2"/>
            <w:shd w:val="clear" w:color="auto" w:fill="auto"/>
          </w:tcPr>
          <w:p w:rsidR="008D2419" w:rsidRPr="00AB016B" w:rsidRDefault="008D2419" w:rsidP="00890264">
            <w:pPr>
              <w:pStyle w:val="Default"/>
              <w:rPr>
                <w:rFonts w:asciiTheme="minorHAnsi" w:eastAsia="Times New Roman" w:hAnsiTheme="minorHAnsi" w:cstheme="minorHAnsi"/>
                <w:sz w:val="22"/>
                <w:szCs w:val="22"/>
              </w:rPr>
            </w:pPr>
            <w:r w:rsidRPr="00AB016B">
              <w:rPr>
                <w:rFonts w:asciiTheme="minorHAnsi" w:eastAsia="Times New Roman" w:hAnsiTheme="minorHAnsi" w:cstheme="minorHAnsi"/>
                <w:sz w:val="22"/>
                <w:szCs w:val="22"/>
              </w:rPr>
              <w:t>Wyświetlanie map parametrycznych kodowanych kolorem w obrazach dyfuzyjnych wraz z możliwością dostosowania map kolorów dla badań MR:</w:t>
            </w:r>
          </w:p>
          <w:p w:rsidR="008D2419" w:rsidRPr="00AB016B" w:rsidRDefault="008D2419" w:rsidP="003F5098">
            <w:pPr>
              <w:pStyle w:val="Standard"/>
              <w:widowControl w:val="0"/>
              <w:numPr>
                <w:ilvl w:val="0"/>
                <w:numId w:val="27"/>
              </w:numPr>
              <w:spacing w:after="0" w:line="240" w:lineRule="auto"/>
              <w:rPr>
                <w:rFonts w:asciiTheme="minorHAnsi" w:hAnsiTheme="minorHAnsi" w:cstheme="minorHAnsi"/>
              </w:rPr>
            </w:pPr>
            <w:proofErr w:type="spellStart"/>
            <w:r w:rsidRPr="00AB016B">
              <w:rPr>
                <w:rFonts w:asciiTheme="minorHAnsi" w:hAnsiTheme="minorHAnsi" w:cstheme="minorHAnsi"/>
              </w:rPr>
              <w:t>wash</w:t>
            </w:r>
            <w:proofErr w:type="spellEnd"/>
            <w:r w:rsidRPr="00AB016B">
              <w:rPr>
                <w:rFonts w:asciiTheme="minorHAnsi" w:hAnsiTheme="minorHAnsi" w:cstheme="minorHAnsi"/>
              </w:rPr>
              <w:t xml:space="preserve">-out </w:t>
            </w:r>
            <w:proofErr w:type="spellStart"/>
            <w:r w:rsidRPr="00AB016B">
              <w:rPr>
                <w:rFonts w:asciiTheme="minorHAnsi" w:hAnsiTheme="minorHAnsi" w:cstheme="minorHAnsi"/>
              </w:rPr>
              <w:t>rate</w:t>
            </w:r>
            <w:proofErr w:type="spellEnd"/>
          </w:p>
          <w:p w:rsidR="008D2419" w:rsidRPr="00AB016B" w:rsidRDefault="008D2419" w:rsidP="003F5098">
            <w:pPr>
              <w:pStyle w:val="Standard"/>
              <w:widowControl w:val="0"/>
              <w:numPr>
                <w:ilvl w:val="0"/>
                <w:numId w:val="27"/>
              </w:numPr>
              <w:spacing w:after="0" w:line="240" w:lineRule="auto"/>
              <w:rPr>
                <w:rFonts w:asciiTheme="minorHAnsi" w:hAnsiTheme="minorHAnsi" w:cstheme="minorHAnsi"/>
              </w:rPr>
            </w:pPr>
            <w:proofErr w:type="spellStart"/>
            <w:r w:rsidRPr="00AB016B">
              <w:rPr>
                <w:rFonts w:asciiTheme="minorHAnsi" w:hAnsiTheme="minorHAnsi" w:cstheme="minorHAnsi"/>
              </w:rPr>
              <w:t>wash</w:t>
            </w:r>
            <w:proofErr w:type="spellEnd"/>
            <w:r w:rsidRPr="00AB016B">
              <w:rPr>
                <w:rFonts w:asciiTheme="minorHAnsi" w:hAnsiTheme="minorHAnsi" w:cstheme="minorHAnsi"/>
              </w:rPr>
              <w:t xml:space="preserve">-in </w:t>
            </w:r>
            <w:proofErr w:type="spellStart"/>
            <w:r w:rsidRPr="00AB016B">
              <w:rPr>
                <w:rFonts w:asciiTheme="minorHAnsi" w:hAnsiTheme="minorHAnsi" w:cstheme="minorHAnsi"/>
              </w:rPr>
              <w:t>rate</w:t>
            </w:r>
            <w:proofErr w:type="spellEnd"/>
          </w:p>
          <w:p w:rsidR="008D2419" w:rsidRPr="00AB016B" w:rsidRDefault="008D2419" w:rsidP="003F5098">
            <w:pPr>
              <w:pStyle w:val="Standard"/>
              <w:widowControl w:val="0"/>
              <w:numPr>
                <w:ilvl w:val="0"/>
                <w:numId w:val="27"/>
              </w:numPr>
              <w:spacing w:after="0" w:line="240" w:lineRule="auto"/>
              <w:rPr>
                <w:rFonts w:asciiTheme="minorHAnsi" w:hAnsiTheme="minorHAnsi" w:cstheme="minorHAnsi"/>
              </w:rPr>
            </w:pPr>
            <w:r w:rsidRPr="00AB016B">
              <w:rPr>
                <w:rFonts w:asciiTheme="minorHAnsi" w:hAnsiTheme="minorHAnsi" w:cstheme="minorHAnsi"/>
              </w:rPr>
              <w:t>maksymalne wzmocnienie</w:t>
            </w:r>
          </w:p>
          <w:p w:rsidR="008D2419" w:rsidRPr="00AB016B" w:rsidRDefault="008D2419" w:rsidP="003F5098">
            <w:pPr>
              <w:pStyle w:val="Standard"/>
              <w:widowControl w:val="0"/>
              <w:numPr>
                <w:ilvl w:val="0"/>
                <w:numId w:val="27"/>
              </w:numPr>
              <w:spacing w:after="0" w:line="240" w:lineRule="auto"/>
              <w:rPr>
                <w:rFonts w:asciiTheme="minorHAnsi" w:hAnsiTheme="minorHAnsi" w:cstheme="minorHAnsi"/>
              </w:rPr>
            </w:pPr>
            <w:r w:rsidRPr="00AB016B">
              <w:rPr>
                <w:rFonts w:asciiTheme="minorHAnsi" w:hAnsiTheme="minorHAnsi" w:cstheme="minorHAnsi"/>
              </w:rPr>
              <w:lastRenderedPageBreak/>
              <w:t>relatywne maksymalne wzmocnienie</w:t>
            </w:r>
          </w:p>
          <w:p w:rsidR="008D2419" w:rsidRPr="00AB016B" w:rsidRDefault="008D2419" w:rsidP="003F5098">
            <w:pPr>
              <w:pStyle w:val="Standard"/>
              <w:widowControl w:val="0"/>
              <w:numPr>
                <w:ilvl w:val="0"/>
                <w:numId w:val="27"/>
              </w:numPr>
              <w:spacing w:after="0" w:line="240" w:lineRule="auto"/>
              <w:rPr>
                <w:rFonts w:asciiTheme="minorHAnsi" w:hAnsiTheme="minorHAnsi" w:cstheme="minorHAnsi"/>
                <w:color w:val="000000"/>
                <w:lang w:eastAsia="pl-PL"/>
              </w:rPr>
            </w:pPr>
            <w:proofErr w:type="spellStart"/>
            <w:r w:rsidRPr="00AB016B">
              <w:rPr>
                <w:rFonts w:asciiTheme="minorHAnsi" w:hAnsiTheme="minorHAnsi" w:cstheme="minorHAnsi"/>
                <w:color w:val="000000"/>
                <w:lang w:eastAsia="pl-PL"/>
              </w:rPr>
              <w:t>brevity</w:t>
            </w:r>
            <w:proofErr w:type="spellEnd"/>
            <w:r w:rsidRPr="00AB016B">
              <w:rPr>
                <w:rFonts w:asciiTheme="minorHAnsi" w:hAnsiTheme="minorHAnsi" w:cstheme="minorHAnsi"/>
                <w:color w:val="000000"/>
                <w:lang w:eastAsia="pl-PL"/>
              </w:rPr>
              <w:t xml:space="preserve"> of </w:t>
            </w:r>
            <w:proofErr w:type="spellStart"/>
            <w:r w:rsidRPr="00AB016B">
              <w:rPr>
                <w:rFonts w:asciiTheme="minorHAnsi" w:hAnsiTheme="minorHAnsi" w:cstheme="minorHAnsi"/>
                <w:color w:val="000000"/>
                <w:lang w:eastAsia="pl-PL"/>
              </w:rPr>
              <w:t>enhancement</w:t>
            </w:r>
            <w:proofErr w:type="spellEnd"/>
          </w:p>
        </w:tc>
        <w:tc>
          <w:tcPr>
            <w:tcW w:w="1421" w:type="dxa"/>
            <w:gridSpan w:val="4"/>
            <w:shd w:val="clear" w:color="auto" w:fill="auto"/>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color w:val="000000"/>
              </w:rPr>
              <w:lastRenderedPageBreak/>
              <w:t>Tak</w:t>
            </w:r>
          </w:p>
        </w:tc>
        <w:tc>
          <w:tcPr>
            <w:tcW w:w="1207" w:type="dxa"/>
            <w:shd w:val="clear" w:color="auto" w:fill="auto"/>
            <w:vAlign w:val="center"/>
          </w:tcPr>
          <w:p w:rsidR="008D2419" w:rsidRPr="00AB016B" w:rsidRDefault="008D2419" w:rsidP="00890264">
            <w:pPr>
              <w:snapToGrid w:val="0"/>
              <w:spacing w:after="0"/>
              <w:jc w:val="center"/>
              <w:rPr>
                <w:rFonts w:asciiTheme="minorHAnsi" w:hAnsiTheme="minorHAnsi" w:cstheme="minorHAnsi"/>
                <w:b/>
                <w:color w:val="000000"/>
              </w:rPr>
            </w:pPr>
          </w:p>
        </w:tc>
      </w:tr>
      <w:tr w:rsidR="008D2419" w:rsidRPr="00AB016B" w:rsidTr="0064678F">
        <w:tblPrEx>
          <w:tblCellMar>
            <w:left w:w="108" w:type="dxa"/>
            <w:right w:w="108" w:type="dxa"/>
          </w:tblCellMar>
        </w:tblPrEx>
        <w:trPr>
          <w:trHeight w:val="397"/>
        </w:trPr>
        <w:tc>
          <w:tcPr>
            <w:tcW w:w="1193" w:type="dxa"/>
            <w:gridSpan w:val="2"/>
            <w:shd w:val="clear" w:color="auto" w:fill="D9D9D9"/>
          </w:tcPr>
          <w:p w:rsidR="008D2419" w:rsidRPr="00AB016B" w:rsidRDefault="008D2419" w:rsidP="00890264">
            <w:pPr>
              <w:spacing w:after="0"/>
              <w:jc w:val="center"/>
              <w:rPr>
                <w:rFonts w:asciiTheme="minorHAnsi" w:hAnsiTheme="minorHAnsi" w:cstheme="minorHAnsi"/>
                <w:b/>
              </w:rPr>
            </w:pPr>
            <w:r w:rsidRPr="00AB016B">
              <w:rPr>
                <w:rFonts w:asciiTheme="minorHAnsi" w:hAnsiTheme="minorHAnsi" w:cstheme="minorHAnsi"/>
                <w:b/>
              </w:rPr>
              <w:br/>
            </w:r>
          </w:p>
        </w:tc>
        <w:tc>
          <w:tcPr>
            <w:tcW w:w="10277" w:type="dxa"/>
            <w:gridSpan w:val="2"/>
            <w:shd w:val="clear" w:color="auto" w:fill="D9D9D9"/>
            <w:vAlign w:val="center"/>
          </w:tcPr>
          <w:p w:rsidR="008D2419" w:rsidRPr="00AB016B" w:rsidRDefault="008D2419" w:rsidP="00890264">
            <w:pPr>
              <w:spacing w:after="0"/>
              <w:jc w:val="center"/>
              <w:rPr>
                <w:rFonts w:asciiTheme="minorHAnsi" w:hAnsiTheme="minorHAnsi" w:cstheme="minorHAnsi"/>
                <w:b/>
              </w:rPr>
            </w:pPr>
            <w:r w:rsidRPr="00AB016B">
              <w:rPr>
                <w:rFonts w:asciiTheme="minorHAnsi" w:hAnsiTheme="minorHAnsi" w:cstheme="minorHAnsi"/>
                <w:b/>
              </w:rPr>
              <w:t>Minimalne w</w:t>
            </w:r>
            <w:r w:rsidRPr="00AB016B">
              <w:rPr>
                <w:rFonts w:asciiTheme="minorHAnsi" w:hAnsiTheme="minorHAnsi" w:cstheme="minorHAnsi"/>
                <w:b/>
                <w:spacing w:val="1"/>
              </w:rPr>
              <w:t>y</w:t>
            </w:r>
            <w:r w:rsidRPr="00AB016B">
              <w:rPr>
                <w:rFonts w:asciiTheme="minorHAnsi" w:hAnsiTheme="minorHAnsi" w:cstheme="minorHAnsi"/>
                <w:b/>
              </w:rPr>
              <w:t>ma</w:t>
            </w:r>
            <w:r w:rsidRPr="00AB016B">
              <w:rPr>
                <w:rFonts w:asciiTheme="minorHAnsi" w:hAnsiTheme="minorHAnsi" w:cstheme="minorHAnsi"/>
                <w:b/>
                <w:spacing w:val="1"/>
              </w:rPr>
              <w:t>g</w:t>
            </w:r>
            <w:r w:rsidRPr="00AB016B">
              <w:rPr>
                <w:rFonts w:asciiTheme="minorHAnsi" w:hAnsiTheme="minorHAnsi" w:cstheme="minorHAnsi"/>
                <w:b/>
              </w:rPr>
              <w:t>ania ogólne dla Systemu Radiologicznego RIS – integracja z Systemami Zewnętrznymi</w:t>
            </w:r>
          </w:p>
        </w:tc>
        <w:tc>
          <w:tcPr>
            <w:tcW w:w="1421" w:type="dxa"/>
            <w:gridSpan w:val="4"/>
            <w:shd w:val="clear" w:color="auto" w:fill="D9D9D9"/>
            <w:vAlign w:val="center"/>
          </w:tcPr>
          <w:p w:rsidR="008D2419" w:rsidRPr="00AB016B" w:rsidRDefault="008D2419" w:rsidP="00890264">
            <w:pPr>
              <w:spacing w:after="0"/>
              <w:jc w:val="center"/>
              <w:rPr>
                <w:rFonts w:asciiTheme="minorHAnsi" w:hAnsiTheme="minorHAnsi" w:cstheme="minorHAnsi"/>
                <w:b/>
              </w:rPr>
            </w:pPr>
            <w:r w:rsidRPr="00AB016B">
              <w:rPr>
                <w:rFonts w:asciiTheme="minorHAnsi" w:hAnsiTheme="minorHAnsi" w:cstheme="minorHAnsi"/>
                <w:b/>
                <w:bCs/>
              </w:rPr>
              <w:t>Parametr wymagany</w:t>
            </w:r>
          </w:p>
        </w:tc>
        <w:tc>
          <w:tcPr>
            <w:tcW w:w="1207" w:type="dxa"/>
            <w:shd w:val="clear" w:color="auto" w:fill="D9D9D9"/>
            <w:vAlign w:val="center"/>
          </w:tcPr>
          <w:p w:rsidR="008D2419" w:rsidRPr="00AB016B" w:rsidRDefault="008D2419" w:rsidP="00890264">
            <w:pPr>
              <w:spacing w:after="0"/>
              <w:jc w:val="center"/>
              <w:rPr>
                <w:rFonts w:asciiTheme="minorHAnsi" w:hAnsiTheme="minorHAnsi" w:cstheme="minorHAnsi"/>
                <w:b/>
              </w:rPr>
            </w:pPr>
            <w:r w:rsidRPr="00AB016B">
              <w:rPr>
                <w:rFonts w:asciiTheme="minorHAnsi" w:hAnsiTheme="minorHAnsi" w:cstheme="minorHAnsi"/>
                <w:b/>
                <w:bCs/>
              </w:rPr>
              <w:t>Parametr oferowany</w:t>
            </w: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4"/>
              </w:numPr>
              <w:spacing w:after="0" w:line="276" w:lineRule="auto"/>
              <w:jc w:val="center"/>
              <w:rPr>
                <w:rFonts w:asciiTheme="minorHAnsi" w:hAnsiTheme="minorHAnsi" w:cstheme="minorHAnsi"/>
              </w:rPr>
            </w:pP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Wymiana danych pomiędzy systemami działa w oparciu o protokół HL7 lub w ramach interfejsu rozszerzonego,</w:t>
            </w:r>
          </w:p>
        </w:tc>
        <w:tc>
          <w:tcPr>
            <w:tcW w:w="1421" w:type="dxa"/>
            <w:gridSpan w:val="4"/>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4"/>
              </w:numPr>
              <w:spacing w:after="0" w:line="276" w:lineRule="auto"/>
              <w:jc w:val="center"/>
              <w:rPr>
                <w:rFonts w:asciiTheme="minorHAnsi" w:hAnsiTheme="minorHAnsi" w:cstheme="minorHAnsi"/>
              </w:rPr>
            </w:pP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 xml:space="preserve">Jako systemy zewnętrzne przyjmuje się (systemy klasy HIS, systemy klasy PACS, systemy </w:t>
            </w:r>
            <w:proofErr w:type="spellStart"/>
            <w:r w:rsidRPr="00AB016B">
              <w:rPr>
                <w:rFonts w:asciiTheme="minorHAnsi" w:hAnsiTheme="minorHAnsi" w:cstheme="minorHAnsi"/>
              </w:rPr>
              <w:t>teleradiologiczne</w:t>
            </w:r>
            <w:proofErr w:type="spellEnd"/>
            <w:r w:rsidRPr="00AB016B">
              <w:rPr>
                <w:rFonts w:asciiTheme="minorHAnsi" w:hAnsiTheme="minorHAnsi" w:cstheme="minorHAnsi"/>
              </w:rPr>
              <w:t>),</w:t>
            </w:r>
          </w:p>
        </w:tc>
        <w:tc>
          <w:tcPr>
            <w:tcW w:w="1421" w:type="dxa"/>
            <w:gridSpan w:val="4"/>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4"/>
              </w:numPr>
              <w:spacing w:after="0" w:line="276" w:lineRule="auto"/>
              <w:jc w:val="center"/>
              <w:rPr>
                <w:rFonts w:asciiTheme="minorHAnsi" w:hAnsiTheme="minorHAnsi" w:cstheme="minorHAnsi"/>
              </w:rPr>
            </w:pP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umożliwiać jednoczesną integrację w standardzie HL7 z dowolną liczbą zewnętrznych systemów,</w:t>
            </w:r>
          </w:p>
        </w:tc>
        <w:tc>
          <w:tcPr>
            <w:tcW w:w="1421" w:type="dxa"/>
            <w:gridSpan w:val="4"/>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4"/>
              </w:numPr>
              <w:spacing w:after="0" w:line="276" w:lineRule="auto"/>
              <w:jc w:val="center"/>
              <w:rPr>
                <w:rFonts w:asciiTheme="minorHAnsi" w:hAnsiTheme="minorHAnsi" w:cstheme="minorHAnsi"/>
              </w:rPr>
            </w:pP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wyświetlić listę zewnętrznych systemów prezentując minimalnie następujący zakres danych (nazwę systemu, typ systemu, czy komunikacja z systemem jest włączona),</w:t>
            </w:r>
          </w:p>
        </w:tc>
        <w:tc>
          <w:tcPr>
            <w:tcW w:w="1421" w:type="dxa"/>
            <w:gridSpan w:val="4"/>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4"/>
              </w:numPr>
              <w:spacing w:after="0" w:line="276" w:lineRule="auto"/>
              <w:jc w:val="center"/>
              <w:rPr>
                <w:rFonts w:asciiTheme="minorHAnsi" w:hAnsiTheme="minorHAnsi" w:cstheme="minorHAnsi"/>
              </w:rPr>
            </w:pP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pozwolić na zdefiniowanie sposobu przetwarzania komunikatów dla każdego z systemów zewnętrznych określając sposób przyjmowania komunikatu, np. w zależności od konfiguracji komunikat nowego zlecenia ORM O01 możne zostać przyjęty przez system do wykonania, lub przyjęty w trybie wymagającym potwierdzenie żądanego terminu systemu HIS</w:t>
            </w:r>
          </w:p>
        </w:tc>
        <w:tc>
          <w:tcPr>
            <w:tcW w:w="1421" w:type="dxa"/>
            <w:gridSpan w:val="4"/>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4"/>
              </w:numPr>
              <w:spacing w:after="0" w:line="276" w:lineRule="auto"/>
              <w:jc w:val="center"/>
              <w:rPr>
                <w:rFonts w:asciiTheme="minorHAnsi" w:hAnsiTheme="minorHAnsi" w:cstheme="minorHAnsi"/>
              </w:rPr>
            </w:pP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umożliwiać natychmiastową zmianę sposobu działania integracji z systemami zewnętrznymi, poprzez zmianę ustawień konfiguracyjnych, bez potrzeby restartu usług,</w:t>
            </w:r>
          </w:p>
        </w:tc>
        <w:tc>
          <w:tcPr>
            <w:tcW w:w="1421" w:type="dxa"/>
            <w:gridSpan w:val="4"/>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4"/>
              </w:numPr>
              <w:spacing w:after="0" w:line="276" w:lineRule="auto"/>
              <w:jc w:val="center"/>
              <w:rPr>
                <w:rFonts w:asciiTheme="minorHAnsi" w:hAnsiTheme="minorHAnsi" w:cstheme="minorHAnsi"/>
              </w:rPr>
            </w:pP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umożliwiać konfigurację składni komunikatów HL7, przychodzących z systemu zewnętrznego (np. przypisanie wskazanego pola komunikatu ADT tak by odpowiadało imieniu i nazwisku pacjenta),</w:t>
            </w:r>
          </w:p>
        </w:tc>
        <w:tc>
          <w:tcPr>
            <w:tcW w:w="1421" w:type="dxa"/>
            <w:gridSpan w:val="4"/>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4"/>
              </w:numPr>
              <w:spacing w:after="0" w:line="276" w:lineRule="auto"/>
              <w:jc w:val="center"/>
              <w:rPr>
                <w:rFonts w:asciiTheme="minorHAnsi" w:hAnsiTheme="minorHAnsi" w:cstheme="minorHAnsi"/>
              </w:rPr>
            </w:pP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 xml:space="preserve">musi pozwolić, oddzielnie dla każdego z systemów, na powiązanie zdarzeń systemu RIS z komunikatami HL7 wysyłanymi do systemów zewnętrznych, </w:t>
            </w:r>
          </w:p>
        </w:tc>
        <w:tc>
          <w:tcPr>
            <w:tcW w:w="1421" w:type="dxa"/>
            <w:gridSpan w:val="4"/>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4"/>
              </w:numPr>
              <w:spacing w:after="0" w:line="276" w:lineRule="auto"/>
              <w:jc w:val="center"/>
              <w:rPr>
                <w:rFonts w:asciiTheme="minorHAnsi" w:hAnsiTheme="minorHAnsi" w:cstheme="minorHAnsi"/>
              </w:rPr>
            </w:pP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pozwalać na mapowanie przypadków użycia z systemu RIS na przypadki użycia w systemach zewnętrznych, np.: anulowanie zlecenia w systemie PACS wywoła w systemie RIS Anuluj zlecenie, bądź Scal pacjenta i anuluj zlecenie,</w:t>
            </w:r>
          </w:p>
        </w:tc>
        <w:tc>
          <w:tcPr>
            <w:tcW w:w="1421" w:type="dxa"/>
            <w:gridSpan w:val="4"/>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shd w:val="clear" w:color="auto" w:fill="FFFFFF"/>
            <w:vAlign w:val="center"/>
          </w:tcPr>
          <w:p w:rsidR="008D2419" w:rsidRPr="00AB016B" w:rsidRDefault="008D2419" w:rsidP="003F5098">
            <w:pPr>
              <w:numPr>
                <w:ilvl w:val="0"/>
                <w:numId w:val="34"/>
              </w:numPr>
              <w:spacing w:after="0" w:line="276" w:lineRule="auto"/>
              <w:jc w:val="center"/>
              <w:rPr>
                <w:rFonts w:asciiTheme="minorHAnsi" w:hAnsiTheme="minorHAnsi" w:cstheme="minorHAnsi"/>
              </w:rPr>
            </w:pPr>
          </w:p>
        </w:tc>
        <w:tc>
          <w:tcPr>
            <w:tcW w:w="12905" w:type="dxa"/>
            <w:gridSpan w:val="7"/>
            <w:shd w:val="clear" w:color="auto" w:fill="FFFFFF"/>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umożliwiać obsługę komunikatów, hurtowe wysyłanie komunikatów HL7 do podłączonych systemów zewnętrznych w zakresie HIS:</w:t>
            </w: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10.1.</w:t>
            </w: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komunikat dodania pacjenta,</w:t>
            </w:r>
          </w:p>
        </w:tc>
        <w:tc>
          <w:tcPr>
            <w:tcW w:w="1421" w:type="dxa"/>
            <w:gridSpan w:val="4"/>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lastRenderedPageBreak/>
              <w:t>10.2.</w:t>
            </w: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komunikatu z aktualizacją danych pacjenta,</w:t>
            </w:r>
          </w:p>
        </w:tc>
        <w:tc>
          <w:tcPr>
            <w:tcW w:w="1421" w:type="dxa"/>
            <w:gridSpan w:val="4"/>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10.3.</w:t>
            </w: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komunikat scalania danych pacjenta,</w:t>
            </w:r>
          </w:p>
        </w:tc>
        <w:tc>
          <w:tcPr>
            <w:tcW w:w="1421" w:type="dxa"/>
            <w:gridSpan w:val="4"/>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10.4.</w:t>
            </w: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komunikat usunięcia pacjenta,</w:t>
            </w:r>
          </w:p>
        </w:tc>
        <w:tc>
          <w:tcPr>
            <w:tcW w:w="1421" w:type="dxa"/>
            <w:gridSpan w:val="4"/>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10.5.</w:t>
            </w: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komunikatu zlecenia,</w:t>
            </w:r>
          </w:p>
        </w:tc>
        <w:tc>
          <w:tcPr>
            <w:tcW w:w="1421" w:type="dxa"/>
            <w:gridSpan w:val="4"/>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10.6.</w:t>
            </w: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komunikatu przyjęcia zlecenia na listę zleceń oczekujących,</w:t>
            </w:r>
          </w:p>
        </w:tc>
        <w:tc>
          <w:tcPr>
            <w:tcW w:w="1421" w:type="dxa"/>
            <w:gridSpan w:val="4"/>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10.7.</w:t>
            </w: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komunikatu ustalenia terminu zlecenia,</w:t>
            </w:r>
          </w:p>
        </w:tc>
        <w:tc>
          <w:tcPr>
            <w:tcW w:w="1421" w:type="dxa"/>
            <w:gridSpan w:val="4"/>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10.8.</w:t>
            </w: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komunikat zmiany terminu zlecenia,</w:t>
            </w:r>
          </w:p>
        </w:tc>
        <w:tc>
          <w:tcPr>
            <w:tcW w:w="1421" w:type="dxa"/>
            <w:gridSpan w:val="4"/>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10.9.</w:t>
            </w: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komunikat modyfikacji zlecenia,</w:t>
            </w:r>
          </w:p>
        </w:tc>
        <w:tc>
          <w:tcPr>
            <w:tcW w:w="1421" w:type="dxa"/>
            <w:gridSpan w:val="4"/>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10.10.</w:t>
            </w: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komunikat anulowania zaplanowanego zlecenia</w:t>
            </w:r>
          </w:p>
        </w:tc>
        <w:tc>
          <w:tcPr>
            <w:tcW w:w="1421" w:type="dxa"/>
            <w:gridSpan w:val="4"/>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10.11.</w:t>
            </w: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 xml:space="preserve">komunikat zakończenia wykonywania badania (MPPS </w:t>
            </w:r>
            <w:proofErr w:type="spellStart"/>
            <w:r w:rsidRPr="00AB016B">
              <w:rPr>
                <w:rFonts w:asciiTheme="minorHAnsi" w:hAnsiTheme="minorHAnsi" w:cstheme="minorHAnsi"/>
              </w:rPr>
              <w:t>Completed</w:t>
            </w:r>
            <w:proofErr w:type="spellEnd"/>
            <w:r w:rsidRPr="00AB016B">
              <w:rPr>
                <w:rFonts w:asciiTheme="minorHAnsi" w:hAnsiTheme="minorHAnsi" w:cstheme="minorHAnsi"/>
              </w:rPr>
              <w:t>) budowany na podstawie MPPS z systemu PACS,</w:t>
            </w:r>
          </w:p>
        </w:tc>
        <w:tc>
          <w:tcPr>
            <w:tcW w:w="1421" w:type="dxa"/>
            <w:gridSpan w:val="4"/>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10.12.</w:t>
            </w: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komunikat rozpoczęcia wykonywania badania (MPPS IN Progress) budowany na podstawie MPPS z systemu PACS,</w:t>
            </w:r>
          </w:p>
        </w:tc>
        <w:tc>
          <w:tcPr>
            <w:tcW w:w="1421" w:type="dxa"/>
            <w:gridSpan w:val="4"/>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10.13.</w:t>
            </w: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komunikat wypełnienia statystyki - materiałów zużytych do zlecenia,</w:t>
            </w:r>
          </w:p>
        </w:tc>
        <w:tc>
          <w:tcPr>
            <w:tcW w:w="1421" w:type="dxa"/>
            <w:gridSpan w:val="4"/>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10.14.</w:t>
            </w: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komunikatu synchronizacji słowników lekarzy,</w:t>
            </w:r>
          </w:p>
        </w:tc>
        <w:tc>
          <w:tcPr>
            <w:tcW w:w="1421" w:type="dxa"/>
            <w:gridSpan w:val="4"/>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10.15.</w:t>
            </w: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komunikatu synchronizacji słowników procedur,</w:t>
            </w:r>
          </w:p>
        </w:tc>
        <w:tc>
          <w:tcPr>
            <w:tcW w:w="1421" w:type="dxa"/>
            <w:gridSpan w:val="4"/>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10.16.</w:t>
            </w: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komunikatu synchronizacji słowników instytucji kierujących,</w:t>
            </w:r>
          </w:p>
        </w:tc>
        <w:tc>
          <w:tcPr>
            <w:tcW w:w="1421" w:type="dxa"/>
            <w:gridSpan w:val="4"/>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10.17.</w:t>
            </w: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komunikatu synchronizacji słowników jednostek wewnętrznych (oddziałów, poradni, pracowni),</w:t>
            </w:r>
          </w:p>
        </w:tc>
        <w:tc>
          <w:tcPr>
            <w:tcW w:w="1421" w:type="dxa"/>
            <w:gridSpan w:val="4"/>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10.18.</w:t>
            </w: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komunikat stworzenia zlecenia z poleceniem opisu badania,</w:t>
            </w:r>
          </w:p>
        </w:tc>
        <w:tc>
          <w:tcPr>
            <w:tcW w:w="1421" w:type="dxa"/>
            <w:gridSpan w:val="4"/>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10.19.</w:t>
            </w: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komunikat stworzenia zlecenia bez polecenia opisu badania,</w:t>
            </w:r>
          </w:p>
        </w:tc>
        <w:tc>
          <w:tcPr>
            <w:tcW w:w="1421" w:type="dxa"/>
            <w:gridSpan w:val="4"/>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lastRenderedPageBreak/>
              <w:t>10.20.</w:t>
            </w: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komunikat modyfikacji opisu do zlecenia,</w:t>
            </w:r>
          </w:p>
        </w:tc>
        <w:tc>
          <w:tcPr>
            <w:tcW w:w="1421" w:type="dxa"/>
            <w:gridSpan w:val="4"/>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10.21.</w:t>
            </w: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komunikat ponownego wysłania zlecenia,</w:t>
            </w:r>
          </w:p>
        </w:tc>
        <w:tc>
          <w:tcPr>
            <w:tcW w:w="1421" w:type="dxa"/>
            <w:gridSpan w:val="4"/>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10.22.</w:t>
            </w: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komunikat ponownego wysłania opisu do zlecenia,</w:t>
            </w:r>
          </w:p>
        </w:tc>
        <w:tc>
          <w:tcPr>
            <w:tcW w:w="1421" w:type="dxa"/>
            <w:gridSpan w:val="4"/>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10.23.</w:t>
            </w: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wszelkie dane w komunikatach między systemami HIS a RIS muszą umożliwić rozliczenie badania z płatnikiem NFZ,</w:t>
            </w:r>
          </w:p>
        </w:tc>
        <w:tc>
          <w:tcPr>
            <w:tcW w:w="1421" w:type="dxa"/>
            <w:gridSpan w:val="4"/>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shd w:val="clear" w:color="auto" w:fill="FFFFFF"/>
            <w:vAlign w:val="center"/>
          </w:tcPr>
          <w:p w:rsidR="008D2419" w:rsidRPr="00AB016B" w:rsidRDefault="008D2419" w:rsidP="003F5098">
            <w:pPr>
              <w:numPr>
                <w:ilvl w:val="0"/>
                <w:numId w:val="34"/>
              </w:numPr>
              <w:spacing w:after="0" w:line="276" w:lineRule="auto"/>
              <w:jc w:val="center"/>
              <w:rPr>
                <w:rFonts w:asciiTheme="minorHAnsi" w:hAnsiTheme="minorHAnsi" w:cstheme="minorHAnsi"/>
              </w:rPr>
            </w:pPr>
          </w:p>
        </w:tc>
        <w:tc>
          <w:tcPr>
            <w:tcW w:w="12905" w:type="dxa"/>
            <w:gridSpan w:val="7"/>
            <w:shd w:val="clear" w:color="auto" w:fill="FFFFFF"/>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umożliwiać obsługę komunikatów, hurtowe wysyłanie komunikatów HL7 do podłączonych systemów zewnętrznych w zakresie systemu PACS:</w:t>
            </w: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11.1.</w:t>
            </w:r>
          </w:p>
        </w:tc>
        <w:tc>
          <w:tcPr>
            <w:tcW w:w="10061" w:type="dxa"/>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komunikat dodania pacjenta,</w:t>
            </w:r>
          </w:p>
        </w:tc>
        <w:tc>
          <w:tcPr>
            <w:tcW w:w="1205" w:type="dxa"/>
            <w:gridSpan w:val="3"/>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639" w:type="dxa"/>
            <w:gridSpan w:val="3"/>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11.2.</w:t>
            </w:r>
          </w:p>
        </w:tc>
        <w:tc>
          <w:tcPr>
            <w:tcW w:w="10061" w:type="dxa"/>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komunikat edycji danych pacjenta,</w:t>
            </w:r>
          </w:p>
        </w:tc>
        <w:tc>
          <w:tcPr>
            <w:tcW w:w="1205" w:type="dxa"/>
            <w:gridSpan w:val="3"/>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639" w:type="dxa"/>
            <w:gridSpan w:val="3"/>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11.3.</w:t>
            </w:r>
          </w:p>
        </w:tc>
        <w:tc>
          <w:tcPr>
            <w:tcW w:w="10061" w:type="dxa"/>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komunikatu scalenia pacjentów,</w:t>
            </w:r>
          </w:p>
        </w:tc>
        <w:tc>
          <w:tcPr>
            <w:tcW w:w="1205" w:type="dxa"/>
            <w:gridSpan w:val="3"/>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639" w:type="dxa"/>
            <w:gridSpan w:val="3"/>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11.4.</w:t>
            </w:r>
          </w:p>
        </w:tc>
        <w:tc>
          <w:tcPr>
            <w:tcW w:w="10061" w:type="dxa"/>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komunikatu utworzenia zlecenia,</w:t>
            </w:r>
          </w:p>
        </w:tc>
        <w:tc>
          <w:tcPr>
            <w:tcW w:w="1205" w:type="dxa"/>
            <w:gridSpan w:val="3"/>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639" w:type="dxa"/>
            <w:gridSpan w:val="3"/>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11.5.</w:t>
            </w:r>
          </w:p>
        </w:tc>
        <w:tc>
          <w:tcPr>
            <w:tcW w:w="10061" w:type="dxa"/>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komunikat edycji danych zlecenia,</w:t>
            </w:r>
          </w:p>
        </w:tc>
        <w:tc>
          <w:tcPr>
            <w:tcW w:w="1205" w:type="dxa"/>
            <w:gridSpan w:val="3"/>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639" w:type="dxa"/>
            <w:gridSpan w:val="3"/>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11.6.</w:t>
            </w:r>
          </w:p>
        </w:tc>
        <w:tc>
          <w:tcPr>
            <w:tcW w:w="10061" w:type="dxa"/>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komunikat anulowania zlecenia,</w:t>
            </w:r>
          </w:p>
        </w:tc>
        <w:tc>
          <w:tcPr>
            <w:tcW w:w="1205" w:type="dxa"/>
            <w:gridSpan w:val="3"/>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639" w:type="dxa"/>
            <w:gridSpan w:val="3"/>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11.7.</w:t>
            </w:r>
          </w:p>
        </w:tc>
        <w:tc>
          <w:tcPr>
            <w:tcW w:w="10061" w:type="dxa"/>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 xml:space="preserve">komunikat zakończenia badania (MPPS </w:t>
            </w:r>
            <w:proofErr w:type="spellStart"/>
            <w:r w:rsidRPr="00AB016B">
              <w:rPr>
                <w:rFonts w:asciiTheme="minorHAnsi" w:hAnsiTheme="minorHAnsi" w:cstheme="minorHAnsi"/>
              </w:rPr>
              <w:t>Comleted</w:t>
            </w:r>
            <w:proofErr w:type="spellEnd"/>
            <w:r w:rsidRPr="00AB016B">
              <w:rPr>
                <w:rFonts w:asciiTheme="minorHAnsi" w:hAnsiTheme="minorHAnsi" w:cstheme="minorHAnsi"/>
              </w:rPr>
              <w:t>),</w:t>
            </w:r>
          </w:p>
        </w:tc>
        <w:tc>
          <w:tcPr>
            <w:tcW w:w="1205" w:type="dxa"/>
            <w:gridSpan w:val="3"/>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639" w:type="dxa"/>
            <w:gridSpan w:val="3"/>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11.8.</w:t>
            </w:r>
          </w:p>
        </w:tc>
        <w:tc>
          <w:tcPr>
            <w:tcW w:w="10061" w:type="dxa"/>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komunikat rozpoczęcia wykonywania badania (MPPS IN Progress),</w:t>
            </w:r>
          </w:p>
        </w:tc>
        <w:tc>
          <w:tcPr>
            <w:tcW w:w="1205" w:type="dxa"/>
            <w:gridSpan w:val="3"/>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639" w:type="dxa"/>
            <w:gridSpan w:val="3"/>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11.9.</w:t>
            </w:r>
          </w:p>
        </w:tc>
        <w:tc>
          <w:tcPr>
            <w:tcW w:w="10061" w:type="dxa"/>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komunikat stworzenia opisu do zlecenia,</w:t>
            </w:r>
          </w:p>
        </w:tc>
        <w:tc>
          <w:tcPr>
            <w:tcW w:w="1205" w:type="dxa"/>
            <w:gridSpan w:val="3"/>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639" w:type="dxa"/>
            <w:gridSpan w:val="3"/>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11.10.</w:t>
            </w:r>
          </w:p>
        </w:tc>
        <w:tc>
          <w:tcPr>
            <w:tcW w:w="10061" w:type="dxa"/>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komunikat modyfikacji opisu do zlecenia,</w:t>
            </w:r>
          </w:p>
        </w:tc>
        <w:tc>
          <w:tcPr>
            <w:tcW w:w="1205" w:type="dxa"/>
            <w:gridSpan w:val="3"/>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639" w:type="dxa"/>
            <w:gridSpan w:val="3"/>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11.11.</w:t>
            </w:r>
          </w:p>
        </w:tc>
        <w:tc>
          <w:tcPr>
            <w:tcW w:w="10061" w:type="dxa"/>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komunikat ponownego wysłania zlecenia,</w:t>
            </w:r>
          </w:p>
        </w:tc>
        <w:tc>
          <w:tcPr>
            <w:tcW w:w="1205" w:type="dxa"/>
            <w:gridSpan w:val="3"/>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639" w:type="dxa"/>
            <w:gridSpan w:val="3"/>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11.12.</w:t>
            </w:r>
          </w:p>
        </w:tc>
        <w:tc>
          <w:tcPr>
            <w:tcW w:w="10061" w:type="dxa"/>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komunikat ponownego wysłania opisu do zlecenia,</w:t>
            </w:r>
          </w:p>
        </w:tc>
        <w:tc>
          <w:tcPr>
            <w:tcW w:w="1205" w:type="dxa"/>
            <w:gridSpan w:val="3"/>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639" w:type="dxa"/>
            <w:gridSpan w:val="3"/>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shd w:val="clear" w:color="auto" w:fill="FFFFFF"/>
            <w:vAlign w:val="center"/>
          </w:tcPr>
          <w:p w:rsidR="008D2419" w:rsidRPr="00AB016B" w:rsidRDefault="008D2419" w:rsidP="003F5098">
            <w:pPr>
              <w:numPr>
                <w:ilvl w:val="0"/>
                <w:numId w:val="34"/>
              </w:numPr>
              <w:spacing w:after="0" w:line="276" w:lineRule="auto"/>
              <w:jc w:val="center"/>
              <w:rPr>
                <w:rFonts w:asciiTheme="minorHAnsi" w:hAnsiTheme="minorHAnsi" w:cstheme="minorHAnsi"/>
              </w:rPr>
            </w:pPr>
          </w:p>
        </w:tc>
        <w:tc>
          <w:tcPr>
            <w:tcW w:w="12905" w:type="dxa"/>
            <w:gridSpan w:val="7"/>
            <w:shd w:val="clear" w:color="auto" w:fill="FFFFFF"/>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Moduł musi pracować w następujący sposób i umożliwiać zmianę trybu:</w:t>
            </w: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lastRenderedPageBreak/>
              <w:t>12.1.</w:t>
            </w:r>
          </w:p>
        </w:tc>
        <w:tc>
          <w:tcPr>
            <w:tcW w:w="10061" w:type="dxa"/>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rejestracja pacjenta w systemie rejestracji na badanie w ZDO powoduje automatyczną rejestrację tego zlecenia w systemie RIS,</w:t>
            </w:r>
          </w:p>
        </w:tc>
        <w:tc>
          <w:tcPr>
            <w:tcW w:w="1205" w:type="dxa"/>
            <w:gridSpan w:val="3"/>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639" w:type="dxa"/>
            <w:gridSpan w:val="3"/>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12.2.</w:t>
            </w:r>
          </w:p>
        </w:tc>
        <w:tc>
          <w:tcPr>
            <w:tcW w:w="10061" w:type="dxa"/>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rejestracja pacjenta w systemie rejestracji na badanie w ZDO powoduje pojawienie się informacji o rejestracji na liście oczekującej, zatwierdzenie tej informacji przez rejestratora ZDO powoduje rejestrację tego zlecenia i poinformowanie systemu rejestracji o zatwierdzeniu terminu,</w:t>
            </w:r>
          </w:p>
        </w:tc>
        <w:tc>
          <w:tcPr>
            <w:tcW w:w="1205" w:type="dxa"/>
            <w:gridSpan w:val="3"/>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639" w:type="dxa"/>
            <w:gridSpan w:val="3"/>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shd w:val="clear" w:color="auto" w:fill="FFFFFF"/>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13.</w:t>
            </w:r>
          </w:p>
        </w:tc>
        <w:tc>
          <w:tcPr>
            <w:tcW w:w="10061" w:type="dxa"/>
            <w:shd w:val="clear" w:color="auto" w:fill="FFFFFF"/>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Centralny System RIS wymienia z systemem rejestracji następujące informacje dot.  listy pracowni w zakresie:</w:t>
            </w:r>
          </w:p>
        </w:tc>
        <w:tc>
          <w:tcPr>
            <w:tcW w:w="1205" w:type="dxa"/>
            <w:gridSpan w:val="3"/>
            <w:shd w:val="clear" w:color="auto" w:fill="FFFFFF"/>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639" w:type="dxa"/>
            <w:gridSpan w:val="3"/>
            <w:shd w:val="clear" w:color="auto" w:fill="FFFFFF"/>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13.1.</w:t>
            </w:r>
          </w:p>
        </w:tc>
        <w:tc>
          <w:tcPr>
            <w:tcW w:w="10061" w:type="dxa"/>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nazwy,</w:t>
            </w:r>
          </w:p>
        </w:tc>
        <w:tc>
          <w:tcPr>
            <w:tcW w:w="1205" w:type="dxa"/>
            <w:gridSpan w:val="3"/>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639" w:type="dxa"/>
            <w:gridSpan w:val="3"/>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13.2.</w:t>
            </w:r>
          </w:p>
        </w:tc>
        <w:tc>
          <w:tcPr>
            <w:tcW w:w="10061" w:type="dxa"/>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aktywna / nieaktywna,</w:t>
            </w:r>
          </w:p>
        </w:tc>
        <w:tc>
          <w:tcPr>
            <w:tcW w:w="1205" w:type="dxa"/>
            <w:gridSpan w:val="3"/>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639" w:type="dxa"/>
            <w:gridSpan w:val="3"/>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13.3.</w:t>
            </w:r>
          </w:p>
        </w:tc>
        <w:tc>
          <w:tcPr>
            <w:tcW w:w="10061" w:type="dxa"/>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czasu otwarcia,</w:t>
            </w:r>
          </w:p>
        </w:tc>
        <w:tc>
          <w:tcPr>
            <w:tcW w:w="1205" w:type="dxa"/>
            <w:gridSpan w:val="3"/>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639" w:type="dxa"/>
            <w:gridSpan w:val="3"/>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13.4.</w:t>
            </w:r>
          </w:p>
        </w:tc>
        <w:tc>
          <w:tcPr>
            <w:tcW w:w="10061" w:type="dxa"/>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średniej długości trwania badania,</w:t>
            </w:r>
          </w:p>
        </w:tc>
        <w:tc>
          <w:tcPr>
            <w:tcW w:w="1205" w:type="dxa"/>
            <w:gridSpan w:val="3"/>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639" w:type="dxa"/>
            <w:gridSpan w:val="3"/>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13.5.</w:t>
            </w:r>
          </w:p>
        </w:tc>
        <w:tc>
          <w:tcPr>
            <w:tcW w:w="10061" w:type="dxa"/>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o zmianie terminu planowania badania,</w:t>
            </w:r>
          </w:p>
        </w:tc>
        <w:tc>
          <w:tcPr>
            <w:tcW w:w="1205" w:type="dxa"/>
            <w:gridSpan w:val="3"/>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639" w:type="dxa"/>
            <w:gridSpan w:val="3"/>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13.6.</w:t>
            </w:r>
          </w:p>
        </w:tc>
        <w:tc>
          <w:tcPr>
            <w:tcW w:w="10061" w:type="dxa"/>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o anulowaniu badania,</w:t>
            </w:r>
          </w:p>
        </w:tc>
        <w:tc>
          <w:tcPr>
            <w:tcW w:w="1205" w:type="dxa"/>
            <w:gridSpan w:val="3"/>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639" w:type="dxa"/>
            <w:gridSpan w:val="3"/>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13.7.</w:t>
            </w:r>
          </w:p>
        </w:tc>
        <w:tc>
          <w:tcPr>
            <w:tcW w:w="10061" w:type="dxa"/>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o planowanych przestojach w ZDO,</w:t>
            </w:r>
          </w:p>
        </w:tc>
        <w:tc>
          <w:tcPr>
            <w:tcW w:w="1205" w:type="dxa"/>
            <w:gridSpan w:val="3"/>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639" w:type="dxa"/>
            <w:gridSpan w:val="3"/>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13.8.</w:t>
            </w:r>
          </w:p>
        </w:tc>
        <w:tc>
          <w:tcPr>
            <w:tcW w:w="10061" w:type="dxa"/>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o usterkach urządzeń w ZDO,</w:t>
            </w:r>
          </w:p>
        </w:tc>
        <w:tc>
          <w:tcPr>
            <w:tcW w:w="1205" w:type="dxa"/>
            <w:gridSpan w:val="3"/>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639" w:type="dxa"/>
            <w:gridSpan w:val="3"/>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13.9.</w:t>
            </w:r>
          </w:p>
        </w:tc>
        <w:tc>
          <w:tcPr>
            <w:tcW w:w="10061" w:type="dxa"/>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Automatyczne scalanie danych pacjenta w RIS na podstawie scalania w systemie nadrzędnym jakim jest HIS.</w:t>
            </w:r>
          </w:p>
        </w:tc>
        <w:tc>
          <w:tcPr>
            <w:tcW w:w="1205" w:type="dxa"/>
            <w:gridSpan w:val="3"/>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639" w:type="dxa"/>
            <w:gridSpan w:val="3"/>
          </w:tcPr>
          <w:p w:rsidR="008D2419" w:rsidRPr="00AB016B" w:rsidRDefault="008D2419" w:rsidP="00890264">
            <w:pPr>
              <w:spacing w:after="0"/>
              <w:rPr>
                <w:rFonts w:asciiTheme="minorHAnsi" w:hAnsiTheme="minorHAnsi" w:cstheme="minorHAnsi"/>
              </w:rPr>
            </w:pPr>
          </w:p>
        </w:tc>
      </w:tr>
    </w:tbl>
    <w:p w:rsidR="008D2419" w:rsidRDefault="008D2419" w:rsidP="008D2419">
      <w:pPr>
        <w:pStyle w:val="Tekstpodstawowy"/>
        <w:tabs>
          <w:tab w:val="left" w:pos="2538"/>
        </w:tabs>
        <w:kinsoku w:val="0"/>
        <w:overflowPunct w:val="0"/>
        <w:spacing w:before="5" w:line="242" w:lineRule="exact"/>
        <w:ind w:right="151"/>
        <w:rPr>
          <w:rFonts w:asciiTheme="minorHAnsi" w:hAnsiTheme="minorHAnsi" w:cstheme="minorHAnsi"/>
          <w:sz w:val="22"/>
          <w:szCs w:val="22"/>
        </w:rPr>
      </w:pPr>
    </w:p>
    <w:p w:rsidR="00025632" w:rsidRPr="00AB016B" w:rsidRDefault="00025632" w:rsidP="008D2419">
      <w:pPr>
        <w:pStyle w:val="Tekstpodstawowy"/>
        <w:tabs>
          <w:tab w:val="left" w:pos="2538"/>
        </w:tabs>
        <w:kinsoku w:val="0"/>
        <w:overflowPunct w:val="0"/>
        <w:spacing w:before="5" w:line="242" w:lineRule="exact"/>
        <w:ind w:right="151"/>
        <w:rPr>
          <w:rFonts w:asciiTheme="minorHAnsi" w:hAnsiTheme="minorHAnsi" w:cstheme="minorHAnsi"/>
          <w:sz w:val="22"/>
          <w:szCs w:val="22"/>
        </w:rPr>
      </w:pPr>
    </w:p>
    <w:p w:rsidR="00825202" w:rsidRPr="00025632" w:rsidRDefault="00825202" w:rsidP="00825202">
      <w:pPr>
        <w:spacing w:after="0" w:line="240" w:lineRule="auto"/>
        <w:rPr>
          <w:rFonts w:asciiTheme="minorHAnsi" w:hAnsiTheme="minorHAnsi" w:cstheme="minorHAnsi"/>
          <w:b/>
          <w:sz w:val="24"/>
        </w:rPr>
      </w:pPr>
      <w:r w:rsidRPr="00025632">
        <w:rPr>
          <w:rFonts w:asciiTheme="minorHAnsi" w:hAnsiTheme="minorHAnsi" w:cstheme="minorHAnsi"/>
          <w:b/>
          <w:sz w:val="24"/>
        </w:rPr>
        <w:t>III. Modernizacja sieci komputerowej wraz ze sprzętem komputerowym.</w:t>
      </w:r>
    </w:p>
    <w:p w:rsidR="00025632" w:rsidRDefault="00025632" w:rsidP="00825202">
      <w:pPr>
        <w:spacing w:after="0" w:line="240" w:lineRule="auto"/>
        <w:rPr>
          <w:rFonts w:asciiTheme="minorHAnsi" w:hAnsiTheme="minorHAnsi" w:cstheme="minorHAnsi"/>
        </w:rPr>
      </w:pPr>
    </w:p>
    <w:p w:rsidR="00825202" w:rsidRPr="00BF1AB4" w:rsidRDefault="00825202" w:rsidP="00825202">
      <w:pPr>
        <w:spacing w:after="0" w:line="240" w:lineRule="auto"/>
        <w:rPr>
          <w:rFonts w:asciiTheme="minorHAnsi" w:hAnsiTheme="minorHAnsi" w:cstheme="minorHAnsi"/>
        </w:rPr>
      </w:pPr>
      <w:r w:rsidRPr="00BF1AB4">
        <w:rPr>
          <w:rFonts w:asciiTheme="minorHAnsi" w:hAnsiTheme="minorHAnsi" w:cstheme="minorHAnsi"/>
        </w:rPr>
        <w:t>Wymagania ogólne do prac:</w:t>
      </w:r>
    </w:p>
    <w:p w:rsidR="00825202" w:rsidRPr="00BF1AB4" w:rsidRDefault="00825202" w:rsidP="00825202">
      <w:pPr>
        <w:spacing w:after="0" w:line="240" w:lineRule="auto"/>
        <w:jc w:val="both"/>
        <w:rPr>
          <w:rFonts w:asciiTheme="minorHAnsi" w:hAnsiTheme="minorHAnsi" w:cstheme="minorHAnsi"/>
        </w:rPr>
      </w:pPr>
      <w:r w:rsidRPr="00BF1AB4">
        <w:rPr>
          <w:rFonts w:asciiTheme="minorHAnsi" w:hAnsiTheme="minorHAnsi" w:cstheme="minorHAnsi"/>
        </w:rPr>
        <w:t>Zakres prac obejmuje prace elektryczne i teletechniczne.</w:t>
      </w:r>
    </w:p>
    <w:p w:rsidR="00825202" w:rsidRPr="00CE2486" w:rsidRDefault="00825202" w:rsidP="00825202">
      <w:pPr>
        <w:numPr>
          <w:ilvl w:val="0"/>
          <w:numId w:val="60"/>
        </w:numPr>
        <w:spacing w:after="0" w:line="240" w:lineRule="auto"/>
        <w:contextualSpacing/>
        <w:rPr>
          <w:rFonts w:asciiTheme="minorHAnsi" w:eastAsia="Times New Roman" w:hAnsiTheme="minorHAnsi"/>
          <w:b/>
          <w:lang w:eastAsia="pl-PL"/>
        </w:rPr>
      </w:pPr>
      <w:r w:rsidRPr="00CE2486">
        <w:rPr>
          <w:rFonts w:asciiTheme="minorHAnsi" w:eastAsia="Times New Roman" w:hAnsiTheme="minorHAnsi"/>
          <w:b/>
          <w:lang w:eastAsia="pl-PL"/>
        </w:rPr>
        <w:t>Prace elektryczne i teletechniczne</w:t>
      </w:r>
    </w:p>
    <w:p w:rsidR="00825202" w:rsidRPr="00BF1AB4" w:rsidRDefault="00825202" w:rsidP="00825202">
      <w:pPr>
        <w:numPr>
          <w:ilvl w:val="1"/>
          <w:numId w:val="60"/>
        </w:numPr>
        <w:spacing w:after="0" w:line="240" w:lineRule="auto"/>
        <w:contextualSpacing/>
        <w:rPr>
          <w:rFonts w:asciiTheme="minorHAnsi" w:eastAsia="Times New Roman" w:hAnsiTheme="minorHAnsi"/>
          <w:lang w:eastAsia="pl-PL"/>
        </w:rPr>
      </w:pPr>
      <w:r w:rsidRPr="00BF1AB4">
        <w:rPr>
          <w:rFonts w:asciiTheme="minorHAnsi" w:eastAsia="Times New Roman" w:hAnsiTheme="minorHAnsi"/>
          <w:lang w:eastAsia="pl-PL"/>
        </w:rPr>
        <w:t>przebudowa istniejącej rozdzielnicy i dostosowanie jej do nowych urządzeń elektrycznych</w:t>
      </w:r>
    </w:p>
    <w:p w:rsidR="00825202" w:rsidRPr="00BF1AB4" w:rsidRDefault="00825202" w:rsidP="00825202">
      <w:pPr>
        <w:numPr>
          <w:ilvl w:val="1"/>
          <w:numId w:val="60"/>
        </w:numPr>
        <w:spacing w:after="0" w:line="240" w:lineRule="auto"/>
        <w:contextualSpacing/>
        <w:rPr>
          <w:rFonts w:asciiTheme="minorHAnsi" w:eastAsia="Times New Roman" w:hAnsiTheme="minorHAnsi"/>
          <w:lang w:eastAsia="pl-PL"/>
        </w:rPr>
      </w:pPr>
      <w:r w:rsidRPr="00BF1AB4">
        <w:rPr>
          <w:rFonts w:asciiTheme="minorHAnsi" w:eastAsia="Times New Roman" w:hAnsiTheme="minorHAnsi"/>
          <w:lang w:eastAsia="pl-PL"/>
        </w:rPr>
        <w:lastRenderedPageBreak/>
        <w:t xml:space="preserve">instalacja wydzielonych obwodów zasilania do nowych urządzeń RTG i Tomografów </w:t>
      </w:r>
    </w:p>
    <w:p w:rsidR="00825202" w:rsidRPr="00BF1AB4" w:rsidRDefault="00825202" w:rsidP="00825202">
      <w:pPr>
        <w:numPr>
          <w:ilvl w:val="1"/>
          <w:numId w:val="60"/>
        </w:numPr>
        <w:spacing w:after="0" w:line="240" w:lineRule="auto"/>
        <w:contextualSpacing/>
        <w:rPr>
          <w:rFonts w:asciiTheme="minorHAnsi" w:eastAsia="Times New Roman" w:hAnsiTheme="minorHAnsi"/>
          <w:lang w:eastAsia="pl-PL"/>
        </w:rPr>
      </w:pPr>
      <w:r w:rsidRPr="00BF1AB4">
        <w:rPr>
          <w:rFonts w:asciiTheme="minorHAnsi" w:eastAsia="Times New Roman" w:hAnsiTheme="minorHAnsi"/>
          <w:lang w:eastAsia="pl-PL"/>
        </w:rPr>
        <w:t>instalacja gniazd PEL (minimum 3 pkt PEL w pomieszczeniu 2x230V + 2xRJ45, gniazdo kat.6 kabel kat. 7)</w:t>
      </w:r>
    </w:p>
    <w:p w:rsidR="00825202" w:rsidRPr="00BF1AB4" w:rsidRDefault="00825202" w:rsidP="00825202">
      <w:pPr>
        <w:numPr>
          <w:ilvl w:val="1"/>
          <w:numId w:val="60"/>
        </w:numPr>
        <w:spacing w:after="0" w:line="240" w:lineRule="auto"/>
        <w:contextualSpacing/>
        <w:rPr>
          <w:rFonts w:asciiTheme="minorHAnsi" w:eastAsia="Times New Roman" w:hAnsiTheme="minorHAnsi"/>
          <w:lang w:eastAsia="pl-PL"/>
        </w:rPr>
      </w:pPr>
      <w:r w:rsidRPr="00BF1AB4">
        <w:rPr>
          <w:rFonts w:asciiTheme="minorHAnsi" w:eastAsia="Times New Roman" w:hAnsiTheme="minorHAnsi"/>
          <w:lang w:eastAsia="pl-PL"/>
        </w:rPr>
        <w:t xml:space="preserve">połączenia światłowodowe i miedziane do urządzeń medycznych </w:t>
      </w:r>
    </w:p>
    <w:p w:rsidR="00825202" w:rsidRPr="00BF1AB4" w:rsidRDefault="00825202" w:rsidP="00825202">
      <w:pPr>
        <w:numPr>
          <w:ilvl w:val="1"/>
          <w:numId w:val="60"/>
        </w:numPr>
        <w:spacing w:after="0" w:line="240" w:lineRule="auto"/>
        <w:contextualSpacing/>
        <w:rPr>
          <w:rFonts w:asciiTheme="minorHAnsi" w:eastAsia="Times New Roman" w:hAnsiTheme="minorHAnsi"/>
          <w:lang w:eastAsia="pl-PL"/>
        </w:rPr>
      </w:pPr>
      <w:r w:rsidRPr="00BF1AB4">
        <w:rPr>
          <w:rFonts w:asciiTheme="minorHAnsi" w:eastAsia="Times New Roman" w:hAnsiTheme="minorHAnsi"/>
          <w:lang w:eastAsia="pl-PL"/>
        </w:rPr>
        <w:t>zasilanie do istniejącego oświetlenia oraz urządzeń klimatyzacji w remontowanych pomieszczeniach</w:t>
      </w:r>
    </w:p>
    <w:p w:rsidR="00825202" w:rsidRPr="00BF1AB4" w:rsidRDefault="00825202" w:rsidP="00825202">
      <w:pPr>
        <w:numPr>
          <w:ilvl w:val="1"/>
          <w:numId w:val="60"/>
        </w:numPr>
        <w:spacing w:after="0" w:line="240" w:lineRule="auto"/>
        <w:contextualSpacing/>
        <w:rPr>
          <w:rFonts w:asciiTheme="minorHAnsi" w:eastAsia="Times New Roman" w:hAnsiTheme="minorHAnsi"/>
          <w:lang w:eastAsia="pl-PL"/>
        </w:rPr>
      </w:pPr>
      <w:r w:rsidRPr="00BF1AB4">
        <w:rPr>
          <w:rFonts w:asciiTheme="minorHAnsi" w:eastAsia="Times New Roman" w:hAnsiTheme="minorHAnsi"/>
          <w:lang w:eastAsia="pl-PL"/>
        </w:rPr>
        <w:t xml:space="preserve">instalacje AP </w:t>
      </w:r>
    </w:p>
    <w:p w:rsidR="00825202" w:rsidRPr="00BF1AB4" w:rsidRDefault="00825202" w:rsidP="00825202">
      <w:pPr>
        <w:numPr>
          <w:ilvl w:val="1"/>
          <w:numId w:val="60"/>
        </w:numPr>
        <w:spacing w:after="0" w:line="240" w:lineRule="auto"/>
        <w:contextualSpacing/>
        <w:rPr>
          <w:rFonts w:asciiTheme="minorHAnsi" w:eastAsia="Times New Roman" w:hAnsiTheme="minorHAnsi"/>
          <w:lang w:eastAsia="pl-PL"/>
        </w:rPr>
      </w:pPr>
      <w:r w:rsidRPr="00BF1AB4">
        <w:rPr>
          <w:rFonts w:asciiTheme="minorHAnsi" w:eastAsia="Times New Roman" w:hAnsiTheme="minorHAnsi"/>
          <w:lang w:eastAsia="pl-PL"/>
        </w:rPr>
        <w:t xml:space="preserve">instalacja systemu monitoringu parametrów środowiskowych w pomieszczeniach, które są klimatyzowane (minimum dwie czujki) </w:t>
      </w:r>
    </w:p>
    <w:p w:rsidR="00825202" w:rsidRPr="00BF1AB4" w:rsidRDefault="00825202" w:rsidP="00825202">
      <w:pPr>
        <w:numPr>
          <w:ilvl w:val="1"/>
          <w:numId w:val="60"/>
        </w:numPr>
        <w:spacing w:after="0" w:line="240" w:lineRule="auto"/>
        <w:contextualSpacing/>
        <w:rPr>
          <w:rFonts w:asciiTheme="minorHAnsi" w:eastAsia="Times New Roman" w:hAnsiTheme="minorHAnsi"/>
          <w:lang w:eastAsia="pl-PL"/>
        </w:rPr>
      </w:pPr>
      <w:r w:rsidRPr="00BF1AB4">
        <w:rPr>
          <w:rFonts w:asciiTheme="minorHAnsi" w:eastAsia="Times New Roman" w:hAnsiTheme="minorHAnsi"/>
          <w:lang w:eastAsia="pl-PL"/>
        </w:rPr>
        <w:t>montaż szafy crossowej RACK minimum 15U. do agregacji połączeń sieciowych z remontowanego obszaru, wyposażonej w :</w:t>
      </w:r>
    </w:p>
    <w:p w:rsidR="00825202" w:rsidRPr="00BF1AB4" w:rsidRDefault="00825202" w:rsidP="00825202">
      <w:pPr>
        <w:numPr>
          <w:ilvl w:val="2"/>
          <w:numId w:val="60"/>
        </w:numPr>
        <w:spacing w:after="0" w:line="240" w:lineRule="auto"/>
        <w:contextualSpacing/>
        <w:rPr>
          <w:rFonts w:asciiTheme="minorHAnsi" w:eastAsia="Times New Roman" w:hAnsiTheme="minorHAnsi"/>
          <w:lang w:eastAsia="pl-PL"/>
        </w:rPr>
      </w:pPr>
      <w:proofErr w:type="spellStart"/>
      <w:r w:rsidRPr="00BF1AB4">
        <w:rPr>
          <w:rFonts w:asciiTheme="minorHAnsi" w:eastAsia="Times New Roman" w:hAnsiTheme="minorHAnsi"/>
          <w:lang w:eastAsia="pl-PL"/>
        </w:rPr>
        <w:t>patch</w:t>
      </w:r>
      <w:proofErr w:type="spellEnd"/>
      <w:r w:rsidRPr="00BF1AB4">
        <w:rPr>
          <w:rFonts w:asciiTheme="minorHAnsi" w:eastAsia="Times New Roman" w:hAnsiTheme="minorHAnsi"/>
          <w:lang w:eastAsia="pl-PL"/>
        </w:rPr>
        <w:t xml:space="preserve"> panele RJ 45 kat. 6 w liczbie zapewniającej 30% rezerwy miejsca po podłączeniu wszystkich </w:t>
      </w:r>
      <w:proofErr w:type="spellStart"/>
      <w:r w:rsidRPr="00BF1AB4">
        <w:rPr>
          <w:rFonts w:asciiTheme="minorHAnsi" w:eastAsia="Times New Roman" w:hAnsiTheme="minorHAnsi"/>
          <w:lang w:eastAsia="pl-PL"/>
        </w:rPr>
        <w:t>nowoinstalowanych</w:t>
      </w:r>
      <w:proofErr w:type="spellEnd"/>
      <w:r w:rsidRPr="00BF1AB4">
        <w:rPr>
          <w:rFonts w:asciiTheme="minorHAnsi" w:eastAsia="Times New Roman" w:hAnsiTheme="minorHAnsi"/>
          <w:lang w:eastAsia="pl-PL"/>
        </w:rPr>
        <w:t xml:space="preserve"> gniazd RJ -45</w:t>
      </w:r>
    </w:p>
    <w:p w:rsidR="00825202" w:rsidRPr="00BF1AB4" w:rsidRDefault="00825202" w:rsidP="00825202">
      <w:pPr>
        <w:numPr>
          <w:ilvl w:val="2"/>
          <w:numId w:val="60"/>
        </w:numPr>
        <w:spacing w:after="0" w:line="240" w:lineRule="auto"/>
        <w:contextualSpacing/>
        <w:rPr>
          <w:rFonts w:asciiTheme="minorHAnsi" w:eastAsia="Times New Roman" w:hAnsiTheme="minorHAnsi"/>
          <w:lang w:eastAsia="pl-PL"/>
        </w:rPr>
      </w:pPr>
      <w:proofErr w:type="spellStart"/>
      <w:r w:rsidRPr="00BF1AB4">
        <w:rPr>
          <w:rFonts w:asciiTheme="minorHAnsi" w:eastAsia="Times New Roman" w:hAnsiTheme="minorHAnsi"/>
          <w:lang w:eastAsia="pl-PL"/>
        </w:rPr>
        <w:t>patch</w:t>
      </w:r>
      <w:proofErr w:type="spellEnd"/>
      <w:r w:rsidRPr="00BF1AB4">
        <w:rPr>
          <w:rFonts w:asciiTheme="minorHAnsi" w:eastAsia="Times New Roman" w:hAnsiTheme="minorHAnsi"/>
          <w:lang w:eastAsia="pl-PL"/>
        </w:rPr>
        <w:t xml:space="preserve"> panele światłowodowe w liczbie zapewniającej 30% miejsca po podłączeniu wszystkich </w:t>
      </w:r>
      <w:proofErr w:type="spellStart"/>
      <w:r w:rsidRPr="00BF1AB4">
        <w:rPr>
          <w:rFonts w:asciiTheme="minorHAnsi" w:eastAsia="Times New Roman" w:hAnsiTheme="minorHAnsi"/>
          <w:lang w:eastAsia="pl-PL"/>
        </w:rPr>
        <w:t>nowoinstalowanych</w:t>
      </w:r>
      <w:proofErr w:type="spellEnd"/>
      <w:r w:rsidRPr="00BF1AB4">
        <w:rPr>
          <w:rFonts w:asciiTheme="minorHAnsi" w:eastAsia="Times New Roman" w:hAnsiTheme="minorHAnsi"/>
          <w:lang w:eastAsia="pl-PL"/>
        </w:rPr>
        <w:t xml:space="preserve"> gniazd światłowodowych</w:t>
      </w:r>
    </w:p>
    <w:p w:rsidR="00825202" w:rsidRPr="00BF1AB4" w:rsidRDefault="00825202" w:rsidP="00825202">
      <w:pPr>
        <w:numPr>
          <w:ilvl w:val="2"/>
          <w:numId w:val="60"/>
        </w:numPr>
        <w:spacing w:after="0" w:line="240" w:lineRule="auto"/>
        <w:contextualSpacing/>
        <w:rPr>
          <w:rFonts w:asciiTheme="minorHAnsi" w:eastAsia="Times New Roman" w:hAnsiTheme="minorHAnsi"/>
          <w:lang w:eastAsia="pl-PL"/>
        </w:rPr>
      </w:pPr>
      <w:r w:rsidRPr="00BF1AB4">
        <w:rPr>
          <w:rFonts w:asciiTheme="minorHAnsi" w:eastAsia="Times New Roman" w:hAnsiTheme="minorHAnsi"/>
          <w:lang w:eastAsia="pl-PL"/>
        </w:rPr>
        <w:t>wyposażenie szafy w listwę PDU 230V 6 gniazd oraz panel wentylacyjny</w:t>
      </w:r>
    </w:p>
    <w:p w:rsidR="00825202" w:rsidRPr="00BF1AB4" w:rsidRDefault="00825202" w:rsidP="00825202">
      <w:pPr>
        <w:numPr>
          <w:ilvl w:val="2"/>
          <w:numId w:val="60"/>
        </w:numPr>
        <w:spacing w:after="0" w:line="240" w:lineRule="auto"/>
        <w:contextualSpacing/>
        <w:rPr>
          <w:rFonts w:asciiTheme="minorHAnsi" w:eastAsia="Times New Roman" w:hAnsiTheme="minorHAnsi"/>
          <w:lang w:eastAsia="pl-PL"/>
        </w:rPr>
      </w:pPr>
      <w:proofErr w:type="spellStart"/>
      <w:r w:rsidRPr="00BF1AB4">
        <w:rPr>
          <w:rFonts w:asciiTheme="minorHAnsi" w:eastAsia="Times New Roman" w:hAnsiTheme="minorHAnsi"/>
          <w:lang w:eastAsia="pl-PL"/>
        </w:rPr>
        <w:t>switch</w:t>
      </w:r>
      <w:proofErr w:type="spellEnd"/>
      <w:r w:rsidRPr="00BF1AB4">
        <w:rPr>
          <w:rFonts w:asciiTheme="minorHAnsi" w:eastAsia="Times New Roman" w:hAnsiTheme="minorHAnsi"/>
          <w:lang w:eastAsia="pl-PL"/>
        </w:rPr>
        <w:t xml:space="preserve"> POE obsługujący połączenia miedziane i światłowodowe (OM3) oraz AP Wifi (zapas na </w:t>
      </w:r>
      <w:proofErr w:type="spellStart"/>
      <w:r w:rsidRPr="00BF1AB4">
        <w:rPr>
          <w:rFonts w:asciiTheme="minorHAnsi" w:eastAsia="Times New Roman" w:hAnsiTheme="minorHAnsi"/>
          <w:lang w:eastAsia="pl-PL"/>
        </w:rPr>
        <w:t>switchu</w:t>
      </w:r>
      <w:proofErr w:type="spellEnd"/>
      <w:r w:rsidRPr="00BF1AB4">
        <w:rPr>
          <w:rFonts w:asciiTheme="minorHAnsi" w:eastAsia="Times New Roman" w:hAnsiTheme="minorHAnsi"/>
          <w:lang w:eastAsia="pl-PL"/>
        </w:rPr>
        <w:t xml:space="preserve"> 30 %)</w:t>
      </w:r>
    </w:p>
    <w:p w:rsidR="00825202" w:rsidRPr="00BF1AB4" w:rsidRDefault="00825202" w:rsidP="00825202">
      <w:pPr>
        <w:numPr>
          <w:ilvl w:val="2"/>
          <w:numId w:val="60"/>
        </w:numPr>
        <w:spacing w:after="0" w:line="240" w:lineRule="auto"/>
        <w:contextualSpacing/>
        <w:rPr>
          <w:rFonts w:asciiTheme="minorHAnsi" w:eastAsia="Times New Roman" w:hAnsiTheme="minorHAnsi"/>
          <w:lang w:eastAsia="pl-PL"/>
        </w:rPr>
      </w:pPr>
      <w:r w:rsidRPr="00BF1AB4">
        <w:rPr>
          <w:rFonts w:asciiTheme="minorHAnsi" w:eastAsia="Times New Roman" w:hAnsiTheme="minorHAnsi"/>
          <w:lang w:eastAsia="pl-PL"/>
        </w:rPr>
        <w:t xml:space="preserve"> UPS 230 V z 10 min podtrzymaniem w wersji RACK podtrzymujący zainstalowane w szafie urządzenia</w:t>
      </w:r>
    </w:p>
    <w:p w:rsidR="00825202" w:rsidRPr="00BF1AB4" w:rsidRDefault="00825202" w:rsidP="00825202">
      <w:pPr>
        <w:numPr>
          <w:ilvl w:val="1"/>
          <w:numId w:val="60"/>
        </w:numPr>
        <w:spacing w:after="0" w:line="240" w:lineRule="auto"/>
        <w:contextualSpacing/>
        <w:rPr>
          <w:rFonts w:asciiTheme="minorHAnsi" w:eastAsia="Times New Roman" w:hAnsiTheme="minorHAnsi"/>
          <w:lang w:eastAsia="pl-PL"/>
        </w:rPr>
      </w:pPr>
      <w:r w:rsidRPr="00BF1AB4">
        <w:rPr>
          <w:rFonts w:asciiTheme="minorHAnsi" w:eastAsia="Times New Roman" w:hAnsiTheme="minorHAnsi"/>
          <w:lang w:eastAsia="pl-PL"/>
        </w:rPr>
        <w:t xml:space="preserve">Przebudowa istniejącego węzła teleinformatycznego polegającego na </w:t>
      </w:r>
    </w:p>
    <w:p w:rsidR="00825202" w:rsidRPr="00BF1AB4" w:rsidRDefault="00825202" w:rsidP="00825202">
      <w:pPr>
        <w:numPr>
          <w:ilvl w:val="2"/>
          <w:numId w:val="60"/>
        </w:numPr>
        <w:spacing w:after="0" w:line="240" w:lineRule="auto"/>
        <w:contextualSpacing/>
        <w:rPr>
          <w:rFonts w:asciiTheme="minorHAnsi" w:eastAsia="Times New Roman" w:hAnsiTheme="minorHAnsi"/>
          <w:lang w:eastAsia="pl-PL"/>
        </w:rPr>
      </w:pPr>
      <w:r w:rsidRPr="00BF1AB4">
        <w:rPr>
          <w:rFonts w:asciiTheme="minorHAnsi" w:eastAsia="Times New Roman" w:hAnsiTheme="minorHAnsi"/>
          <w:lang w:eastAsia="pl-PL"/>
        </w:rPr>
        <w:t xml:space="preserve">przeniesieniu istniejącej infrastruktury szpitala i WUM do nowych szaf </w:t>
      </w:r>
      <w:proofErr w:type="spellStart"/>
      <w:r w:rsidRPr="00BF1AB4">
        <w:rPr>
          <w:rFonts w:asciiTheme="minorHAnsi" w:eastAsia="Times New Roman" w:hAnsiTheme="minorHAnsi"/>
          <w:lang w:eastAsia="pl-PL"/>
        </w:rPr>
        <w:t>rack</w:t>
      </w:r>
      <w:proofErr w:type="spellEnd"/>
      <w:r w:rsidRPr="00BF1AB4">
        <w:rPr>
          <w:rFonts w:asciiTheme="minorHAnsi" w:eastAsia="Times New Roman" w:hAnsiTheme="minorHAnsi"/>
          <w:lang w:eastAsia="pl-PL"/>
        </w:rPr>
        <w:t xml:space="preserve"> . </w:t>
      </w:r>
    </w:p>
    <w:p w:rsidR="00825202" w:rsidRPr="00BF1AB4" w:rsidRDefault="00825202" w:rsidP="00825202">
      <w:pPr>
        <w:numPr>
          <w:ilvl w:val="2"/>
          <w:numId w:val="60"/>
        </w:numPr>
        <w:spacing w:after="0" w:line="240" w:lineRule="auto"/>
        <w:contextualSpacing/>
        <w:rPr>
          <w:rFonts w:asciiTheme="minorHAnsi" w:eastAsia="Times New Roman" w:hAnsiTheme="minorHAnsi"/>
          <w:lang w:eastAsia="pl-PL"/>
        </w:rPr>
      </w:pPr>
      <w:r w:rsidRPr="00BF1AB4">
        <w:rPr>
          <w:rFonts w:asciiTheme="minorHAnsi" w:eastAsia="Times New Roman" w:hAnsiTheme="minorHAnsi"/>
          <w:lang w:eastAsia="pl-PL"/>
        </w:rPr>
        <w:t xml:space="preserve">wyposażenie szaf </w:t>
      </w:r>
      <w:proofErr w:type="spellStart"/>
      <w:r w:rsidRPr="00BF1AB4">
        <w:rPr>
          <w:rFonts w:asciiTheme="minorHAnsi" w:eastAsia="Times New Roman" w:hAnsiTheme="minorHAnsi"/>
          <w:lang w:eastAsia="pl-PL"/>
        </w:rPr>
        <w:t>rack</w:t>
      </w:r>
      <w:proofErr w:type="spellEnd"/>
      <w:r w:rsidRPr="00BF1AB4">
        <w:rPr>
          <w:rFonts w:asciiTheme="minorHAnsi" w:eastAsia="Times New Roman" w:hAnsiTheme="minorHAnsi"/>
          <w:lang w:eastAsia="pl-PL"/>
        </w:rPr>
        <w:t xml:space="preserve"> w dwie listwy PDU 400 V z minimum 16 gniazdami</w:t>
      </w:r>
    </w:p>
    <w:p w:rsidR="00825202" w:rsidRPr="00BF1AB4" w:rsidRDefault="00825202" w:rsidP="00825202">
      <w:pPr>
        <w:numPr>
          <w:ilvl w:val="2"/>
          <w:numId w:val="60"/>
        </w:numPr>
        <w:spacing w:after="0" w:line="240" w:lineRule="auto"/>
        <w:contextualSpacing/>
        <w:rPr>
          <w:rFonts w:asciiTheme="minorHAnsi" w:eastAsia="Times New Roman" w:hAnsiTheme="minorHAnsi"/>
          <w:lang w:eastAsia="pl-PL"/>
        </w:rPr>
      </w:pPr>
      <w:r w:rsidRPr="00BF1AB4">
        <w:rPr>
          <w:rFonts w:asciiTheme="minorHAnsi" w:eastAsia="Times New Roman" w:hAnsiTheme="minorHAnsi"/>
          <w:lang w:eastAsia="pl-PL"/>
        </w:rPr>
        <w:t xml:space="preserve">zainstalowanie </w:t>
      </w:r>
      <w:proofErr w:type="spellStart"/>
      <w:r w:rsidRPr="00BF1AB4">
        <w:rPr>
          <w:rFonts w:asciiTheme="minorHAnsi" w:eastAsia="Times New Roman" w:hAnsiTheme="minorHAnsi"/>
          <w:lang w:eastAsia="pl-PL"/>
        </w:rPr>
        <w:t>patchpaneli</w:t>
      </w:r>
      <w:proofErr w:type="spellEnd"/>
      <w:r w:rsidRPr="00BF1AB4">
        <w:rPr>
          <w:rFonts w:asciiTheme="minorHAnsi" w:eastAsia="Times New Roman" w:hAnsiTheme="minorHAnsi"/>
          <w:lang w:eastAsia="pl-PL"/>
        </w:rPr>
        <w:t xml:space="preserve"> światłowodowych i miedzianych w nowych szafach</w:t>
      </w:r>
    </w:p>
    <w:p w:rsidR="00825202" w:rsidRPr="00BF1AB4" w:rsidRDefault="00825202" w:rsidP="00825202">
      <w:pPr>
        <w:numPr>
          <w:ilvl w:val="2"/>
          <w:numId w:val="60"/>
        </w:numPr>
        <w:spacing w:after="0" w:line="240" w:lineRule="auto"/>
        <w:contextualSpacing/>
        <w:rPr>
          <w:rFonts w:asciiTheme="minorHAnsi" w:eastAsia="Times New Roman" w:hAnsiTheme="minorHAnsi"/>
          <w:lang w:eastAsia="pl-PL"/>
        </w:rPr>
      </w:pPr>
      <w:r w:rsidRPr="00BF1AB4">
        <w:rPr>
          <w:rFonts w:asciiTheme="minorHAnsi" w:eastAsia="Times New Roman" w:hAnsiTheme="minorHAnsi"/>
          <w:lang w:eastAsia="pl-PL"/>
        </w:rPr>
        <w:t xml:space="preserve">przełożenie istniejącej instalacji światłowodowej i miedzianej do nowych </w:t>
      </w:r>
      <w:proofErr w:type="spellStart"/>
      <w:r w:rsidRPr="00BF1AB4">
        <w:rPr>
          <w:rFonts w:asciiTheme="minorHAnsi" w:eastAsia="Times New Roman" w:hAnsiTheme="minorHAnsi"/>
          <w:lang w:eastAsia="pl-PL"/>
        </w:rPr>
        <w:t>patchpaneli</w:t>
      </w:r>
      <w:proofErr w:type="spellEnd"/>
      <w:r w:rsidRPr="00BF1AB4">
        <w:rPr>
          <w:rFonts w:asciiTheme="minorHAnsi" w:eastAsia="Times New Roman" w:hAnsiTheme="minorHAnsi"/>
          <w:lang w:eastAsia="pl-PL"/>
        </w:rPr>
        <w:t xml:space="preserve"> </w:t>
      </w:r>
    </w:p>
    <w:p w:rsidR="00825202" w:rsidRPr="00BF1AB4" w:rsidRDefault="00825202" w:rsidP="00825202">
      <w:pPr>
        <w:numPr>
          <w:ilvl w:val="2"/>
          <w:numId w:val="60"/>
        </w:numPr>
        <w:spacing w:after="0" w:line="240" w:lineRule="auto"/>
        <w:contextualSpacing/>
        <w:rPr>
          <w:rFonts w:asciiTheme="minorHAnsi" w:eastAsia="Times New Roman" w:hAnsiTheme="minorHAnsi"/>
          <w:lang w:eastAsia="pl-PL"/>
        </w:rPr>
      </w:pPr>
      <w:r w:rsidRPr="00BF1AB4">
        <w:rPr>
          <w:rFonts w:asciiTheme="minorHAnsi" w:eastAsia="Times New Roman" w:hAnsiTheme="minorHAnsi"/>
          <w:lang w:eastAsia="pl-PL"/>
        </w:rPr>
        <w:t>rozszycie instalacji w nowych szafach</w:t>
      </w:r>
    </w:p>
    <w:p w:rsidR="00825202" w:rsidRPr="00BF1AB4" w:rsidRDefault="00825202" w:rsidP="00825202">
      <w:pPr>
        <w:numPr>
          <w:ilvl w:val="2"/>
          <w:numId w:val="60"/>
        </w:numPr>
        <w:spacing w:after="0" w:line="240" w:lineRule="auto"/>
        <w:contextualSpacing/>
        <w:rPr>
          <w:rFonts w:asciiTheme="minorHAnsi" w:eastAsia="Times New Roman" w:hAnsiTheme="minorHAnsi"/>
          <w:lang w:eastAsia="pl-PL"/>
        </w:rPr>
      </w:pPr>
      <w:r w:rsidRPr="00BF1AB4">
        <w:rPr>
          <w:rFonts w:asciiTheme="minorHAnsi" w:eastAsia="Times New Roman" w:hAnsiTheme="minorHAnsi"/>
          <w:lang w:eastAsia="pl-PL"/>
        </w:rPr>
        <w:t xml:space="preserve"> instalacji systemu monitoringu parametrów środowiskowych w pomieszczeniu (minimum dwie czujki) oraz w szafach </w:t>
      </w:r>
      <w:proofErr w:type="spellStart"/>
      <w:r w:rsidRPr="00BF1AB4">
        <w:rPr>
          <w:rFonts w:asciiTheme="minorHAnsi" w:eastAsia="Times New Roman" w:hAnsiTheme="minorHAnsi"/>
          <w:lang w:eastAsia="pl-PL"/>
        </w:rPr>
        <w:t>rack</w:t>
      </w:r>
      <w:proofErr w:type="spellEnd"/>
      <w:r w:rsidRPr="00BF1AB4">
        <w:rPr>
          <w:rFonts w:asciiTheme="minorHAnsi" w:eastAsia="Times New Roman" w:hAnsiTheme="minorHAnsi"/>
          <w:lang w:eastAsia="pl-PL"/>
        </w:rPr>
        <w:t xml:space="preserve"> (po czujce na </w:t>
      </w:r>
      <w:proofErr w:type="spellStart"/>
      <w:r w:rsidRPr="00BF1AB4">
        <w:rPr>
          <w:rFonts w:asciiTheme="minorHAnsi" w:eastAsia="Times New Roman" w:hAnsiTheme="minorHAnsi"/>
          <w:lang w:eastAsia="pl-PL"/>
        </w:rPr>
        <w:t>racka</w:t>
      </w:r>
      <w:proofErr w:type="spellEnd"/>
      <w:r w:rsidRPr="00BF1AB4">
        <w:rPr>
          <w:rFonts w:asciiTheme="minorHAnsi" w:eastAsia="Times New Roman" w:hAnsiTheme="minorHAnsi"/>
          <w:lang w:eastAsia="pl-PL"/>
        </w:rPr>
        <w:t>)</w:t>
      </w:r>
    </w:p>
    <w:p w:rsidR="00825202" w:rsidRPr="00BF1AB4" w:rsidRDefault="00825202" w:rsidP="00825202">
      <w:pPr>
        <w:numPr>
          <w:ilvl w:val="1"/>
          <w:numId w:val="60"/>
        </w:numPr>
        <w:spacing w:after="0" w:line="240" w:lineRule="auto"/>
        <w:contextualSpacing/>
        <w:rPr>
          <w:rFonts w:asciiTheme="minorHAnsi" w:eastAsia="Times New Roman" w:hAnsiTheme="minorHAnsi"/>
          <w:lang w:eastAsia="pl-PL"/>
        </w:rPr>
      </w:pPr>
      <w:r w:rsidRPr="00BF1AB4">
        <w:rPr>
          <w:rFonts w:asciiTheme="minorHAnsi" w:eastAsia="Times New Roman" w:hAnsiTheme="minorHAnsi"/>
          <w:lang w:eastAsia="pl-PL"/>
        </w:rPr>
        <w:t xml:space="preserve">Wykonanie połączenia światłowodowego pomiędzy nowym węzłem dystrybucyjny w radiologii a istniejącym węzłem teleinformatycznym </w:t>
      </w:r>
    </w:p>
    <w:p w:rsidR="00825202" w:rsidRPr="00BF1AB4" w:rsidRDefault="00825202" w:rsidP="00825202">
      <w:pPr>
        <w:spacing w:after="0" w:line="240" w:lineRule="auto"/>
        <w:rPr>
          <w:rFonts w:asciiTheme="minorHAnsi" w:hAnsiTheme="minorHAnsi"/>
        </w:rPr>
      </w:pPr>
    </w:p>
    <w:p w:rsidR="00825202" w:rsidRPr="00CE2486" w:rsidRDefault="00825202" w:rsidP="00825202">
      <w:pPr>
        <w:numPr>
          <w:ilvl w:val="0"/>
          <w:numId w:val="60"/>
        </w:numPr>
        <w:spacing w:after="0" w:line="240" w:lineRule="auto"/>
        <w:contextualSpacing/>
        <w:jc w:val="both"/>
        <w:rPr>
          <w:rFonts w:asciiTheme="minorHAnsi" w:eastAsia="Times New Roman" w:hAnsiTheme="minorHAnsi" w:cstheme="minorHAnsi"/>
          <w:b/>
          <w:sz w:val="24"/>
          <w:szCs w:val="24"/>
          <w:lang w:eastAsia="pl-PL"/>
        </w:rPr>
      </w:pPr>
      <w:r w:rsidRPr="00CE2486">
        <w:rPr>
          <w:rFonts w:asciiTheme="minorHAnsi" w:eastAsia="Times New Roman" w:hAnsiTheme="minorHAnsi" w:cstheme="minorHAnsi"/>
          <w:b/>
          <w:sz w:val="24"/>
          <w:szCs w:val="24"/>
          <w:lang w:eastAsia="pl-PL"/>
        </w:rPr>
        <w:t>Projekt LAN/WLAN</w:t>
      </w:r>
    </w:p>
    <w:p w:rsidR="00825202" w:rsidRPr="00BF1AB4" w:rsidRDefault="00825202" w:rsidP="00CE2486">
      <w:pPr>
        <w:spacing w:after="0" w:line="240" w:lineRule="auto"/>
        <w:ind w:right="480" w:firstLine="360"/>
        <w:jc w:val="both"/>
        <w:rPr>
          <w:rFonts w:asciiTheme="minorHAnsi" w:hAnsiTheme="minorHAnsi" w:cstheme="minorHAnsi"/>
        </w:rPr>
      </w:pPr>
      <w:r w:rsidRPr="00BF1AB4">
        <w:rPr>
          <w:rFonts w:asciiTheme="minorHAnsi" w:hAnsiTheme="minorHAnsi" w:cstheme="minorHAnsi"/>
        </w:rPr>
        <w:t xml:space="preserve">Wykonawca jest zobowiązany do zaprojektowania i wykonania sieci </w:t>
      </w:r>
      <w:proofErr w:type="spellStart"/>
      <w:r w:rsidRPr="00BF1AB4">
        <w:rPr>
          <w:rFonts w:asciiTheme="minorHAnsi" w:hAnsiTheme="minorHAnsi" w:cstheme="minorHAnsi"/>
        </w:rPr>
        <w:t>logiczno</w:t>
      </w:r>
      <w:proofErr w:type="spellEnd"/>
      <w:r w:rsidRPr="00BF1AB4">
        <w:rPr>
          <w:rFonts w:asciiTheme="minorHAnsi" w:hAnsiTheme="minorHAnsi" w:cstheme="minorHAnsi"/>
        </w:rPr>
        <w:t xml:space="preserve"> - elektrycznej w oparciu o zamieszone wytyczne.</w:t>
      </w:r>
    </w:p>
    <w:p w:rsidR="00825202" w:rsidRPr="00BF1AB4" w:rsidRDefault="00825202" w:rsidP="00825202">
      <w:pPr>
        <w:spacing w:after="0" w:line="240" w:lineRule="auto"/>
        <w:ind w:right="480"/>
        <w:jc w:val="both"/>
        <w:rPr>
          <w:rFonts w:asciiTheme="minorHAnsi" w:hAnsiTheme="minorHAnsi" w:cstheme="minorHAnsi"/>
        </w:rPr>
      </w:pPr>
    </w:p>
    <w:p w:rsidR="00825202" w:rsidRPr="00BF1AB4" w:rsidRDefault="00825202" w:rsidP="00825202">
      <w:pPr>
        <w:numPr>
          <w:ilvl w:val="0"/>
          <w:numId w:val="61"/>
        </w:numPr>
        <w:spacing w:after="0" w:line="240" w:lineRule="auto"/>
        <w:ind w:right="480"/>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 xml:space="preserve">Wykonawca jest zobowiązany do zaprojektowania i wykonania sieci </w:t>
      </w:r>
      <w:proofErr w:type="spellStart"/>
      <w:r w:rsidRPr="00BF1AB4">
        <w:rPr>
          <w:rFonts w:asciiTheme="minorHAnsi" w:eastAsia="Times New Roman" w:hAnsiTheme="minorHAnsi" w:cstheme="minorHAnsi"/>
          <w:sz w:val="24"/>
          <w:szCs w:val="24"/>
          <w:lang w:eastAsia="pl-PL"/>
        </w:rPr>
        <w:t>logiczno</w:t>
      </w:r>
      <w:proofErr w:type="spellEnd"/>
      <w:r w:rsidRPr="00BF1AB4">
        <w:rPr>
          <w:rFonts w:asciiTheme="minorHAnsi" w:eastAsia="Times New Roman" w:hAnsiTheme="minorHAnsi" w:cstheme="minorHAnsi"/>
          <w:sz w:val="24"/>
          <w:szCs w:val="24"/>
          <w:lang w:eastAsia="pl-PL"/>
        </w:rPr>
        <w:t xml:space="preserve"> - elektrycznej w oparciu o zamieszone wytyczne. Założenia ogólne do jego realizacji: Biorąc pod uwagę aktualną sytuację, dotyczącą wydajności systemów okablowania, minimalne </w:t>
      </w:r>
      <w:r w:rsidRPr="00BF1AB4">
        <w:rPr>
          <w:rFonts w:asciiTheme="minorHAnsi" w:eastAsia="Times New Roman" w:hAnsiTheme="minorHAnsi" w:cstheme="minorHAnsi"/>
          <w:sz w:val="24"/>
          <w:szCs w:val="24"/>
          <w:lang w:eastAsia="pl-PL"/>
        </w:rPr>
        <w:lastRenderedPageBreak/>
        <w:t>wymagania dotyczące elementów okablowania strukturalnego to rzeczywista Kategoria 7 / Klasa F, oraz RJ45 jako interfejs końcowy dla połączeń na ekranowanej skrętce miedzianej 4-parowej. Okablowanie w budynkach wykonane będzie przewodem S/FTP FRNC 4x2x0,5 kat.7 LSOH. Przewody zakończone będą z jednej strony na modularnych panelach krosowych 24-48xRJ45 kat.6A FTP, umieszczonych w pośrednim punkcie dystrybucyjnym PPD (szafa wisząca ), a z drugiej w punktach elektryczno-logicznych (PEL).</w:t>
      </w:r>
    </w:p>
    <w:p w:rsidR="00825202" w:rsidRPr="00BF1AB4" w:rsidRDefault="00825202" w:rsidP="00825202">
      <w:pPr>
        <w:numPr>
          <w:ilvl w:val="0"/>
          <w:numId w:val="61"/>
        </w:numPr>
        <w:spacing w:after="0" w:line="240" w:lineRule="auto"/>
        <w:ind w:right="480"/>
        <w:contextualSpacing/>
        <w:jc w:val="both"/>
        <w:rPr>
          <w:rFonts w:asciiTheme="minorHAnsi" w:eastAsia="Times New Roman" w:hAnsiTheme="minorHAnsi" w:cstheme="minorHAnsi"/>
          <w:lang w:eastAsia="pl-PL"/>
        </w:rPr>
      </w:pPr>
      <w:r w:rsidRPr="00BF1AB4">
        <w:rPr>
          <w:rFonts w:asciiTheme="minorHAnsi" w:eastAsia="Times New Roman" w:hAnsiTheme="minorHAnsi" w:cstheme="minorHAnsi"/>
          <w:lang w:eastAsia="pl-PL"/>
        </w:rPr>
        <w:t xml:space="preserve">Skład PEL (standard </w:t>
      </w:r>
      <w:proofErr w:type="spellStart"/>
      <w:r w:rsidRPr="00BF1AB4">
        <w:rPr>
          <w:rFonts w:asciiTheme="minorHAnsi" w:eastAsia="Times New Roman" w:hAnsiTheme="minorHAnsi" w:cstheme="minorHAnsi"/>
          <w:lang w:eastAsia="pl-PL"/>
        </w:rPr>
        <w:t>Mosaic</w:t>
      </w:r>
      <w:proofErr w:type="spellEnd"/>
      <w:r w:rsidRPr="00BF1AB4">
        <w:rPr>
          <w:rFonts w:asciiTheme="minorHAnsi" w:eastAsia="Times New Roman" w:hAnsiTheme="minorHAnsi" w:cstheme="minorHAnsi"/>
          <w:lang w:eastAsia="pl-PL"/>
        </w:rPr>
        <w:t>):</w:t>
      </w:r>
    </w:p>
    <w:p w:rsidR="00825202" w:rsidRPr="00BF1AB4" w:rsidRDefault="00825202" w:rsidP="00825202">
      <w:pPr>
        <w:numPr>
          <w:ilvl w:val="1"/>
          <w:numId w:val="61"/>
        </w:numPr>
        <w:spacing w:after="0" w:line="240" w:lineRule="auto"/>
        <w:ind w:right="480"/>
        <w:contextualSpacing/>
        <w:jc w:val="both"/>
        <w:rPr>
          <w:rFonts w:asciiTheme="minorHAnsi" w:eastAsia="Times New Roman" w:hAnsiTheme="minorHAnsi" w:cstheme="minorHAnsi"/>
          <w:lang w:eastAsia="pl-PL"/>
        </w:rPr>
      </w:pPr>
      <w:r w:rsidRPr="00BF1AB4">
        <w:rPr>
          <w:rFonts w:asciiTheme="minorHAnsi" w:eastAsia="Times New Roman" w:hAnsiTheme="minorHAnsi" w:cstheme="minorHAnsi"/>
          <w:lang w:eastAsia="pl-PL"/>
        </w:rPr>
        <w:t xml:space="preserve">Każdy z </w:t>
      </w:r>
      <w:proofErr w:type="spellStart"/>
      <w:r w:rsidRPr="00BF1AB4">
        <w:rPr>
          <w:rFonts w:asciiTheme="minorHAnsi" w:eastAsia="Times New Roman" w:hAnsiTheme="minorHAnsi" w:cstheme="minorHAnsi"/>
          <w:lang w:eastAsia="pl-PL"/>
        </w:rPr>
        <w:t>PELi</w:t>
      </w:r>
      <w:proofErr w:type="spellEnd"/>
      <w:r w:rsidRPr="00BF1AB4">
        <w:rPr>
          <w:rFonts w:asciiTheme="minorHAnsi" w:eastAsia="Times New Roman" w:hAnsiTheme="minorHAnsi" w:cstheme="minorHAnsi"/>
          <w:lang w:eastAsia="pl-PL"/>
        </w:rPr>
        <w:t xml:space="preserve"> ma składać się z:</w:t>
      </w:r>
    </w:p>
    <w:p w:rsidR="00825202" w:rsidRPr="00BF1AB4" w:rsidRDefault="00825202" w:rsidP="00825202">
      <w:pPr>
        <w:numPr>
          <w:ilvl w:val="2"/>
          <w:numId w:val="61"/>
        </w:numPr>
        <w:spacing w:after="0" w:line="240" w:lineRule="auto"/>
        <w:ind w:right="480"/>
        <w:contextualSpacing/>
        <w:jc w:val="both"/>
        <w:rPr>
          <w:rFonts w:asciiTheme="minorHAnsi" w:eastAsia="Times New Roman" w:hAnsiTheme="minorHAnsi" w:cstheme="minorHAnsi"/>
          <w:lang w:eastAsia="pl-PL"/>
        </w:rPr>
      </w:pPr>
      <w:r w:rsidRPr="00BF1AB4">
        <w:rPr>
          <w:rFonts w:asciiTheme="minorHAnsi" w:eastAsia="Times New Roman" w:hAnsiTheme="minorHAnsi" w:cstheme="minorHAnsi"/>
          <w:lang w:eastAsia="pl-PL"/>
        </w:rPr>
        <w:t>Obudowa natynkowa dostosowanej do ilości gniazd (z ramką i maskownicą),</w:t>
      </w:r>
    </w:p>
    <w:p w:rsidR="00825202" w:rsidRPr="00BF1AB4" w:rsidRDefault="00825202" w:rsidP="00825202">
      <w:pPr>
        <w:numPr>
          <w:ilvl w:val="2"/>
          <w:numId w:val="61"/>
        </w:numPr>
        <w:spacing w:after="0" w:line="240" w:lineRule="auto"/>
        <w:ind w:right="480"/>
        <w:contextualSpacing/>
        <w:jc w:val="both"/>
        <w:rPr>
          <w:rFonts w:asciiTheme="minorHAnsi" w:eastAsia="Times New Roman" w:hAnsiTheme="minorHAnsi" w:cstheme="minorHAnsi"/>
          <w:lang w:eastAsia="pl-PL"/>
        </w:rPr>
      </w:pPr>
      <w:r w:rsidRPr="00BF1AB4">
        <w:rPr>
          <w:rFonts w:asciiTheme="minorHAnsi" w:eastAsia="Times New Roman" w:hAnsiTheme="minorHAnsi" w:cstheme="minorHAnsi"/>
          <w:lang w:eastAsia="pl-PL"/>
        </w:rPr>
        <w:t>Gniazd elektryczne, kodowane, 230V (DATA),</w:t>
      </w:r>
    </w:p>
    <w:p w:rsidR="00825202" w:rsidRPr="00BF1AB4" w:rsidRDefault="00825202" w:rsidP="00825202">
      <w:pPr>
        <w:numPr>
          <w:ilvl w:val="2"/>
          <w:numId w:val="61"/>
        </w:numPr>
        <w:spacing w:after="0" w:line="240" w:lineRule="auto"/>
        <w:ind w:right="480"/>
        <w:contextualSpacing/>
        <w:jc w:val="both"/>
        <w:rPr>
          <w:rFonts w:asciiTheme="minorHAnsi" w:eastAsia="Times New Roman" w:hAnsiTheme="minorHAnsi" w:cstheme="minorHAnsi"/>
          <w:lang w:eastAsia="pl-PL"/>
        </w:rPr>
      </w:pPr>
      <w:r w:rsidRPr="00BF1AB4">
        <w:rPr>
          <w:rFonts w:asciiTheme="minorHAnsi" w:eastAsia="Times New Roman" w:hAnsiTheme="minorHAnsi" w:cstheme="minorHAnsi"/>
          <w:lang w:eastAsia="pl-PL"/>
        </w:rPr>
        <w:t>Gniazda logiczne RJ45 kat.6A FTP + adapter mocujący.</w:t>
      </w:r>
    </w:p>
    <w:p w:rsidR="00825202" w:rsidRPr="00BF1AB4" w:rsidRDefault="00825202" w:rsidP="00825202">
      <w:pPr>
        <w:numPr>
          <w:ilvl w:val="2"/>
          <w:numId w:val="61"/>
        </w:numPr>
        <w:spacing w:after="0" w:line="240" w:lineRule="auto"/>
        <w:ind w:right="480"/>
        <w:contextualSpacing/>
        <w:jc w:val="both"/>
        <w:rPr>
          <w:rFonts w:asciiTheme="minorHAnsi" w:eastAsia="Times New Roman" w:hAnsiTheme="minorHAnsi" w:cstheme="minorHAnsi"/>
          <w:lang w:eastAsia="pl-PL"/>
        </w:rPr>
      </w:pPr>
      <w:r w:rsidRPr="00BF1AB4">
        <w:rPr>
          <w:rFonts w:asciiTheme="minorHAnsi" w:eastAsia="Times New Roman" w:hAnsiTheme="minorHAnsi" w:cstheme="minorHAnsi"/>
          <w:lang w:eastAsia="pl-PL"/>
        </w:rPr>
        <w:t>Typy i ilość gniazd pokazano w tabelce:</w:t>
      </w:r>
    </w:p>
    <w:p w:rsidR="00825202" w:rsidRPr="00BF1AB4" w:rsidRDefault="00825202" w:rsidP="00825202">
      <w:pPr>
        <w:ind w:right="480"/>
        <w:jc w:val="both"/>
        <w:rPr>
          <w:rFonts w:asciiTheme="minorHAnsi" w:hAnsiTheme="minorHAnsi" w:cstheme="minorHAnsi"/>
        </w:rPr>
      </w:pPr>
    </w:p>
    <w:tbl>
      <w:tblPr>
        <w:tblW w:w="14004" w:type="dxa"/>
        <w:tblCellMar>
          <w:left w:w="70" w:type="dxa"/>
          <w:right w:w="70" w:type="dxa"/>
        </w:tblCellMar>
        <w:tblLook w:val="04A0" w:firstRow="1" w:lastRow="0" w:firstColumn="1" w:lastColumn="0" w:noHBand="0" w:noVBand="1"/>
      </w:tblPr>
      <w:tblGrid>
        <w:gridCol w:w="2008"/>
        <w:gridCol w:w="1286"/>
        <w:gridCol w:w="1074"/>
        <w:gridCol w:w="1321"/>
        <w:gridCol w:w="1356"/>
        <w:gridCol w:w="1903"/>
        <w:gridCol w:w="2008"/>
        <w:gridCol w:w="3048"/>
      </w:tblGrid>
      <w:tr w:rsidR="00825202" w:rsidRPr="00BF1AB4" w:rsidTr="00541A6B">
        <w:trPr>
          <w:trHeight w:val="288"/>
        </w:trPr>
        <w:tc>
          <w:tcPr>
            <w:tcW w:w="7045" w:type="dxa"/>
            <w:gridSpan w:val="5"/>
            <w:tcBorders>
              <w:top w:val="nil"/>
              <w:left w:val="nil"/>
              <w:bottom w:val="nil"/>
              <w:right w:val="nil"/>
            </w:tcBorders>
            <w:shd w:val="clear" w:color="auto" w:fill="auto"/>
            <w:noWrap/>
            <w:vAlign w:val="bottom"/>
            <w:hideMark/>
          </w:tcPr>
          <w:p w:rsidR="00825202" w:rsidRPr="00BF1AB4" w:rsidRDefault="00825202" w:rsidP="00541A6B">
            <w:pPr>
              <w:spacing w:after="0" w:line="240" w:lineRule="auto"/>
              <w:rPr>
                <w:rFonts w:eastAsia="Times New Roman" w:cs="Calibri"/>
                <w:b/>
                <w:bCs/>
                <w:color w:val="000000"/>
                <w:lang w:eastAsia="pl-PL"/>
              </w:rPr>
            </w:pPr>
            <w:r w:rsidRPr="00BF1AB4">
              <w:rPr>
                <w:rFonts w:eastAsia="Times New Roman" w:cs="Calibri"/>
                <w:b/>
                <w:bCs/>
                <w:color w:val="000000"/>
                <w:lang w:eastAsia="pl-PL"/>
              </w:rPr>
              <w:t>ZESTAWIENIE GNIAZD RJ45 ORAZ LOKALIZACJI PUNKTÓW DOSTĘPOWYCH</w:t>
            </w:r>
          </w:p>
        </w:tc>
        <w:tc>
          <w:tcPr>
            <w:tcW w:w="1903" w:type="dxa"/>
            <w:tcBorders>
              <w:top w:val="nil"/>
              <w:left w:val="nil"/>
              <w:bottom w:val="nil"/>
              <w:right w:val="nil"/>
            </w:tcBorders>
            <w:shd w:val="clear" w:color="auto" w:fill="auto"/>
            <w:noWrap/>
            <w:vAlign w:val="bottom"/>
            <w:hideMark/>
          </w:tcPr>
          <w:p w:rsidR="00825202" w:rsidRPr="00BF1AB4" w:rsidRDefault="00825202" w:rsidP="00541A6B">
            <w:pPr>
              <w:spacing w:after="0" w:line="240" w:lineRule="auto"/>
              <w:rPr>
                <w:rFonts w:eastAsia="Times New Roman" w:cs="Calibri"/>
                <w:b/>
                <w:bCs/>
                <w:color w:val="000000"/>
                <w:lang w:eastAsia="pl-PL"/>
              </w:rPr>
            </w:pPr>
          </w:p>
        </w:tc>
        <w:tc>
          <w:tcPr>
            <w:tcW w:w="2008" w:type="dxa"/>
            <w:tcBorders>
              <w:top w:val="nil"/>
              <w:left w:val="nil"/>
              <w:bottom w:val="nil"/>
              <w:right w:val="nil"/>
            </w:tcBorders>
            <w:shd w:val="clear" w:color="auto" w:fill="auto"/>
            <w:noWrap/>
            <w:vAlign w:val="bottom"/>
            <w:hideMark/>
          </w:tcPr>
          <w:p w:rsidR="00825202" w:rsidRPr="00BF1AB4" w:rsidRDefault="00825202" w:rsidP="00541A6B">
            <w:pPr>
              <w:spacing w:after="0" w:line="240" w:lineRule="auto"/>
              <w:rPr>
                <w:rFonts w:ascii="Times New Roman" w:eastAsia="Times New Roman" w:hAnsi="Times New Roman"/>
                <w:sz w:val="20"/>
                <w:szCs w:val="20"/>
                <w:lang w:eastAsia="pl-PL"/>
              </w:rPr>
            </w:pPr>
          </w:p>
        </w:tc>
        <w:tc>
          <w:tcPr>
            <w:tcW w:w="3048" w:type="dxa"/>
            <w:tcBorders>
              <w:top w:val="nil"/>
              <w:left w:val="nil"/>
              <w:bottom w:val="nil"/>
              <w:right w:val="nil"/>
            </w:tcBorders>
            <w:shd w:val="clear" w:color="auto" w:fill="auto"/>
            <w:noWrap/>
            <w:vAlign w:val="bottom"/>
            <w:hideMark/>
          </w:tcPr>
          <w:p w:rsidR="00825202" w:rsidRPr="00BF1AB4" w:rsidRDefault="00825202" w:rsidP="00541A6B">
            <w:pPr>
              <w:spacing w:after="0" w:line="240" w:lineRule="auto"/>
              <w:rPr>
                <w:rFonts w:ascii="Times New Roman" w:eastAsia="Times New Roman" w:hAnsi="Times New Roman"/>
                <w:sz w:val="20"/>
                <w:szCs w:val="20"/>
                <w:lang w:eastAsia="pl-PL"/>
              </w:rPr>
            </w:pPr>
          </w:p>
        </w:tc>
      </w:tr>
      <w:tr w:rsidR="00825202" w:rsidRPr="00BF1AB4" w:rsidTr="00541A6B">
        <w:trPr>
          <w:trHeight w:val="576"/>
        </w:trPr>
        <w:tc>
          <w:tcPr>
            <w:tcW w:w="2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202" w:rsidRPr="00BF1AB4" w:rsidRDefault="00825202" w:rsidP="00541A6B">
            <w:pPr>
              <w:spacing w:after="0" w:line="240" w:lineRule="auto"/>
              <w:jc w:val="center"/>
              <w:rPr>
                <w:rFonts w:eastAsia="Times New Roman" w:cs="Calibri"/>
                <w:b/>
                <w:bCs/>
                <w:color w:val="000000"/>
                <w:lang w:eastAsia="pl-PL"/>
              </w:rPr>
            </w:pPr>
            <w:r w:rsidRPr="00BF1AB4">
              <w:rPr>
                <w:rFonts w:eastAsia="Times New Roman" w:cs="Calibri"/>
                <w:b/>
                <w:bCs/>
                <w:color w:val="000000"/>
                <w:lang w:eastAsia="pl-PL"/>
              </w:rPr>
              <w:t>Punkt Dostępowy</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825202" w:rsidRPr="00BF1AB4" w:rsidRDefault="00825202" w:rsidP="00541A6B">
            <w:pPr>
              <w:spacing w:after="0" w:line="240" w:lineRule="auto"/>
              <w:jc w:val="center"/>
              <w:rPr>
                <w:rFonts w:eastAsia="Times New Roman" w:cs="Calibri"/>
                <w:b/>
                <w:bCs/>
                <w:color w:val="000000"/>
                <w:lang w:eastAsia="pl-PL"/>
              </w:rPr>
            </w:pPr>
            <w:r w:rsidRPr="00BF1AB4">
              <w:rPr>
                <w:rFonts w:eastAsia="Times New Roman" w:cs="Calibri"/>
                <w:b/>
                <w:bCs/>
                <w:color w:val="000000"/>
                <w:lang w:eastAsia="pl-PL"/>
              </w:rPr>
              <w:t>PEL2 2xRJ45 plus 2x230V</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825202" w:rsidRPr="00BF1AB4" w:rsidRDefault="00825202" w:rsidP="00541A6B">
            <w:pPr>
              <w:spacing w:after="0" w:line="240" w:lineRule="auto"/>
              <w:jc w:val="center"/>
              <w:rPr>
                <w:rFonts w:eastAsia="Times New Roman" w:cs="Calibri"/>
                <w:b/>
                <w:bCs/>
                <w:color w:val="000000"/>
                <w:lang w:eastAsia="pl-PL"/>
              </w:rPr>
            </w:pPr>
            <w:r w:rsidRPr="00BF1AB4">
              <w:rPr>
                <w:rFonts w:eastAsia="Times New Roman" w:cs="Calibri"/>
                <w:b/>
                <w:bCs/>
                <w:color w:val="000000"/>
                <w:lang w:eastAsia="pl-PL"/>
              </w:rPr>
              <w:t>RJ45 w PEL2</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825202" w:rsidRPr="00BF1AB4" w:rsidRDefault="00825202" w:rsidP="00541A6B">
            <w:pPr>
              <w:spacing w:after="0" w:line="240" w:lineRule="auto"/>
              <w:jc w:val="center"/>
              <w:rPr>
                <w:rFonts w:eastAsia="Times New Roman" w:cs="Calibri"/>
                <w:b/>
                <w:bCs/>
                <w:color w:val="000000"/>
                <w:lang w:eastAsia="pl-PL"/>
              </w:rPr>
            </w:pPr>
            <w:r w:rsidRPr="00BF1AB4">
              <w:rPr>
                <w:rFonts w:eastAsia="Times New Roman" w:cs="Calibri"/>
                <w:b/>
                <w:bCs/>
                <w:color w:val="000000"/>
                <w:lang w:eastAsia="pl-PL"/>
              </w:rPr>
              <w:t>WIFI (AP) 1xRJ45</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825202" w:rsidRPr="00BF1AB4" w:rsidRDefault="00825202" w:rsidP="00541A6B">
            <w:pPr>
              <w:spacing w:after="0" w:line="240" w:lineRule="auto"/>
              <w:jc w:val="center"/>
              <w:rPr>
                <w:rFonts w:eastAsia="Times New Roman" w:cs="Calibri"/>
                <w:b/>
                <w:bCs/>
                <w:color w:val="000000"/>
                <w:lang w:eastAsia="pl-PL"/>
              </w:rPr>
            </w:pPr>
            <w:r w:rsidRPr="00BF1AB4">
              <w:rPr>
                <w:rFonts w:eastAsia="Times New Roman" w:cs="Calibri"/>
                <w:b/>
                <w:bCs/>
                <w:color w:val="000000"/>
                <w:lang w:eastAsia="pl-PL"/>
              </w:rPr>
              <w:t xml:space="preserve">CCTV 1xRJ45 </w:t>
            </w:r>
          </w:p>
        </w:tc>
        <w:tc>
          <w:tcPr>
            <w:tcW w:w="1903" w:type="dxa"/>
            <w:tcBorders>
              <w:top w:val="single" w:sz="4" w:space="0" w:color="auto"/>
              <w:left w:val="nil"/>
              <w:bottom w:val="single" w:sz="4" w:space="0" w:color="auto"/>
              <w:right w:val="single" w:sz="4" w:space="0" w:color="auto"/>
            </w:tcBorders>
            <w:shd w:val="clear" w:color="auto" w:fill="auto"/>
            <w:vAlign w:val="center"/>
            <w:hideMark/>
          </w:tcPr>
          <w:p w:rsidR="00825202" w:rsidRPr="00BF1AB4" w:rsidRDefault="00825202" w:rsidP="00541A6B">
            <w:pPr>
              <w:spacing w:after="0" w:line="240" w:lineRule="auto"/>
              <w:jc w:val="center"/>
              <w:rPr>
                <w:rFonts w:eastAsia="Times New Roman" w:cs="Calibri"/>
                <w:b/>
                <w:bCs/>
                <w:color w:val="000000"/>
                <w:lang w:eastAsia="pl-PL"/>
              </w:rPr>
            </w:pPr>
            <w:r w:rsidRPr="00BF1AB4">
              <w:rPr>
                <w:rFonts w:eastAsia="Times New Roman" w:cs="Calibri"/>
                <w:b/>
                <w:bCs/>
                <w:color w:val="000000"/>
                <w:lang w:eastAsia="pl-PL"/>
              </w:rPr>
              <w:t>IL GNIAZD RJ45</w:t>
            </w:r>
          </w:p>
        </w:tc>
        <w:tc>
          <w:tcPr>
            <w:tcW w:w="2008" w:type="dxa"/>
            <w:tcBorders>
              <w:top w:val="single" w:sz="4" w:space="0" w:color="auto"/>
              <w:left w:val="nil"/>
              <w:bottom w:val="single" w:sz="4" w:space="0" w:color="auto"/>
              <w:right w:val="single" w:sz="4" w:space="0" w:color="auto"/>
            </w:tcBorders>
            <w:shd w:val="clear" w:color="auto" w:fill="auto"/>
            <w:vAlign w:val="center"/>
            <w:hideMark/>
          </w:tcPr>
          <w:p w:rsidR="00825202" w:rsidRPr="00BF1AB4" w:rsidRDefault="00825202" w:rsidP="00541A6B">
            <w:pPr>
              <w:spacing w:after="0" w:line="240" w:lineRule="auto"/>
              <w:jc w:val="center"/>
              <w:rPr>
                <w:rFonts w:eastAsia="Times New Roman" w:cs="Calibri"/>
                <w:b/>
                <w:bCs/>
                <w:color w:val="000000"/>
                <w:lang w:eastAsia="pl-PL"/>
              </w:rPr>
            </w:pPr>
            <w:r w:rsidRPr="00BF1AB4">
              <w:rPr>
                <w:rFonts w:eastAsia="Times New Roman" w:cs="Calibri"/>
                <w:b/>
                <w:bCs/>
                <w:color w:val="000000"/>
                <w:lang w:eastAsia="pl-PL"/>
              </w:rPr>
              <w:t>IL SWITCHY POE 48P</w:t>
            </w:r>
          </w:p>
        </w:tc>
        <w:tc>
          <w:tcPr>
            <w:tcW w:w="3048" w:type="dxa"/>
            <w:tcBorders>
              <w:top w:val="single" w:sz="4" w:space="0" w:color="auto"/>
              <w:left w:val="nil"/>
              <w:bottom w:val="single" w:sz="4" w:space="0" w:color="auto"/>
              <w:right w:val="single" w:sz="4" w:space="0" w:color="auto"/>
            </w:tcBorders>
            <w:shd w:val="clear" w:color="auto" w:fill="auto"/>
            <w:vAlign w:val="center"/>
            <w:hideMark/>
          </w:tcPr>
          <w:p w:rsidR="00825202" w:rsidRPr="00BF1AB4" w:rsidRDefault="00825202" w:rsidP="00541A6B">
            <w:pPr>
              <w:spacing w:after="0" w:line="240" w:lineRule="auto"/>
              <w:jc w:val="center"/>
              <w:rPr>
                <w:rFonts w:eastAsia="Times New Roman" w:cs="Calibri"/>
                <w:b/>
                <w:bCs/>
                <w:color w:val="000000"/>
                <w:lang w:eastAsia="pl-PL"/>
              </w:rPr>
            </w:pPr>
            <w:r w:rsidRPr="00BF1AB4">
              <w:rPr>
                <w:rFonts w:eastAsia="Times New Roman" w:cs="Calibri"/>
                <w:b/>
                <w:bCs/>
                <w:color w:val="000000"/>
                <w:lang w:eastAsia="pl-PL"/>
              </w:rPr>
              <w:t>Lokalizacja</w:t>
            </w:r>
          </w:p>
        </w:tc>
      </w:tr>
      <w:tr w:rsidR="00825202" w:rsidRPr="00BF1AB4" w:rsidTr="00541A6B">
        <w:trPr>
          <w:trHeight w:val="576"/>
        </w:trPr>
        <w:tc>
          <w:tcPr>
            <w:tcW w:w="2008"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825202" w:rsidRPr="00BF1AB4" w:rsidRDefault="00825202" w:rsidP="00541A6B">
            <w:pPr>
              <w:spacing w:after="0" w:line="240" w:lineRule="auto"/>
              <w:jc w:val="center"/>
              <w:rPr>
                <w:rFonts w:eastAsia="Times New Roman" w:cs="Calibri"/>
                <w:b/>
                <w:bCs/>
                <w:color w:val="000000"/>
                <w:lang w:eastAsia="pl-PL"/>
              </w:rPr>
            </w:pPr>
            <w:r w:rsidRPr="00BF1AB4">
              <w:rPr>
                <w:rFonts w:eastAsia="Times New Roman" w:cs="Calibri"/>
                <w:b/>
                <w:bCs/>
                <w:color w:val="000000"/>
                <w:lang w:eastAsia="pl-PL"/>
              </w:rPr>
              <w:t>PD0DI</w:t>
            </w:r>
          </w:p>
        </w:tc>
        <w:tc>
          <w:tcPr>
            <w:tcW w:w="1286" w:type="dxa"/>
            <w:tcBorders>
              <w:top w:val="single" w:sz="4" w:space="0" w:color="auto"/>
              <w:left w:val="nil"/>
              <w:bottom w:val="single" w:sz="4" w:space="0" w:color="auto"/>
              <w:right w:val="single" w:sz="4" w:space="0" w:color="auto"/>
            </w:tcBorders>
            <w:shd w:val="clear" w:color="000000" w:fill="FFFFFF" w:themeFill="background1"/>
            <w:vAlign w:val="center"/>
            <w:hideMark/>
          </w:tcPr>
          <w:p w:rsidR="00825202" w:rsidRPr="00BF1AB4" w:rsidRDefault="00825202" w:rsidP="00541A6B">
            <w:pPr>
              <w:spacing w:after="0" w:line="240" w:lineRule="auto"/>
              <w:jc w:val="center"/>
              <w:rPr>
                <w:rFonts w:eastAsia="Times New Roman" w:cs="Calibri"/>
                <w:color w:val="000000"/>
                <w:lang w:eastAsia="pl-PL"/>
              </w:rPr>
            </w:pPr>
            <w:r w:rsidRPr="00BF1AB4">
              <w:rPr>
                <w:rFonts w:eastAsia="Times New Roman" w:cs="Calibri"/>
                <w:color w:val="000000"/>
                <w:lang w:eastAsia="pl-PL"/>
              </w:rPr>
              <w:t>21</w:t>
            </w:r>
          </w:p>
        </w:tc>
        <w:tc>
          <w:tcPr>
            <w:tcW w:w="1074" w:type="dxa"/>
            <w:tcBorders>
              <w:top w:val="single" w:sz="4" w:space="0" w:color="auto"/>
              <w:left w:val="nil"/>
              <w:bottom w:val="single" w:sz="4" w:space="0" w:color="auto"/>
              <w:right w:val="single" w:sz="4" w:space="0" w:color="auto"/>
            </w:tcBorders>
            <w:shd w:val="clear" w:color="000000" w:fill="FFFFFF" w:themeFill="background1"/>
            <w:vAlign w:val="center"/>
            <w:hideMark/>
          </w:tcPr>
          <w:p w:rsidR="00825202" w:rsidRPr="00BF1AB4" w:rsidRDefault="00825202" w:rsidP="00541A6B">
            <w:pPr>
              <w:spacing w:after="0" w:line="240" w:lineRule="auto"/>
              <w:jc w:val="center"/>
              <w:rPr>
                <w:rFonts w:eastAsia="Times New Roman" w:cs="Calibri"/>
                <w:color w:val="000000"/>
                <w:lang w:eastAsia="pl-PL"/>
              </w:rPr>
            </w:pPr>
            <w:r w:rsidRPr="00BF1AB4">
              <w:rPr>
                <w:rFonts w:eastAsia="Times New Roman" w:cs="Calibri"/>
                <w:color w:val="000000"/>
                <w:lang w:eastAsia="pl-PL"/>
              </w:rPr>
              <w:t>42</w:t>
            </w:r>
          </w:p>
        </w:tc>
        <w:tc>
          <w:tcPr>
            <w:tcW w:w="1321" w:type="dxa"/>
            <w:tcBorders>
              <w:top w:val="single" w:sz="4" w:space="0" w:color="auto"/>
              <w:left w:val="nil"/>
              <w:bottom w:val="single" w:sz="4" w:space="0" w:color="auto"/>
              <w:right w:val="single" w:sz="4" w:space="0" w:color="auto"/>
            </w:tcBorders>
            <w:shd w:val="clear" w:color="000000" w:fill="FFFFFF" w:themeFill="background1"/>
            <w:vAlign w:val="center"/>
            <w:hideMark/>
          </w:tcPr>
          <w:p w:rsidR="00825202" w:rsidRPr="00BF1AB4" w:rsidRDefault="00825202" w:rsidP="00541A6B">
            <w:pPr>
              <w:spacing w:after="0" w:line="240" w:lineRule="auto"/>
              <w:jc w:val="center"/>
              <w:rPr>
                <w:rFonts w:eastAsia="Times New Roman" w:cs="Calibri"/>
                <w:color w:val="000000"/>
                <w:lang w:eastAsia="pl-PL"/>
              </w:rPr>
            </w:pPr>
            <w:r w:rsidRPr="00BF1AB4">
              <w:rPr>
                <w:rFonts w:eastAsia="Times New Roman" w:cs="Calibri"/>
                <w:color w:val="000000"/>
                <w:lang w:eastAsia="pl-PL"/>
              </w:rPr>
              <w:t>2</w:t>
            </w:r>
          </w:p>
        </w:tc>
        <w:tc>
          <w:tcPr>
            <w:tcW w:w="1356" w:type="dxa"/>
            <w:tcBorders>
              <w:top w:val="single" w:sz="4" w:space="0" w:color="auto"/>
              <w:left w:val="nil"/>
              <w:bottom w:val="single" w:sz="4" w:space="0" w:color="auto"/>
              <w:right w:val="single" w:sz="4" w:space="0" w:color="auto"/>
            </w:tcBorders>
            <w:shd w:val="clear" w:color="000000" w:fill="FFFFFF" w:themeFill="background1"/>
            <w:vAlign w:val="center"/>
            <w:hideMark/>
          </w:tcPr>
          <w:p w:rsidR="00825202" w:rsidRPr="00BF1AB4" w:rsidRDefault="00825202" w:rsidP="00541A6B">
            <w:pPr>
              <w:spacing w:after="0" w:line="240" w:lineRule="auto"/>
              <w:jc w:val="center"/>
              <w:rPr>
                <w:rFonts w:eastAsia="Times New Roman" w:cs="Calibri"/>
                <w:color w:val="000000"/>
                <w:lang w:eastAsia="pl-PL"/>
              </w:rPr>
            </w:pPr>
            <w:r w:rsidRPr="00BF1AB4">
              <w:rPr>
                <w:rFonts w:eastAsia="Times New Roman" w:cs="Calibri"/>
                <w:color w:val="000000"/>
                <w:lang w:eastAsia="pl-PL"/>
              </w:rPr>
              <w:t>3</w:t>
            </w:r>
          </w:p>
        </w:tc>
        <w:tc>
          <w:tcPr>
            <w:tcW w:w="1903" w:type="dxa"/>
            <w:tcBorders>
              <w:top w:val="single" w:sz="4" w:space="0" w:color="auto"/>
              <w:left w:val="nil"/>
              <w:bottom w:val="single" w:sz="4" w:space="0" w:color="auto"/>
              <w:right w:val="single" w:sz="4" w:space="0" w:color="auto"/>
            </w:tcBorders>
            <w:shd w:val="clear" w:color="000000" w:fill="FFFFFF" w:themeFill="background1"/>
            <w:vAlign w:val="center"/>
            <w:hideMark/>
          </w:tcPr>
          <w:p w:rsidR="00825202" w:rsidRPr="00BF1AB4" w:rsidRDefault="00825202" w:rsidP="00541A6B">
            <w:pPr>
              <w:spacing w:after="0" w:line="240" w:lineRule="auto"/>
              <w:jc w:val="center"/>
              <w:rPr>
                <w:rFonts w:eastAsia="Times New Roman" w:cs="Calibri"/>
                <w:color w:val="000000"/>
                <w:lang w:eastAsia="pl-PL"/>
              </w:rPr>
            </w:pPr>
            <w:r w:rsidRPr="00BF1AB4">
              <w:rPr>
                <w:rFonts w:eastAsia="Times New Roman" w:cs="Calibri"/>
                <w:color w:val="000000"/>
                <w:lang w:eastAsia="pl-PL"/>
              </w:rPr>
              <w:t>47</w:t>
            </w:r>
          </w:p>
        </w:tc>
        <w:tc>
          <w:tcPr>
            <w:tcW w:w="200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825202" w:rsidRPr="00BF1AB4" w:rsidRDefault="00825202" w:rsidP="00541A6B">
            <w:pPr>
              <w:spacing w:after="0" w:line="240" w:lineRule="auto"/>
              <w:jc w:val="center"/>
              <w:rPr>
                <w:rFonts w:eastAsia="Times New Roman" w:cs="Calibri"/>
                <w:color w:val="000000"/>
                <w:lang w:eastAsia="pl-PL"/>
              </w:rPr>
            </w:pPr>
            <w:r w:rsidRPr="00BF1AB4">
              <w:rPr>
                <w:rFonts w:eastAsia="Times New Roman" w:cs="Calibri"/>
                <w:color w:val="000000"/>
                <w:lang w:eastAsia="pl-PL"/>
              </w:rPr>
              <w:t>2</w:t>
            </w:r>
          </w:p>
        </w:tc>
        <w:tc>
          <w:tcPr>
            <w:tcW w:w="304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825202" w:rsidRPr="00BF1AB4" w:rsidRDefault="00825202" w:rsidP="00541A6B">
            <w:pPr>
              <w:spacing w:after="0" w:line="240" w:lineRule="auto"/>
              <w:jc w:val="center"/>
              <w:rPr>
                <w:rFonts w:eastAsia="Times New Roman" w:cs="Calibri"/>
                <w:color w:val="000000"/>
                <w:lang w:eastAsia="pl-PL"/>
              </w:rPr>
            </w:pPr>
            <w:r w:rsidRPr="00BF1AB4">
              <w:rPr>
                <w:rFonts w:eastAsia="Times New Roman" w:cs="Calibri"/>
                <w:color w:val="000000"/>
                <w:lang w:eastAsia="pl-PL"/>
              </w:rPr>
              <w:t>Poziom Parter Szpital Oddział Diagnostyki RTG</w:t>
            </w:r>
          </w:p>
        </w:tc>
      </w:tr>
    </w:tbl>
    <w:p w:rsidR="00135904" w:rsidRPr="00135904" w:rsidRDefault="00135904" w:rsidP="00825202">
      <w:pPr>
        <w:ind w:right="480"/>
        <w:jc w:val="both"/>
        <w:rPr>
          <w:rFonts w:asciiTheme="minorHAnsi" w:hAnsiTheme="minorHAnsi" w:cstheme="minorHAnsi"/>
        </w:rPr>
      </w:pPr>
    </w:p>
    <w:p w:rsidR="00825202" w:rsidRPr="00135904" w:rsidRDefault="00825202" w:rsidP="00825202">
      <w:pPr>
        <w:numPr>
          <w:ilvl w:val="1"/>
          <w:numId w:val="60"/>
        </w:numPr>
        <w:spacing w:after="0" w:line="240" w:lineRule="auto"/>
        <w:contextualSpacing/>
        <w:jc w:val="both"/>
        <w:rPr>
          <w:rFonts w:asciiTheme="minorHAnsi" w:eastAsia="Times New Roman" w:hAnsiTheme="minorHAnsi" w:cstheme="minorHAnsi"/>
          <w:lang w:eastAsia="pl-PL"/>
        </w:rPr>
      </w:pPr>
      <w:r w:rsidRPr="00135904">
        <w:rPr>
          <w:rFonts w:asciiTheme="minorHAnsi" w:eastAsia="Times New Roman" w:hAnsiTheme="minorHAnsi" w:cstheme="minorHAnsi"/>
          <w:lang w:eastAsia="pl-PL"/>
        </w:rPr>
        <w:t>Prowadzenie instalacji</w:t>
      </w:r>
    </w:p>
    <w:p w:rsidR="00825202" w:rsidRPr="00135904" w:rsidRDefault="00825202" w:rsidP="00825202">
      <w:pPr>
        <w:numPr>
          <w:ilvl w:val="2"/>
          <w:numId w:val="60"/>
        </w:numPr>
        <w:spacing w:after="0" w:line="240" w:lineRule="auto"/>
        <w:contextualSpacing/>
        <w:jc w:val="both"/>
        <w:rPr>
          <w:rFonts w:asciiTheme="minorHAnsi" w:eastAsia="Times New Roman" w:hAnsiTheme="minorHAnsi" w:cstheme="minorHAnsi"/>
          <w:lang w:eastAsia="pl-PL"/>
        </w:rPr>
      </w:pPr>
      <w:r w:rsidRPr="00135904">
        <w:rPr>
          <w:rFonts w:asciiTheme="minorHAnsi" w:eastAsia="Times New Roman" w:hAnsiTheme="minorHAnsi" w:cstheme="minorHAnsi"/>
          <w:lang w:eastAsia="pl-PL"/>
        </w:rPr>
        <w:t xml:space="preserve">Przewody prowadzone będą w korytach blaszanych z przegrodą, natynkowo w </w:t>
      </w:r>
      <w:proofErr w:type="spellStart"/>
      <w:r w:rsidRPr="00135904">
        <w:rPr>
          <w:rFonts w:asciiTheme="minorHAnsi" w:eastAsia="Times New Roman" w:hAnsiTheme="minorHAnsi" w:cstheme="minorHAnsi"/>
          <w:lang w:eastAsia="pl-PL"/>
        </w:rPr>
        <w:t>dwudzielonych</w:t>
      </w:r>
      <w:proofErr w:type="spellEnd"/>
      <w:r w:rsidRPr="00135904">
        <w:rPr>
          <w:rFonts w:asciiTheme="minorHAnsi" w:eastAsia="Times New Roman" w:hAnsiTheme="minorHAnsi" w:cstheme="minorHAnsi"/>
          <w:lang w:eastAsia="pl-PL"/>
        </w:rPr>
        <w:t xml:space="preserve"> listwach </w:t>
      </w:r>
      <w:proofErr w:type="spellStart"/>
      <w:r w:rsidRPr="00135904">
        <w:rPr>
          <w:rFonts w:asciiTheme="minorHAnsi" w:eastAsia="Times New Roman" w:hAnsiTheme="minorHAnsi" w:cstheme="minorHAnsi"/>
          <w:lang w:eastAsia="pl-PL"/>
        </w:rPr>
        <w:t>pcv</w:t>
      </w:r>
      <w:proofErr w:type="spellEnd"/>
      <w:r w:rsidRPr="00135904">
        <w:rPr>
          <w:rFonts w:asciiTheme="minorHAnsi" w:eastAsia="Times New Roman" w:hAnsiTheme="minorHAnsi" w:cstheme="minorHAnsi"/>
          <w:lang w:eastAsia="pl-PL"/>
        </w:rPr>
        <w:t xml:space="preserve"> oraz tam gdzie to możliwe (ścianki GK) podtynkowo.</w:t>
      </w:r>
    </w:p>
    <w:p w:rsidR="00825202" w:rsidRPr="00135904" w:rsidRDefault="00825202" w:rsidP="00825202">
      <w:pPr>
        <w:numPr>
          <w:ilvl w:val="1"/>
          <w:numId w:val="60"/>
        </w:numPr>
        <w:spacing w:after="0" w:line="240" w:lineRule="auto"/>
        <w:contextualSpacing/>
        <w:jc w:val="both"/>
        <w:rPr>
          <w:rFonts w:asciiTheme="minorHAnsi" w:eastAsia="Times New Roman" w:hAnsiTheme="minorHAnsi" w:cstheme="minorHAnsi"/>
          <w:lang w:eastAsia="pl-PL"/>
        </w:rPr>
      </w:pPr>
      <w:r w:rsidRPr="00135904">
        <w:rPr>
          <w:rFonts w:asciiTheme="minorHAnsi" w:eastAsia="Times New Roman" w:hAnsiTheme="minorHAnsi" w:cstheme="minorHAnsi"/>
          <w:lang w:eastAsia="pl-PL"/>
        </w:rPr>
        <w:t>Pośredni Punkt Dystrybucyjny (PPD)</w:t>
      </w:r>
    </w:p>
    <w:p w:rsidR="00825202" w:rsidRPr="00135904" w:rsidRDefault="00825202" w:rsidP="00825202">
      <w:pPr>
        <w:numPr>
          <w:ilvl w:val="2"/>
          <w:numId w:val="60"/>
        </w:numPr>
        <w:spacing w:after="0" w:line="240" w:lineRule="auto"/>
        <w:contextualSpacing/>
        <w:jc w:val="both"/>
        <w:rPr>
          <w:rFonts w:asciiTheme="minorHAnsi" w:eastAsia="Times New Roman" w:hAnsiTheme="minorHAnsi" w:cstheme="minorHAnsi"/>
          <w:lang w:eastAsia="pl-PL"/>
        </w:rPr>
      </w:pPr>
      <w:r w:rsidRPr="00135904">
        <w:rPr>
          <w:rFonts w:asciiTheme="minorHAnsi" w:eastAsia="Times New Roman" w:hAnsiTheme="minorHAnsi" w:cstheme="minorHAnsi"/>
          <w:lang w:eastAsia="pl-PL"/>
        </w:rPr>
        <w:t>Pośredni punkt dystrybucyjny na bazie szafy wiszącej, dwusekcyjnej 600x600 o wysokości 15U.</w:t>
      </w:r>
    </w:p>
    <w:p w:rsidR="00825202" w:rsidRPr="00135904" w:rsidRDefault="00825202" w:rsidP="00825202">
      <w:pPr>
        <w:numPr>
          <w:ilvl w:val="2"/>
          <w:numId w:val="60"/>
        </w:numPr>
        <w:spacing w:after="0" w:line="240" w:lineRule="auto"/>
        <w:contextualSpacing/>
        <w:jc w:val="both"/>
        <w:rPr>
          <w:rFonts w:asciiTheme="minorHAnsi" w:eastAsia="Times New Roman" w:hAnsiTheme="minorHAnsi" w:cstheme="minorHAnsi"/>
          <w:lang w:eastAsia="pl-PL"/>
        </w:rPr>
      </w:pPr>
      <w:r w:rsidRPr="00135904">
        <w:rPr>
          <w:rFonts w:asciiTheme="minorHAnsi" w:eastAsia="Times New Roman" w:hAnsiTheme="minorHAnsi" w:cstheme="minorHAnsi"/>
          <w:lang w:eastAsia="pl-PL"/>
        </w:rPr>
        <w:t xml:space="preserve">W szafie należy umieścić elementy wyposażenia (przełącznice światłowodowe, panele krosowe, sprzęt aktywny, organizatory kabli, półki,  </w:t>
      </w:r>
      <w:proofErr w:type="spellStart"/>
      <w:r w:rsidRPr="00135904">
        <w:rPr>
          <w:rFonts w:asciiTheme="minorHAnsi" w:eastAsia="Times New Roman" w:hAnsiTheme="minorHAnsi" w:cstheme="minorHAnsi"/>
          <w:lang w:eastAsia="pl-PL"/>
        </w:rPr>
        <w:t>itp</w:t>
      </w:r>
      <w:proofErr w:type="spellEnd"/>
      <w:r w:rsidRPr="00135904">
        <w:rPr>
          <w:rFonts w:asciiTheme="minorHAnsi" w:eastAsia="Times New Roman" w:hAnsiTheme="minorHAnsi" w:cstheme="minorHAnsi"/>
          <w:lang w:eastAsia="pl-PL"/>
        </w:rPr>
        <w:t>)</w:t>
      </w:r>
    </w:p>
    <w:p w:rsidR="00825202" w:rsidRPr="00135904" w:rsidRDefault="00825202" w:rsidP="00825202">
      <w:pPr>
        <w:numPr>
          <w:ilvl w:val="2"/>
          <w:numId w:val="60"/>
        </w:numPr>
        <w:spacing w:after="0" w:line="240" w:lineRule="auto"/>
        <w:contextualSpacing/>
        <w:jc w:val="both"/>
        <w:rPr>
          <w:rFonts w:asciiTheme="minorHAnsi" w:eastAsia="Times New Roman" w:hAnsiTheme="minorHAnsi" w:cstheme="minorHAnsi"/>
          <w:lang w:eastAsia="pl-PL"/>
        </w:rPr>
      </w:pPr>
      <w:r w:rsidRPr="00135904">
        <w:rPr>
          <w:rFonts w:asciiTheme="minorHAnsi" w:eastAsia="Times New Roman" w:hAnsiTheme="minorHAnsi" w:cstheme="minorHAnsi"/>
          <w:lang w:eastAsia="pl-PL"/>
        </w:rPr>
        <w:t>Wykonawca zapewni podłączenie wszystkich wybudowanych punktów sieciowych do sieci Internet, oraz łączność w sieci komputerowej pomiędzy wszystkimi lokalizacjami, objętymi niniejszym opracowaniem.</w:t>
      </w:r>
    </w:p>
    <w:p w:rsidR="00825202" w:rsidRPr="00135904" w:rsidRDefault="00825202" w:rsidP="00825202">
      <w:pPr>
        <w:numPr>
          <w:ilvl w:val="1"/>
          <w:numId w:val="60"/>
        </w:numPr>
        <w:spacing w:after="0" w:line="240" w:lineRule="auto"/>
        <w:contextualSpacing/>
        <w:jc w:val="both"/>
        <w:rPr>
          <w:rFonts w:asciiTheme="minorHAnsi" w:eastAsia="Times New Roman" w:hAnsiTheme="minorHAnsi" w:cstheme="minorHAnsi"/>
          <w:lang w:eastAsia="pl-PL"/>
        </w:rPr>
      </w:pPr>
      <w:r w:rsidRPr="00135904">
        <w:rPr>
          <w:rFonts w:asciiTheme="minorHAnsi" w:eastAsia="Times New Roman" w:hAnsiTheme="minorHAnsi" w:cstheme="minorHAnsi"/>
          <w:lang w:eastAsia="pl-PL"/>
        </w:rPr>
        <w:lastRenderedPageBreak/>
        <w:t xml:space="preserve">Pośredni punkt dystrybucyjny PPD stanowić będzie szafa wisząca 600x600 o wysokości 15U ( w zależności od ilości wyposażenia) o następujących parametrach: </w:t>
      </w:r>
    </w:p>
    <w:p w:rsidR="00825202" w:rsidRPr="00135904" w:rsidRDefault="00825202" w:rsidP="00825202">
      <w:pPr>
        <w:numPr>
          <w:ilvl w:val="2"/>
          <w:numId w:val="60"/>
        </w:numPr>
        <w:spacing w:after="0" w:line="240" w:lineRule="auto"/>
        <w:contextualSpacing/>
        <w:jc w:val="both"/>
        <w:rPr>
          <w:rFonts w:asciiTheme="minorHAnsi" w:eastAsia="Times New Roman" w:hAnsiTheme="minorHAnsi" w:cstheme="minorHAnsi"/>
          <w:lang w:eastAsia="pl-PL"/>
        </w:rPr>
      </w:pPr>
      <w:r w:rsidRPr="00135904">
        <w:rPr>
          <w:rFonts w:asciiTheme="minorHAnsi" w:eastAsia="Times New Roman" w:hAnsiTheme="minorHAnsi" w:cstheme="minorHAnsi"/>
          <w:lang w:eastAsia="pl-PL"/>
        </w:rPr>
        <w:t>standardowy kolor RAL 7035 (jasnoszary - struktura),</w:t>
      </w:r>
    </w:p>
    <w:p w:rsidR="00825202" w:rsidRPr="00135904" w:rsidRDefault="00825202" w:rsidP="00825202">
      <w:pPr>
        <w:numPr>
          <w:ilvl w:val="2"/>
          <w:numId w:val="60"/>
        </w:numPr>
        <w:spacing w:after="0" w:line="240" w:lineRule="auto"/>
        <w:contextualSpacing/>
        <w:jc w:val="both"/>
        <w:rPr>
          <w:rFonts w:asciiTheme="minorHAnsi" w:eastAsia="Times New Roman" w:hAnsiTheme="minorHAnsi" w:cstheme="minorHAnsi"/>
          <w:lang w:eastAsia="pl-PL"/>
        </w:rPr>
      </w:pPr>
      <w:r w:rsidRPr="00135904">
        <w:rPr>
          <w:rFonts w:asciiTheme="minorHAnsi" w:eastAsia="Times New Roman" w:hAnsiTheme="minorHAnsi" w:cstheme="minorHAnsi"/>
          <w:lang w:eastAsia="pl-PL"/>
        </w:rPr>
        <w:t>szafa ma spełniać wymogi zabezpieczenia IP20 zgodnie z normami PN 92/E-08106 / EN 60 529/IEC 529,</w:t>
      </w:r>
    </w:p>
    <w:p w:rsidR="00825202" w:rsidRPr="00135904" w:rsidRDefault="00825202" w:rsidP="00825202">
      <w:pPr>
        <w:numPr>
          <w:ilvl w:val="2"/>
          <w:numId w:val="60"/>
        </w:numPr>
        <w:spacing w:after="0" w:line="240" w:lineRule="auto"/>
        <w:contextualSpacing/>
        <w:jc w:val="both"/>
        <w:rPr>
          <w:rFonts w:asciiTheme="minorHAnsi" w:eastAsia="Times New Roman" w:hAnsiTheme="minorHAnsi" w:cstheme="minorHAnsi"/>
          <w:lang w:eastAsia="pl-PL"/>
        </w:rPr>
      </w:pPr>
      <w:r w:rsidRPr="00135904">
        <w:rPr>
          <w:rFonts w:asciiTheme="minorHAnsi" w:eastAsia="Times New Roman" w:hAnsiTheme="minorHAnsi" w:cstheme="minorHAnsi"/>
          <w:lang w:eastAsia="pl-PL"/>
        </w:rPr>
        <w:t>w dachu i podstawie szafy po jednym otworze przystosowanym do montażu modułu</w:t>
      </w:r>
    </w:p>
    <w:p w:rsidR="00825202" w:rsidRPr="00135904" w:rsidRDefault="00825202" w:rsidP="00825202">
      <w:pPr>
        <w:numPr>
          <w:ilvl w:val="2"/>
          <w:numId w:val="60"/>
        </w:numPr>
        <w:spacing w:after="0" w:line="240" w:lineRule="auto"/>
        <w:contextualSpacing/>
        <w:jc w:val="both"/>
        <w:rPr>
          <w:rFonts w:asciiTheme="minorHAnsi" w:eastAsia="Times New Roman" w:hAnsiTheme="minorHAnsi" w:cstheme="minorHAnsi"/>
          <w:lang w:eastAsia="pl-PL"/>
        </w:rPr>
      </w:pPr>
      <w:r w:rsidRPr="00135904">
        <w:rPr>
          <w:rFonts w:asciiTheme="minorHAnsi" w:eastAsia="Times New Roman" w:hAnsiTheme="minorHAnsi" w:cstheme="minorHAnsi"/>
          <w:lang w:eastAsia="pl-PL"/>
        </w:rPr>
        <w:t>wentylacyjnego 1-wentylatorowego do szaf wiszących,</w:t>
      </w:r>
    </w:p>
    <w:p w:rsidR="00825202" w:rsidRPr="00135904" w:rsidRDefault="00825202" w:rsidP="00825202">
      <w:pPr>
        <w:numPr>
          <w:ilvl w:val="2"/>
          <w:numId w:val="60"/>
        </w:numPr>
        <w:spacing w:after="0" w:line="240" w:lineRule="auto"/>
        <w:contextualSpacing/>
        <w:jc w:val="both"/>
        <w:rPr>
          <w:rFonts w:asciiTheme="minorHAnsi" w:eastAsia="Times New Roman" w:hAnsiTheme="minorHAnsi" w:cstheme="minorHAnsi"/>
          <w:lang w:eastAsia="pl-PL"/>
        </w:rPr>
      </w:pPr>
      <w:r w:rsidRPr="00135904">
        <w:rPr>
          <w:rFonts w:asciiTheme="minorHAnsi" w:eastAsia="Times New Roman" w:hAnsiTheme="minorHAnsi" w:cstheme="minorHAnsi"/>
          <w:lang w:eastAsia="pl-PL"/>
        </w:rPr>
        <w:t>-w standardzie para pionowych profili 19" z blachy ocynkowanej, mocowanych na poziomych trawersach,</w:t>
      </w:r>
    </w:p>
    <w:p w:rsidR="00825202" w:rsidRPr="00135904" w:rsidRDefault="00825202" w:rsidP="00825202">
      <w:pPr>
        <w:numPr>
          <w:ilvl w:val="2"/>
          <w:numId w:val="60"/>
        </w:numPr>
        <w:spacing w:after="0" w:line="240" w:lineRule="auto"/>
        <w:contextualSpacing/>
        <w:jc w:val="both"/>
        <w:rPr>
          <w:rFonts w:asciiTheme="minorHAnsi" w:eastAsia="Times New Roman" w:hAnsiTheme="minorHAnsi" w:cstheme="minorHAnsi"/>
          <w:lang w:eastAsia="pl-PL"/>
        </w:rPr>
      </w:pPr>
      <w:r w:rsidRPr="00135904">
        <w:rPr>
          <w:rFonts w:asciiTheme="minorHAnsi" w:eastAsia="Times New Roman" w:hAnsiTheme="minorHAnsi" w:cstheme="minorHAnsi"/>
          <w:lang w:eastAsia="pl-PL"/>
        </w:rPr>
        <w:t>możliwość dodawania kolejnych profili montażowych,</w:t>
      </w:r>
    </w:p>
    <w:p w:rsidR="00825202" w:rsidRPr="00135904" w:rsidRDefault="00825202" w:rsidP="00825202">
      <w:pPr>
        <w:numPr>
          <w:ilvl w:val="2"/>
          <w:numId w:val="60"/>
        </w:numPr>
        <w:spacing w:after="0" w:line="240" w:lineRule="auto"/>
        <w:contextualSpacing/>
        <w:jc w:val="both"/>
        <w:rPr>
          <w:rFonts w:asciiTheme="minorHAnsi" w:eastAsia="Times New Roman" w:hAnsiTheme="minorHAnsi" w:cstheme="minorHAnsi"/>
          <w:lang w:eastAsia="pl-PL"/>
        </w:rPr>
      </w:pPr>
      <w:r w:rsidRPr="00135904">
        <w:rPr>
          <w:rFonts w:asciiTheme="minorHAnsi" w:eastAsia="Times New Roman" w:hAnsiTheme="minorHAnsi" w:cstheme="minorHAnsi"/>
          <w:lang w:eastAsia="pl-PL"/>
        </w:rPr>
        <w:t>dach, podstawa i ściany boczne wykonane z blachy stalowej,</w:t>
      </w:r>
    </w:p>
    <w:p w:rsidR="00825202" w:rsidRPr="00135904" w:rsidRDefault="00825202" w:rsidP="00825202">
      <w:pPr>
        <w:numPr>
          <w:ilvl w:val="2"/>
          <w:numId w:val="60"/>
        </w:numPr>
        <w:spacing w:after="0" w:line="240" w:lineRule="auto"/>
        <w:contextualSpacing/>
        <w:jc w:val="both"/>
        <w:rPr>
          <w:rFonts w:asciiTheme="minorHAnsi" w:eastAsia="Times New Roman" w:hAnsiTheme="minorHAnsi" w:cstheme="minorHAnsi"/>
          <w:lang w:eastAsia="pl-PL"/>
        </w:rPr>
      </w:pPr>
      <w:r w:rsidRPr="00135904">
        <w:rPr>
          <w:rFonts w:asciiTheme="minorHAnsi" w:eastAsia="Times New Roman" w:hAnsiTheme="minorHAnsi" w:cstheme="minorHAnsi"/>
          <w:lang w:eastAsia="pl-PL"/>
        </w:rPr>
        <w:t>drzwi przednie wykonane z szyby hartowanej, z zamkiem jednopunktowym, zamontowane na zawiasach umożliwiających otwieranie o 180° (na wyposażeniu szafy 2 szt. kluczy do drzwi przednich),</w:t>
      </w:r>
    </w:p>
    <w:p w:rsidR="00825202" w:rsidRPr="00135904" w:rsidRDefault="00825202" w:rsidP="00825202">
      <w:pPr>
        <w:numPr>
          <w:ilvl w:val="2"/>
          <w:numId w:val="60"/>
        </w:numPr>
        <w:spacing w:after="0" w:line="240" w:lineRule="auto"/>
        <w:contextualSpacing/>
        <w:jc w:val="both"/>
        <w:rPr>
          <w:rFonts w:asciiTheme="minorHAnsi" w:eastAsia="Times New Roman" w:hAnsiTheme="minorHAnsi" w:cstheme="minorHAnsi"/>
          <w:lang w:eastAsia="pl-PL"/>
        </w:rPr>
      </w:pPr>
      <w:r w:rsidRPr="00135904">
        <w:rPr>
          <w:rFonts w:asciiTheme="minorHAnsi" w:eastAsia="Times New Roman" w:hAnsiTheme="minorHAnsi" w:cstheme="minorHAnsi"/>
          <w:lang w:eastAsia="pl-PL"/>
        </w:rPr>
        <w:t>drzwi otwierane prawo- lub lewostronnie,</w:t>
      </w:r>
    </w:p>
    <w:p w:rsidR="00825202" w:rsidRPr="00135904" w:rsidRDefault="00825202" w:rsidP="00825202">
      <w:pPr>
        <w:numPr>
          <w:ilvl w:val="2"/>
          <w:numId w:val="60"/>
        </w:numPr>
        <w:spacing w:after="0" w:line="240" w:lineRule="auto"/>
        <w:contextualSpacing/>
        <w:jc w:val="both"/>
        <w:rPr>
          <w:rFonts w:asciiTheme="minorHAnsi" w:eastAsia="Times New Roman" w:hAnsiTheme="minorHAnsi" w:cstheme="minorHAnsi"/>
          <w:lang w:eastAsia="pl-PL"/>
        </w:rPr>
      </w:pPr>
      <w:r w:rsidRPr="00135904">
        <w:rPr>
          <w:rFonts w:asciiTheme="minorHAnsi" w:eastAsia="Times New Roman" w:hAnsiTheme="minorHAnsi" w:cstheme="minorHAnsi"/>
          <w:lang w:eastAsia="pl-PL"/>
        </w:rPr>
        <w:t>możliwość otwarcia tylnej części szafy jedynie po otwarciu drzwi przednich,</w:t>
      </w:r>
    </w:p>
    <w:p w:rsidR="00825202" w:rsidRPr="00135904" w:rsidRDefault="00825202" w:rsidP="00825202">
      <w:pPr>
        <w:numPr>
          <w:ilvl w:val="2"/>
          <w:numId w:val="60"/>
        </w:numPr>
        <w:spacing w:after="0" w:line="240" w:lineRule="auto"/>
        <w:contextualSpacing/>
        <w:jc w:val="both"/>
        <w:rPr>
          <w:rFonts w:asciiTheme="minorHAnsi" w:eastAsia="Times New Roman" w:hAnsiTheme="minorHAnsi" w:cstheme="minorHAnsi"/>
          <w:lang w:eastAsia="pl-PL"/>
        </w:rPr>
      </w:pPr>
      <w:r w:rsidRPr="00135904">
        <w:rPr>
          <w:rFonts w:asciiTheme="minorHAnsi" w:eastAsia="Times New Roman" w:hAnsiTheme="minorHAnsi" w:cstheme="minorHAnsi"/>
          <w:lang w:eastAsia="pl-PL"/>
        </w:rPr>
        <w:t>wprowadzanie przewodów przez otwory w części górnej, dolnej oraz tylnej, tylna sekcja szafy wykonana z blachy stalowej, mocowana z częścią przednią przy pomocy zawiasów</w:t>
      </w:r>
    </w:p>
    <w:p w:rsidR="00825202" w:rsidRPr="00BF1AB4" w:rsidRDefault="00825202" w:rsidP="00825202">
      <w:pPr>
        <w:numPr>
          <w:ilvl w:val="1"/>
          <w:numId w:val="60"/>
        </w:numPr>
        <w:spacing w:after="0" w:line="240" w:lineRule="auto"/>
        <w:contextualSpacing/>
        <w:jc w:val="both"/>
        <w:rPr>
          <w:rFonts w:asciiTheme="minorHAnsi" w:eastAsia="Times New Roman" w:hAnsiTheme="minorHAnsi" w:cstheme="minorHAnsi"/>
          <w:lang w:eastAsia="pl-PL"/>
        </w:rPr>
      </w:pPr>
      <w:r w:rsidRPr="00135904">
        <w:rPr>
          <w:rFonts w:asciiTheme="minorHAnsi" w:eastAsia="Times New Roman" w:hAnsiTheme="minorHAnsi" w:cstheme="minorHAnsi"/>
          <w:lang w:eastAsia="pl-PL"/>
        </w:rPr>
        <w:t>Okablowanie miedziane i światłowodowe</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cstheme="minorHAnsi"/>
          <w:lang w:eastAsia="pl-PL"/>
        </w:rPr>
      </w:pPr>
      <w:r w:rsidRPr="00BF1AB4">
        <w:rPr>
          <w:rFonts w:asciiTheme="minorHAnsi" w:eastAsia="Times New Roman" w:hAnsiTheme="minorHAnsi" w:cstheme="minorHAnsi"/>
          <w:lang w:eastAsia="pl-PL"/>
        </w:rPr>
        <w:t>Instalacja okablowania strukturalnego musi zostać wykonywana przez instalatora posiadającego ważne uprawnienia i certyfikat wydany przez producenta okablowania (certyfikowany instalator systemu). certyfikat instalatora, który posiada wykonawca instalacji musi być dokumentem terminowym wydawanym na okres maksymalnie dwóch lat. po tym czasie instalator musi go przedłużyć na kolejny okres, uczestnicząc w szkoleniu realizowanym przez producenta. zaleca się aby wykonawca posiadał również ważny status certyfikowanego projektanta systemu ze względu na procedurę gwarancyjną – projekt powykonawczy.</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cstheme="minorHAnsi"/>
          <w:lang w:eastAsia="pl-PL"/>
        </w:rPr>
      </w:pPr>
      <w:r w:rsidRPr="00BF1AB4">
        <w:rPr>
          <w:rFonts w:asciiTheme="minorHAnsi" w:eastAsia="Times New Roman" w:hAnsiTheme="minorHAnsi" w:cstheme="minorHAnsi"/>
          <w:lang w:eastAsia="pl-PL"/>
        </w:rPr>
        <w:t xml:space="preserve">Uprawnienia certyfikowanego instalatora sytemu muszą obejmować wszystkie stopnie/poziomy kwalifikacji: instalację, nadzór, serwis i kwalifikowanie do objęcia gwarancją niezawodności. certyfikat musi być wystawiony przez producenta systemu okablowania, nie dopuszcza się certyfikatu wystawionego przez dystrybutora,  </w:t>
      </w:r>
      <w:proofErr w:type="spellStart"/>
      <w:r w:rsidRPr="00BF1AB4">
        <w:rPr>
          <w:rFonts w:asciiTheme="minorHAnsi" w:eastAsia="Times New Roman" w:hAnsiTheme="minorHAnsi" w:cstheme="minorHAnsi"/>
          <w:lang w:eastAsia="pl-PL"/>
        </w:rPr>
        <w:t>reselera</w:t>
      </w:r>
      <w:proofErr w:type="spellEnd"/>
      <w:r w:rsidRPr="00BF1AB4">
        <w:rPr>
          <w:rFonts w:asciiTheme="minorHAnsi" w:eastAsia="Times New Roman" w:hAnsiTheme="minorHAnsi" w:cstheme="minorHAnsi"/>
          <w:lang w:eastAsia="pl-PL"/>
        </w:rPr>
        <w:t>, czy innego przedstawiciela nie będącego producentem. certyfikat powinien być wystawiony w języku polskim; posiadać nazwę instalatora (firmy), nazwisko instalatora, zakres uprawnień oraz datę wystawienia certyfikatu.</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cs="Arial"/>
          <w:lang w:eastAsia="pl-PL"/>
        </w:rPr>
      </w:pPr>
      <w:r w:rsidRPr="00BF1AB4">
        <w:rPr>
          <w:rFonts w:asciiTheme="minorHAnsi" w:eastAsia="Times New Roman" w:hAnsiTheme="minorHAnsi" w:cstheme="minorHAnsi"/>
          <w:lang w:eastAsia="pl-PL"/>
        </w:rPr>
        <w:t>Wykonawca autoryzujący system okablowania strukturalnego musi posiadać uprawnienia do objęcia zainstalowanego systemu co najmniej 25 letnią systemową gwarancją niezawodności, udzielaną przez producenta okablowania.</w:t>
      </w:r>
    </w:p>
    <w:p w:rsidR="00825202" w:rsidRPr="00BF1AB4" w:rsidRDefault="00825202" w:rsidP="00825202">
      <w:pPr>
        <w:numPr>
          <w:ilvl w:val="1"/>
          <w:numId w:val="60"/>
        </w:numPr>
        <w:spacing w:after="0" w:line="240" w:lineRule="auto"/>
        <w:contextualSpacing/>
        <w:jc w:val="both"/>
        <w:rPr>
          <w:rFonts w:asciiTheme="minorHAnsi" w:eastAsia="Times New Roman" w:hAnsiTheme="minorHAnsi" w:cstheme="minorHAnsi"/>
          <w:lang w:eastAsia="pl-PL"/>
        </w:rPr>
      </w:pPr>
      <w:r w:rsidRPr="00BF1AB4">
        <w:rPr>
          <w:rFonts w:asciiTheme="minorHAnsi" w:eastAsia="Times New Roman" w:hAnsiTheme="minorHAnsi" w:cstheme="minorHAnsi"/>
          <w:lang w:eastAsia="pl-PL"/>
        </w:rPr>
        <w:lastRenderedPageBreak/>
        <w:t>Wymagania ogólne dla okablowania miedzianego</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 xml:space="preserve">Wymaga się aby producent systemu okablowania strukturalnego spełniał wymagania jakościowe potwierdzone certyfikatem np. ISO 9001: 2008 zarówno w zakresie działalności handlowej jak i produkcyjnej. </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 xml:space="preserve">Wszystkie komponenty muszą charakteryzować się pełną zgodnością ze specyfikacją dla kategorii   6A  (zgodnie z normą PN-EN 50173-1: 2011, oraz ISO 11801 2nd </w:t>
      </w:r>
      <w:proofErr w:type="spellStart"/>
      <w:r w:rsidRPr="00BF1AB4">
        <w:rPr>
          <w:rFonts w:asciiTheme="minorHAnsi" w:eastAsia="Times New Roman" w:hAnsiTheme="minorHAnsi"/>
          <w:lang w:eastAsia="pl-PL"/>
        </w:rPr>
        <w:t>edition</w:t>
      </w:r>
      <w:proofErr w:type="spellEnd"/>
      <w:r w:rsidRPr="00BF1AB4">
        <w:rPr>
          <w:rFonts w:asciiTheme="minorHAnsi" w:eastAsia="Times New Roman" w:hAnsiTheme="minorHAnsi"/>
          <w:lang w:eastAsia="pl-PL"/>
        </w:rPr>
        <w:t xml:space="preserve">: 2002 </w:t>
      </w:r>
      <w:proofErr w:type="spellStart"/>
      <w:r w:rsidRPr="00BF1AB4">
        <w:rPr>
          <w:rFonts w:asciiTheme="minorHAnsi" w:eastAsia="Times New Roman" w:hAnsiTheme="minorHAnsi"/>
          <w:lang w:eastAsia="pl-PL"/>
        </w:rPr>
        <w:t>Amd</w:t>
      </w:r>
      <w:proofErr w:type="spellEnd"/>
      <w:r w:rsidRPr="00BF1AB4">
        <w:rPr>
          <w:rFonts w:asciiTheme="minorHAnsi" w:eastAsia="Times New Roman" w:hAnsiTheme="minorHAnsi"/>
          <w:lang w:eastAsia="pl-PL"/>
        </w:rPr>
        <w:t xml:space="preserve"> 2 2010). </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 xml:space="preserve">Zgodność parametrów modułów gniazd z obowiązującymi normami dla minimum kategorii   6A,  musi odpowiadać wymaganiom normy międzynarodowej, tj. ISO/IEC 11801:2011 oraz europejskiej tj.   EN 50173-1 i fakt ten na etapie oferty musi zostać potwierdzony poprzez przedstawienie certyfikatów wydanych przez akredytowane (akredytacja typu AC) niezależne, notyfikowane laboratoria. </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 xml:space="preserve">Zgodność parametrów kabla instalacyjnego z obowiązującymi normami minimum kategorii   6A,   musi odpowiadać wymaganiom normy międzynarodowej, tj. ISO/IEC 11801:2011 i być na etapie oferty potwierdzona poprzez przedstawienie certyfikatów wydanych przez akredytowane (akredytacja typu AC) niezależne, notyfikowane laboratoria. </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Należy zapewnić również certyfikat z niezależnego laboratorium posiadającego akredytacje typu AC, potwierdzający zgodność łącza klasy   EA.</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 xml:space="preserve">W celu optycznej identyfikacji wymaga się, aby wszystkie elementy okablowania </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 xml:space="preserve">(w szczególności: panele krosowe, gniazda, kabel, kable krosowe, płyty czołowe gniazd, prowadnice kablowe) były oznaczone takim samym logiem systemu lub nazwą tego samego producenta. </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 xml:space="preserve">System okablowania strukturalnego musi obejmować kompletne rozwiązanie dla techniki miedzianej </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 xml:space="preserve">i światłowodowej, telekomunikacyjnej oraz szaf teleinformatycznych wraz z osprzętem. </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 xml:space="preserve">Wszystkie powyższe elementy muszą stanowić jeden i pełny system okablowania i pochodzić z jednorodnej oferty handlowej od jednego producenta. </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 xml:space="preserve">Elementy systemu okablowania powinny szczególnie być nastawione na uniwersalność, skalowalność, łatwość w montażu oraz prostotę i przejrzystość całości rozwiązań. </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 xml:space="preserve">Zastosowanie rozwiązań jednego producenta dla sieci LAN musi być w takim stopniu w jakim pozwoli to na uzyskanie min. 25 letniej gwarancji systemowej oraz zapewni dopasowanie i kompatybilność elektromagnetyczną wszystkich elementów systemu okablowania strukturalnego. </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Wykonawca autoryzujący system okablowania strukturalnego musi posiadać uprawnienia do objęcia zainstalowanego systemu, co najmniej 25 letnią systemową gwarancją niezawodności, udzielaną przez producenta okablowania.</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lastRenderedPageBreak/>
        <w:t xml:space="preserve">Moduły RJ45 musi być wykonany w standardzie </w:t>
      </w:r>
      <w:proofErr w:type="spellStart"/>
      <w:r w:rsidRPr="00BF1AB4">
        <w:rPr>
          <w:rFonts w:asciiTheme="minorHAnsi" w:eastAsia="Times New Roman" w:hAnsiTheme="minorHAnsi"/>
          <w:lang w:eastAsia="pl-PL"/>
        </w:rPr>
        <w:t>Keystone</w:t>
      </w:r>
      <w:proofErr w:type="spellEnd"/>
      <w:r w:rsidRPr="00BF1AB4">
        <w:rPr>
          <w:rFonts w:asciiTheme="minorHAnsi" w:eastAsia="Times New Roman" w:hAnsiTheme="minorHAnsi"/>
          <w:lang w:eastAsia="pl-PL"/>
        </w:rPr>
        <w:t xml:space="preserve"> Jack; co pozwala na ich montaż w każdym dostępnym osprzęcie, moduł RJ45 powinien zapewnić uniwersalność rozwiązania (taki sam moduł po stronie gniazda i po stronie </w:t>
      </w:r>
      <w:proofErr w:type="spellStart"/>
      <w:r w:rsidRPr="00BF1AB4">
        <w:rPr>
          <w:rFonts w:asciiTheme="minorHAnsi" w:eastAsia="Times New Roman" w:hAnsiTheme="minorHAnsi"/>
          <w:lang w:eastAsia="pl-PL"/>
        </w:rPr>
        <w:t>panela</w:t>
      </w:r>
      <w:proofErr w:type="spellEnd"/>
      <w:r w:rsidRPr="00BF1AB4">
        <w:rPr>
          <w:rFonts w:asciiTheme="minorHAnsi" w:eastAsia="Times New Roman" w:hAnsiTheme="minorHAnsi"/>
          <w:lang w:eastAsia="pl-PL"/>
        </w:rPr>
        <w:t xml:space="preserve"> krosowego modularnego);</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Moduł RJ45 musi posiadać kolorystyczne wyróżnienia kategorii dla której jest dedykowany</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Moduł RJ45 musi posiadać trwałe oznaczenie kategorii dla której jest dedykowany, logo producenta i logo systemu</w:t>
      </w:r>
    </w:p>
    <w:p w:rsidR="00825202" w:rsidRPr="00BF1AB4" w:rsidRDefault="00825202" w:rsidP="00825202">
      <w:pPr>
        <w:numPr>
          <w:ilvl w:val="1"/>
          <w:numId w:val="60"/>
        </w:numPr>
        <w:spacing w:after="0" w:line="240" w:lineRule="auto"/>
        <w:contextualSpacing/>
        <w:jc w:val="both"/>
        <w:rPr>
          <w:rFonts w:asciiTheme="minorHAnsi" w:eastAsia="Times New Roman" w:hAnsiTheme="minorHAnsi" w:cstheme="minorHAnsi"/>
          <w:lang w:eastAsia="pl-PL"/>
        </w:rPr>
      </w:pPr>
      <w:r w:rsidRPr="00BF1AB4">
        <w:rPr>
          <w:rFonts w:asciiTheme="minorHAnsi" w:eastAsia="Times New Roman" w:hAnsiTheme="minorHAnsi" w:cstheme="minorHAnsi"/>
          <w:lang w:eastAsia="pl-PL"/>
        </w:rPr>
        <w:t>Wymagania szczególne dla okablowania miedzianego</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 xml:space="preserve">ilość i lokalizację stanowisk roboczych, przyjęto na podstawie aktualnych dla daty wykonywania dokumentacji i projektu aranżacji wnętrz. </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w przypadku zmiany tej koncepcji, ostateczna i precyzyjna lokalizacja gniazd logicznych powinna być ustalona między Użytkownikiem, a Wykonawcą w trakcie realizacji;</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wszystkie elementy pasywne (miedziane i światłowodowe, kable instalacyjne, panele, gniazda, kable krosowe) składające się na okablowanie strukturalne muszą być trwale oznaczone nazwą lub znakiem firmowym producenta i pochodzić z jednolitej oferty reprezentującej kompletny system w takim zakresie, aby zostały spełnione warunki niezbędne do uzyskania bezpłatnego certyfikatu gwarancyjnego w/w producenta;</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maksymalna długość kabla instalacyjnego w łączu stałym (od punktu dystrybucyjnego do gniazda końcowego) nie może przekroczyć 90 metrów;</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projekt wymaga zastosowania kabla poziomego o wyższej niż opisana wydajności, celem zapewnienia Użytkownikowi zapasu transmisyjnego dla nowych usług i standardów transmisyjnych;</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 xml:space="preserve">Wszystkie komponenty powinny charakteryzować się pełną zgodnością ze specyfikacją dla minimum kategorii  6A,,  (zgodnie z normą  PN-EN 50173-1: 2011, oraz ISO 11801 2nd </w:t>
      </w:r>
      <w:proofErr w:type="spellStart"/>
      <w:r w:rsidRPr="00BF1AB4">
        <w:rPr>
          <w:rFonts w:asciiTheme="minorHAnsi" w:eastAsia="Times New Roman" w:hAnsiTheme="minorHAnsi"/>
          <w:lang w:eastAsia="pl-PL"/>
        </w:rPr>
        <w:t>edition</w:t>
      </w:r>
      <w:proofErr w:type="spellEnd"/>
      <w:r w:rsidRPr="00BF1AB4">
        <w:rPr>
          <w:rFonts w:asciiTheme="minorHAnsi" w:eastAsia="Times New Roman" w:hAnsiTheme="minorHAnsi"/>
          <w:lang w:eastAsia="pl-PL"/>
        </w:rPr>
        <w:t xml:space="preserve">: 2002 </w:t>
      </w:r>
      <w:proofErr w:type="spellStart"/>
      <w:r w:rsidRPr="00BF1AB4">
        <w:rPr>
          <w:rFonts w:asciiTheme="minorHAnsi" w:eastAsia="Times New Roman" w:hAnsiTheme="minorHAnsi"/>
          <w:lang w:eastAsia="pl-PL"/>
        </w:rPr>
        <w:t>Amd</w:t>
      </w:r>
      <w:proofErr w:type="spellEnd"/>
      <w:r w:rsidRPr="00BF1AB4">
        <w:rPr>
          <w:rFonts w:asciiTheme="minorHAnsi" w:eastAsia="Times New Roman" w:hAnsiTheme="minorHAnsi"/>
          <w:lang w:eastAsia="pl-PL"/>
        </w:rPr>
        <w:t xml:space="preserve"> 2 2010) </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Zgodność parametrów modułów gniazd z obowiązującymi normami minimum kategorii  6A, musi odpowiadać wymaganiom Normy międzynarodowej, tj. ISO/IEC 11801:2011 oraz europejskiej tj. EN 50173-1 i być na etapie oferty potwierdzona poprzez przedstawienie certyfikatów wydanych przez akredytowane niezależne laboratoria (np. GHMT, 3P, Delta) potwierdzające zgodność systemu/komponentu z wymaganiami Normy międzynarodowej, tj. ISO/IEC 11801:2011. W przypadku dokumentów wystawionych przez inne niż wskazane akredytowane laboratoria certyfikujące, wymagane jest posiadanie przez tą instytucję akredytację  typu AC (lub równoważnej) jednostki nadrzędnej w danym kraju (np. w Polsce jednostka nadrzędna to Polskie Centrum Akredytacji.</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 xml:space="preserve">Moduł RJ45 </w:t>
      </w:r>
      <w:proofErr w:type="spellStart"/>
      <w:r w:rsidRPr="00BF1AB4">
        <w:rPr>
          <w:rFonts w:asciiTheme="minorHAnsi" w:eastAsia="Times New Roman" w:hAnsiTheme="minorHAnsi"/>
          <w:lang w:eastAsia="pl-PL"/>
        </w:rPr>
        <w:t>Keystone</w:t>
      </w:r>
      <w:proofErr w:type="spellEnd"/>
      <w:r w:rsidRPr="00BF1AB4">
        <w:rPr>
          <w:rFonts w:asciiTheme="minorHAnsi" w:eastAsia="Times New Roman" w:hAnsiTheme="minorHAnsi"/>
          <w:lang w:eastAsia="pl-PL"/>
        </w:rPr>
        <w:t xml:space="preserve"> JACK  musi posiadać minimum dwa certyfikaty dwóch niezależnych instytutów badawczych (GHMT, 3P, DELTA) w zgodności z normami {ISO/IEC 11801 ED.2.2((2011-06)), EN 50173-1((2011-11)), ANSI/TIA-568-C.2 ((2009-08))}  dla potwierdzenia spełniania parametrów.</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lastRenderedPageBreak/>
        <w:t>Okablowanie miedziane ma być prowadzone 4-parowym podwójnie ekranowanym kablem typu S/FTP (</w:t>
      </w:r>
      <w:proofErr w:type="spellStart"/>
      <w:r w:rsidRPr="00BF1AB4">
        <w:rPr>
          <w:rFonts w:asciiTheme="minorHAnsi" w:eastAsia="Times New Roman" w:hAnsiTheme="minorHAnsi"/>
          <w:lang w:eastAsia="pl-PL"/>
        </w:rPr>
        <w:t>PiMF</w:t>
      </w:r>
      <w:proofErr w:type="spellEnd"/>
      <w:r w:rsidRPr="00BF1AB4">
        <w:rPr>
          <w:rFonts w:asciiTheme="minorHAnsi" w:eastAsia="Times New Roman" w:hAnsiTheme="minorHAnsi"/>
          <w:lang w:eastAsia="pl-PL"/>
        </w:rPr>
        <w:t xml:space="preserve">) kat.7 (wymagane oznaczenie na kablu) </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 xml:space="preserve">Kable wykonane w technologii trudnopalnej (LSZH – </w:t>
      </w:r>
      <w:proofErr w:type="spellStart"/>
      <w:r w:rsidRPr="00BF1AB4">
        <w:rPr>
          <w:rFonts w:asciiTheme="minorHAnsi" w:eastAsia="Times New Roman" w:hAnsiTheme="minorHAnsi"/>
          <w:lang w:eastAsia="pl-PL"/>
        </w:rPr>
        <w:t>Low</w:t>
      </w:r>
      <w:proofErr w:type="spellEnd"/>
      <w:r w:rsidRPr="00BF1AB4">
        <w:rPr>
          <w:rFonts w:asciiTheme="minorHAnsi" w:eastAsia="Times New Roman" w:hAnsiTheme="minorHAnsi"/>
          <w:lang w:eastAsia="pl-PL"/>
        </w:rPr>
        <w:t xml:space="preserve"> Smog Zero Halogen); FRNC (ang. </w:t>
      </w:r>
      <w:proofErr w:type="spellStart"/>
      <w:r w:rsidRPr="00BF1AB4">
        <w:rPr>
          <w:rFonts w:asciiTheme="minorHAnsi" w:eastAsia="Times New Roman" w:hAnsiTheme="minorHAnsi"/>
          <w:lang w:eastAsia="pl-PL"/>
        </w:rPr>
        <w:t>Flame</w:t>
      </w:r>
      <w:proofErr w:type="spellEnd"/>
      <w:r w:rsidRPr="00BF1AB4">
        <w:rPr>
          <w:rFonts w:asciiTheme="minorHAnsi" w:eastAsia="Times New Roman" w:hAnsiTheme="minorHAnsi"/>
          <w:lang w:eastAsia="pl-PL"/>
        </w:rPr>
        <w:t xml:space="preserve"> Retardant Non </w:t>
      </w:r>
      <w:proofErr w:type="spellStart"/>
      <w:r w:rsidRPr="00BF1AB4">
        <w:rPr>
          <w:rFonts w:asciiTheme="minorHAnsi" w:eastAsia="Times New Roman" w:hAnsiTheme="minorHAnsi"/>
          <w:lang w:eastAsia="pl-PL"/>
        </w:rPr>
        <w:t>Corrosive</w:t>
      </w:r>
      <w:proofErr w:type="spellEnd"/>
      <w:r w:rsidRPr="00BF1AB4">
        <w:rPr>
          <w:rFonts w:asciiTheme="minorHAnsi" w:eastAsia="Times New Roman" w:hAnsiTheme="minorHAnsi"/>
          <w:lang w:eastAsia="pl-PL"/>
        </w:rPr>
        <w:t>), zgodnie z normą IEC 60754-2.</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Kabel musi posiadać trwałe rozróżnienie kolorystyczne dedykowane dla kategorii.</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Skrętka teleinformatyczna musi posiadać minimum jeden certyfikat niezależnego instytutów badawczych (GHMT, 3P, DELTA) w zgodności z normami {ISO/IEC 11801 ED.2.2((2011-06)), IEC 61156-5 Ed.2.1 (2012-12)  dla potwierdzenia spełniania parametrów.</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 xml:space="preserve">Charakterystyka kabla ma uwzględniać odpowiedni margines pracy, tj. pozytywne parametry transmisyjne do min.690MHz dla kabla kat.7. </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Okablowanie miedziane dedykowane punktom AP oraz CCTV ma być prowadzone 4-parowym podwójnie ekranowanym kablem typu S/FTP (</w:t>
      </w:r>
      <w:proofErr w:type="spellStart"/>
      <w:r w:rsidRPr="00BF1AB4">
        <w:rPr>
          <w:rFonts w:asciiTheme="minorHAnsi" w:eastAsia="Times New Roman" w:hAnsiTheme="minorHAnsi"/>
          <w:lang w:eastAsia="pl-PL"/>
        </w:rPr>
        <w:t>PiMF</w:t>
      </w:r>
      <w:proofErr w:type="spellEnd"/>
      <w:r w:rsidRPr="00BF1AB4">
        <w:rPr>
          <w:rFonts w:asciiTheme="minorHAnsi" w:eastAsia="Times New Roman" w:hAnsiTheme="minorHAnsi"/>
          <w:lang w:eastAsia="pl-PL"/>
        </w:rPr>
        <w:t xml:space="preserve">) kat.7 (wymagane oznaczenie na kablu) </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Kable wykonane w technologii PE  w kolorze czarnym  -zewnętrzny lub niebieski w powłoce LSHR-FR –wewnętrzny.</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 xml:space="preserve">Producenta kabla </w:t>
      </w:r>
      <w:proofErr w:type="spellStart"/>
      <w:r w:rsidRPr="00BF1AB4">
        <w:rPr>
          <w:rFonts w:asciiTheme="minorHAnsi" w:eastAsia="Times New Roman" w:hAnsiTheme="minorHAnsi"/>
          <w:lang w:eastAsia="pl-PL"/>
        </w:rPr>
        <w:t>skrętkowego</w:t>
      </w:r>
      <w:proofErr w:type="spellEnd"/>
      <w:r w:rsidRPr="00BF1AB4">
        <w:rPr>
          <w:rFonts w:asciiTheme="minorHAnsi" w:eastAsia="Times New Roman" w:hAnsiTheme="minorHAnsi"/>
          <w:lang w:eastAsia="pl-PL"/>
        </w:rPr>
        <w:t xml:space="preserve"> musi zagwarantować na odcinku  120m w klasie EA Channel/Kanał / 105m w klasie EA </w:t>
      </w:r>
      <w:proofErr w:type="spellStart"/>
      <w:r w:rsidRPr="00BF1AB4">
        <w:rPr>
          <w:rFonts w:asciiTheme="minorHAnsi" w:eastAsia="Times New Roman" w:hAnsiTheme="minorHAnsi"/>
          <w:lang w:eastAsia="pl-PL"/>
        </w:rPr>
        <w:t>Permament</w:t>
      </w:r>
      <w:proofErr w:type="spellEnd"/>
      <w:r w:rsidRPr="00BF1AB4">
        <w:rPr>
          <w:rFonts w:asciiTheme="minorHAnsi" w:eastAsia="Times New Roman" w:hAnsiTheme="minorHAnsi"/>
          <w:lang w:eastAsia="pl-PL"/>
        </w:rPr>
        <w:t xml:space="preserve"> Link/Łącze  Stałe - transmisję 10Gbit.</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 xml:space="preserve">Kable należy zakończyć na 19", modularnym na 48xRJ45/24xRJ45, ekranowany, 1U, czarny, na moduły </w:t>
      </w:r>
      <w:proofErr w:type="spellStart"/>
      <w:r w:rsidRPr="00BF1AB4">
        <w:rPr>
          <w:rFonts w:asciiTheme="minorHAnsi" w:eastAsia="Times New Roman" w:hAnsiTheme="minorHAnsi"/>
          <w:lang w:eastAsia="pl-PL"/>
        </w:rPr>
        <w:t>Keystone</w:t>
      </w:r>
      <w:proofErr w:type="spellEnd"/>
      <w:r w:rsidRPr="00BF1AB4">
        <w:rPr>
          <w:rFonts w:asciiTheme="minorHAnsi" w:eastAsia="Times New Roman" w:hAnsiTheme="minorHAnsi"/>
          <w:lang w:eastAsia="pl-PL"/>
        </w:rPr>
        <w:t>, ekranowane Kat.6A</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Wydajność systemu okablowania (</w:t>
      </w:r>
      <w:proofErr w:type="spellStart"/>
      <w:r w:rsidRPr="00BF1AB4">
        <w:rPr>
          <w:rFonts w:asciiTheme="minorHAnsi" w:eastAsia="Times New Roman" w:hAnsiTheme="minorHAnsi"/>
          <w:lang w:eastAsia="pl-PL"/>
        </w:rPr>
        <w:t>Permament</w:t>
      </w:r>
      <w:proofErr w:type="spellEnd"/>
      <w:r w:rsidRPr="00BF1AB4">
        <w:rPr>
          <w:rFonts w:asciiTheme="minorHAnsi" w:eastAsia="Times New Roman" w:hAnsiTheme="minorHAnsi"/>
          <w:lang w:eastAsia="pl-PL"/>
        </w:rPr>
        <w:t xml:space="preserve"> Link) musi być potwierdzona certyfikatem przynajmniej jednego niezależnego akredytowanego laboratorium, np., GHMT, DELTA, itp.; certyfikaty muszą obejmować wszystkie aktualne normy okablowania normami {ISO/IEC 11801 ED.2.2((2011-06)), EN 50173-1((2011-09)), ANSI/TIA-568-C.2 ((2009-08))} .</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 xml:space="preserve">Wymóg posiadania powyższych certyfikatów jest uzasadniony z punktu widzenia gwarancji jakości </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cstheme="minorHAnsi"/>
          <w:lang w:eastAsia="pl-PL"/>
        </w:rPr>
      </w:pPr>
      <w:r w:rsidRPr="00BF1AB4">
        <w:rPr>
          <w:rFonts w:asciiTheme="minorHAnsi" w:eastAsia="Times New Roman" w:hAnsiTheme="minorHAnsi"/>
          <w:lang w:eastAsia="pl-PL"/>
        </w:rPr>
        <w:t>i powtarzalności najwyższych parametrów komponentów i całego systemu.</w:t>
      </w:r>
    </w:p>
    <w:p w:rsidR="00825202" w:rsidRPr="00BF1AB4" w:rsidRDefault="00825202" w:rsidP="00825202">
      <w:pPr>
        <w:numPr>
          <w:ilvl w:val="1"/>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cstheme="minorHAnsi"/>
          <w:lang w:eastAsia="pl-PL"/>
        </w:rPr>
        <w:t>Wymagania dla okablowania światłowodowego</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 xml:space="preserve">Okablowanie szkieletowe światłowodowe łączące punkty dystrybucyjne jest zrealizowane kablem światłowodowym </w:t>
      </w:r>
      <w:proofErr w:type="spellStart"/>
      <w:r w:rsidRPr="00BF1AB4">
        <w:rPr>
          <w:rFonts w:asciiTheme="minorHAnsi" w:eastAsia="Times New Roman" w:hAnsiTheme="minorHAnsi"/>
          <w:lang w:eastAsia="pl-PL"/>
        </w:rPr>
        <w:t>jednomodowym</w:t>
      </w:r>
      <w:proofErr w:type="spellEnd"/>
      <w:r w:rsidRPr="00BF1AB4">
        <w:rPr>
          <w:rFonts w:asciiTheme="minorHAnsi" w:eastAsia="Times New Roman" w:hAnsiTheme="minorHAnsi"/>
          <w:lang w:eastAsia="pl-PL"/>
        </w:rPr>
        <w:t xml:space="preserve"> (24 włóknowy kabel światłowodowy w osłonie trudnopalnej typu LSZH z włóknami </w:t>
      </w:r>
      <w:proofErr w:type="spellStart"/>
      <w:r w:rsidRPr="00BF1AB4">
        <w:rPr>
          <w:rFonts w:asciiTheme="minorHAnsi" w:eastAsia="Times New Roman" w:hAnsiTheme="minorHAnsi"/>
          <w:lang w:eastAsia="pl-PL"/>
        </w:rPr>
        <w:t>jednomodowymi</w:t>
      </w:r>
      <w:proofErr w:type="spellEnd"/>
      <w:r w:rsidRPr="00BF1AB4">
        <w:rPr>
          <w:rFonts w:asciiTheme="minorHAnsi" w:eastAsia="Times New Roman" w:hAnsiTheme="minorHAnsi"/>
          <w:lang w:eastAsia="pl-PL"/>
        </w:rPr>
        <w:t xml:space="preserve"> o rdzeniu 9/125μm). Aby zapewnić możliwość przesyłania nie tylko aktualnie stosowanych protokołów transmisyjnych, ale również długi okres działania sieci z odpowiednim zapasem pasma przenoszenia jako medium transmisyjne należy zastosować kabel światłowodowy </w:t>
      </w:r>
      <w:proofErr w:type="spellStart"/>
      <w:r w:rsidRPr="00BF1AB4">
        <w:rPr>
          <w:rFonts w:asciiTheme="minorHAnsi" w:eastAsia="Times New Roman" w:hAnsiTheme="minorHAnsi"/>
          <w:lang w:eastAsia="pl-PL"/>
        </w:rPr>
        <w:t>jednomodowy</w:t>
      </w:r>
      <w:proofErr w:type="spellEnd"/>
      <w:r w:rsidRPr="00BF1AB4">
        <w:rPr>
          <w:rFonts w:asciiTheme="minorHAnsi" w:eastAsia="Times New Roman" w:hAnsiTheme="minorHAnsi"/>
          <w:lang w:eastAsia="pl-PL"/>
        </w:rPr>
        <w:t xml:space="preserve"> 9/125μm z włóknami kategorii OS2 zalecanymi do transmisji od 10-100 Gigabitowych. </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Włókna światłowodowe E9 OS2 z zerowym pikiem wodnym 652:</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Zgodność z normami:</w:t>
      </w:r>
    </w:p>
    <w:p w:rsidR="00825202" w:rsidRPr="00BF1AB4" w:rsidRDefault="00825202" w:rsidP="00825202">
      <w:pPr>
        <w:numPr>
          <w:ilvl w:val="3"/>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lastRenderedPageBreak/>
        <w:t>IEC 60793-2-50 Kategoria B.1.3;</w:t>
      </w:r>
    </w:p>
    <w:p w:rsidR="00825202" w:rsidRPr="00BF1AB4" w:rsidRDefault="00825202" w:rsidP="00825202">
      <w:pPr>
        <w:numPr>
          <w:ilvl w:val="3"/>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 xml:space="preserve">ITU-T Zalecenie normą G.652.D i C, B, A </w:t>
      </w:r>
    </w:p>
    <w:p w:rsidR="00825202" w:rsidRPr="00BF1AB4" w:rsidRDefault="00825202" w:rsidP="00825202">
      <w:pPr>
        <w:numPr>
          <w:ilvl w:val="3"/>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 xml:space="preserve">IEEE 802.3 – 2002 </w:t>
      </w:r>
      <w:proofErr w:type="spellStart"/>
      <w:r w:rsidRPr="00BF1AB4">
        <w:rPr>
          <w:rFonts w:asciiTheme="minorHAnsi" w:eastAsia="Times New Roman" w:hAnsiTheme="minorHAnsi"/>
          <w:lang w:eastAsia="pl-PL"/>
        </w:rPr>
        <w:t>incl</w:t>
      </w:r>
      <w:proofErr w:type="spellEnd"/>
      <w:r w:rsidRPr="00BF1AB4">
        <w:rPr>
          <w:rFonts w:asciiTheme="minorHAnsi" w:eastAsia="Times New Roman" w:hAnsiTheme="minorHAnsi"/>
          <w:lang w:eastAsia="pl-PL"/>
        </w:rPr>
        <w:t xml:space="preserve">. 802.3ae </w:t>
      </w:r>
    </w:p>
    <w:p w:rsidR="00825202" w:rsidRPr="00BF1AB4" w:rsidRDefault="00825202" w:rsidP="00825202">
      <w:pPr>
        <w:numPr>
          <w:ilvl w:val="3"/>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 xml:space="preserve">EN 50173-1:2007, kat. OS2; także wymagania OS1 są spełnione. </w:t>
      </w:r>
    </w:p>
    <w:p w:rsidR="00825202" w:rsidRPr="00BF1AB4" w:rsidRDefault="00825202" w:rsidP="00825202">
      <w:pPr>
        <w:numPr>
          <w:ilvl w:val="3"/>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 xml:space="preserve">ISO/IEC 11801:2002, kat. OS1 </w:t>
      </w:r>
    </w:p>
    <w:p w:rsidR="00825202" w:rsidRPr="00BF1AB4" w:rsidRDefault="00825202" w:rsidP="00825202">
      <w:pPr>
        <w:numPr>
          <w:ilvl w:val="3"/>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SO/IEC 24702: 2006, kat. OS2; także wymagania OS1 są spełnione.</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Tłumienność kabla z włóknami</w:t>
      </w:r>
    </w:p>
    <w:p w:rsidR="00825202" w:rsidRPr="00BF1AB4" w:rsidRDefault="00825202" w:rsidP="00825202">
      <w:pPr>
        <w:numPr>
          <w:ilvl w:val="3"/>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 xml:space="preserve">1310 - 1625 </w:t>
      </w:r>
      <w:proofErr w:type="spellStart"/>
      <w:r w:rsidRPr="00BF1AB4">
        <w:rPr>
          <w:rFonts w:asciiTheme="minorHAnsi" w:eastAsia="Times New Roman" w:hAnsiTheme="minorHAnsi"/>
          <w:lang w:eastAsia="pl-PL"/>
        </w:rPr>
        <w:t>nm</w:t>
      </w:r>
      <w:proofErr w:type="spellEnd"/>
      <w:r w:rsidRPr="00BF1AB4">
        <w:rPr>
          <w:rFonts w:asciiTheme="minorHAnsi" w:eastAsia="Times New Roman" w:hAnsiTheme="minorHAnsi"/>
          <w:lang w:eastAsia="pl-PL"/>
        </w:rPr>
        <w:tab/>
        <w:t xml:space="preserve">=&lt;0,39 </w:t>
      </w:r>
      <w:proofErr w:type="spellStart"/>
      <w:r w:rsidRPr="00BF1AB4">
        <w:rPr>
          <w:rFonts w:asciiTheme="minorHAnsi" w:eastAsia="Times New Roman" w:hAnsiTheme="minorHAnsi"/>
          <w:lang w:eastAsia="pl-PL"/>
        </w:rPr>
        <w:t>dB</w:t>
      </w:r>
      <w:proofErr w:type="spellEnd"/>
      <w:r w:rsidRPr="00BF1AB4">
        <w:rPr>
          <w:rFonts w:asciiTheme="minorHAnsi" w:eastAsia="Times New Roman" w:hAnsiTheme="minorHAnsi"/>
          <w:lang w:eastAsia="pl-PL"/>
        </w:rPr>
        <w:t>/km</w:t>
      </w:r>
    </w:p>
    <w:p w:rsidR="00825202" w:rsidRPr="00BF1AB4" w:rsidRDefault="00825202" w:rsidP="00825202">
      <w:pPr>
        <w:numPr>
          <w:ilvl w:val="3"/>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 xml:space="preserve">1550 </w:t>
      </w:r>
      <w:proofErr w:type="spellStart"/>
      <w:r w:rsidRPr="00BF1AB4">
        <w:rPr>
          <w:rFonts w:asciiTheme="minorHAnsi" w:eastAsia="Times New Roman" w:hAnsiTheme="minorHAnsi"/>
          <w:lang w:eastAsia="pl-PL"/>
        </w:rPr>
        <w:t>nm</w:t>
      </w:r>
      <w:proofErr w:type="spellEnd"/>
      <w:r w:rsidRPr="00BF1AB4">
        <w:rPr>
          <w:rFonts w:asciiTheme="minorHAnsi" w:eastAsia="Times New Roman" w:hAnsiTheme="minorHAnsi"/>
          <w:lang w:eastAsia="pl-PL"/>
        </w:rPr>
        <w:tab/>
        <w:t xml:space="preserve">=&lt;0,25 </w:t>
      </w:r>
      <w:proofErr w:type="spellStart"/>
      <w:r w:rsidRPr="00BF1AB4">
        <w:rPr>
          <w:rFonts w:asciiTheme="minorHAnsi" w:eastAsia="Times New Roman" w:hAnsiTheme="minorHAnsi"/>
          <w:lang w:eastAsia="pl-PL"/>
        </w:rPr>
        <w:t>dB</w:t>
      </w:r>
      <w:proofErr w:type="spellEnd"/>
      <w:r w:rsidRPr="00BF1AB4">
        <w:rPr>
          <w:rFonts w:asciiTheme="minorHAnsi" w:eastAsia="Times New Roman" w:hAnsiTheme="minorHAnsi"/>
          <w:lang w:eastAsia="pl-PL"/>
        </w:rPr>
        <w:t>/km</w:t>
      </w:r>
    </w:p>
    <w:p w:rsidR="00825202" w:rsidRPr="00BF1AB4" w:rsidRDefault="00825202" w:rsidP="00825202">
      <w:pPr>
        <w:numPr>
          <w:ilvl w:val="3"/>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Grupowy współczynnik refrakcji</w:t>
      </w:r>
    </w:p>
    <w:p w:rsidR="00825202" w:rsidRPr="00BF1AB4" w:rsidRDefault="00825202" w:rsidP="00825202">
      <w:pPr>
        <w:numPr>
          <w:ilvl w:val="3"/>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 xml:space="preserve">1310 </w:t>
      </w:r>
      <w:proofErr w:type="spellStart"/>
      <w:r w:rsidRPr="00BF1AB4">
        <w:rPr>
          <w:rFonts w:asciiTheme="minorHAnsi" w:eastAsia="Times New Roman" w:hAnsiTheme="minorHAnsi"/>
          <w:lang w:eastAsia="pl-PL"/>
        </w:rPr>
        <w:t>nm</w:t>
      </w:r>
      <w:proofErr w:type="spellEnd"/>
      <w:r w:rsidRPr="00BF1AB4">
        <w:rPr>
          <w:rFonts w:asciiTheme="minorHAnsi" w:eastAsia="Times New Roman" w:hAnsiTheme="minorHAnsi"/>
          <w:lang w:eastAsia="pl-PL"/>
        </w:rPr>
        <w:tab/>
        <w:t>1,467</w:t>
      </w:r>
    </w:p>
    <w:p w:rsidR="00825202" w:rsidRPr="00BF1AB4" w:rsidRDefault="00825202" w:rsidP="00825202">
      <w:pPr>
        <w:numPr>
          <w:ilvl w:val="3"/>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 xml:space="preserve">1550 </w:t>
      </w:r>
      <w:proofErr w:type="spellStart"/>
      <w:r w:rsidRPr="00BF1AB4">
        <w:rPr>
          <w:rFonts w:asciiTheme="minorHAnsi" w:eastAsia="Times New Roman" w:hAnsiTheme="minorHAnsi"/>
          <w:lang w:eastAsia="pl-PL"/>
        </w:rPr>
        <w:t>nm</w:t>
      </w:r>
      <w:proofErr w:type="spellEnd"/>
      <w:r w:rsidRPr="00BF1AB4">
        <w:rPr>
          <w:rFonts w:asciiTheme="minorHAnsi" w:eastAsia="Times New Roman" w:hAnsiTheme="minorHAnsi"/>
          <w:lang w:eastAsia="pl-PL"/>
        </w:rPr>
        <w:tab/>
        <w:t>1,468</w:t>
      </w:r>
    </w:p>
    <w:p w:rsidR="00825202" w:rsidRPr="00BF1AB4" w:rsidRDefault="00825202" w:rsidP="00825202">
      <w:pPr>
        <w:numPr>
          <w:ilvl w:val="3"/>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 xml:space="preserve">1625 </w:t>
      </w:r>
      <w:proofErr w:type="spellStart"/>
      <w:r w:rsidRPr="00BF1AB4">
        <w:rPr>
          <w:rFonts w:asciiTheme="minorHAnsi" w:eastAsia="Times New Roman" w:hAnsiTheme="minorHAnsi"/>
          <w:lang w:eastAsia="pl-PL"/>
        </w:rPr>
        <w:t>nm</w:t>
      </w:r>
      <w:proofErr w:type="spellEnd"/>
      <w:r w:rsidRPr="00BF1AB4">
        <w:rPr>
          <w:rFonts w:asciiTheme="minorHAnsi" w:eastAsia="Times New Roman" w:hAnsiTheme="minorHAnsi"/>
          <w:lang w:eastAsia="pl-PL"/>
        </w:rPr>
        <w:tab/>
        <w:t>1,468</w:t>
      </w:r>
    </w:p>
    <w:p w:rsidR="00825202" w:rsidRPr="00BF1AB4" w:rsidRDefault="00825202" w:rsidP="00825202">
      <w:pPr>
        <w:numPr>
          <w:ilvl w:val="1"/>
          <w:numId w:val="60"/>
        </w:numPr>
        <w:spacing w:after="0" w:line="240" w:lineRule="auto"/>
        <w:contextualSpacing/>
        <w:jc w:val="both"/>
        <w:rPr>
          <w:rFonts w:asciiTheme="minorHAnsi" w:eastAsia="Times New Roman" w:hAnsiTheme="minorHAnsi" w:cstheme="minorHAnsi"/>
          <w:lang w:eastAsia="pl-PL"/>
        </w:rPr>
      </w:pPr>
      <w:r w:rsidRPr="00BF1AB4">
        <w:rPr>
          <w:rFonts w:asciiTheme="minorHAnsi" w:eastAsia="Times New Roman" w:hAnsiTheme="minorHAnsi" w:cstheme="minorHAnsi"/>
          <w:lang w:eastAsia="pl-PL"/>
        </w:rPr>
        <w:t>Pomiary instalacji miedzianej i światłowodowej</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 xml:space="preserve">Wykonawstwo pomiarów powinno być zgodne z normą PN-EN 50346:2004/A1+A2:2009. </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 xml:space="preserve">Pomiary sieci światłowodowej powinny być wykonane zgodnie z normą PN-EN 14763-3:2009/A1:2010. </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Pomiary należy wykonać dla wszystkich interfejsów okablowania poziomego oraz szkieletowego.</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 xml:space="preserve">Należy użyć miernika dynamicznego (analizatora), który posiada wgrane oprogramowanie umożliwiające pomiar parametrów według aktualnie obowiązujących norm. </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 xml:space="preserve">Sprzęt pomiarowy musi posiadać aktualny certyfikat potwierdzający dokładność jego wskazań. </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 xml:space="preserve">Analizator okablowania wykorzystany do pomiarów musi charakteryzować się przynajmniej IV klasą dokładności wg IEC 61935-1/Ed. 3 (proponowane urządzenia to np. </w:t>
      </w:r>
      <w:proofErr w:type="spellStart"/>
      <w:r w:rsidRPr="00BF1AB4">
        <w:rPr>
          <w:rFonts w:asciiTheme="minorHAnsi" w:eastAsia="Times New Roman" w:hAnsiTheme="minorHAnsi"/>
          <w:lang w:eastAsia="pl-PL"/>
        </w:rPr>
        <w:t>Lantek</w:t>
      </w:r>
      <w:proofErr w:type="spellEnd"/>
      <w:r w:rsidRPr="00BF1AB4">
        <w:rPr>
          <w:rFonts w:asciiTheme="minorHAnsi" w:eastAsia="Times New Roman" w:hAnsiTheme="minorHAnsi"/>
          <w:lang w:eastAsia="pl-PL"/>
        </w:rPr>
        <w:t xml:space="preserve"> 7G, FLUKE DTX 1800, PSIBER - </w:t>
      </w:r>
      <w:proofErr w:type="spellStart"/>
      <w:r w:rsidRPr="00BF1AB4">
        <w:rPr>
          <w:rFonts w:asciiTheme="minorHAnsi" w:eastAsia="Times New Roman" w:hAnsiTheme="minorHAnsi"/>
          <w:lang w:eastAsia="pl-PL"/>
        </w:rPr>
        <w:t>WireXpert</w:t>
      </w:r>
      <w:proofErr w:type="spellEnd"/>
      <w:r w:rsidRPr="00BF1AB4">
        <w:rPr>
          <w:rFonts w:asciiTheme="minorHAnsi" w:eastAsia="Times New Roman" w:hAnsiTheme="minorHAnsi"/>
          <w:lang w:eastAsia="pl-PL"/>
        </w:rPr>
        <w:t>).</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W przypadku sieci miedzianej pomiary należy wykonać w konfiguracji pomiarowej łącza stałego (ang. „Permanent Link”) – przy wykorzystaniu odpowiednich adapterów pomiarowych specyfikowanych przez producenta sprzętu pomiarowego</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Pomiary należy skonfrontować z wydajnością klasy EA specyfikowanej wg. ISO/IEC11801:2002/Am2:2010 lub EN50173-1:2011.</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Pomiar każdego toru transmisyjnego poziomego (miedzianego) powinien zawierać:</w:t>
      </w:r>
    </w:p>
    <w:p w:rsidR="00825202" w:rsidRPr="00BF1AB4" w:rsidRDefault="00825202" w:rsidP="00825202">
      <w:pPr>
        <w:numPr>
          <w:ilvl w:val="3"/>
          <w:numId w:val="60"/>
        </w:numPr>
        <w:spacing w:after="0" w:line="240" w:lineRule="auto"/>
        <w:contextualSpacing/>
        <w:jc w:val="both"/>
        <w:rPr>
          <w:rFonts w:asciiTheme="minorHAnsi" w:eastAsia="Times New Roman" w:hAnsiTheme="minorHAnsi"/>
          <w:lang w:eastAsia="pl-PL"/>
        </w:rPr>
      </w:pPr>
      <w:proofErr w:type="spellStart"/>
      <w:r w:rsidRPr="00BF1AB4">
        <w:rPr>
          <w:rFonts w:asciiTheme="minorHAnsi" w:eastAsia="Times New Roman" w:hAnsiTheme="minorHAnsi"/>
          <w:lang w:eastAsia="pl-PL"/>
        </w:rPr>
        <w:t>Wire</w:t>
      </w:r>
      <w:proofErr w:type="spellEnd"/>
      <w:r w:rsidRPr="00BF1AB4">
        <w:rPr>
          <w:rFonts w:asciiTheme="minorHAnsi" w:eastAsia="Times New Roman" w:hAnsiTheme="minorHAnsi"/>
          <w:lang w:eastAsia="pl-PL"/>
        </w:rPr>
        <w:t xml:space="preserve"> Map -mapę połączeń,</w:t>
      </w:r>
    </w:p>
    <w:p w:rsidR="00825202" w:rsidRPr="00BF1AB4" w:rsidRDefault="00825202" w:rsidP="00825202">
      <w:pPr>
        <w:numPr>
          <w:ilvl w:val="3"/>
          <w:numId w:val="60"/>
        </w:numPr>
        <w:spacing w:after="0" w:line="240" w:lineRule="auto"/>
        <w:contextualSpacing/>
        <w:jc w:val="both"/>
        <w:rPr>
          <w:rFonts w:asciiTheme="minorHAnsi" w:eastAsia="Times New Roman" w:hAnsiTheme="minorHAnsi"/>
          <w:lang w:eastAsia="pl-PL"/>
        </w:rPr>
      </w:pPr>
      <w:proofErr w:type="spellStart"/>
      <w:r w:rsidRPr="00BF1AB4">
        <w:rPr>
          <w:rFonts w:asciiTheme="minorHAnsi" w:eastAsia="Times New Roman" w:hAnsiTheme="minorHAnsi"/>
          <w:lang w:eastAsia="pl-PL"/>
        </w:rPr>
        <w:t>Length</w:t>
      </w:r>
      <w:proofErr w:type="spellEnd"/>
      <w:r w:rsidRPr="00BF1AB4">
        <w:rPr>
          <w:rFonts w:asciiTheme="minorHAnsi" w:eastAsia="Times New Roman" w:hAnsiTheme="minorHAnsi"/>
          <w:lang w:eastAsia="pl-PL"/>
        </w:rPr>
        <w:t xml:space="preserve">  - długość połączeń i </w:t>
      </w:r>
      <w:proofErr w:type="spellStart"/>
      <w:r w:rsidRPr="00BF1AB4">
        <w:rPr>
          <w:rFonts w:asciiTheme="minorHAnsi" w:eastAsia="Times New Roman" w:hAnsiTheme="minorHAnsi"/>
          <w:lang w:eastAsia="pl-PL"/>
        </w:rPr>
        <w:t>Resistance</w:t>
      </w:r>
      <w:proofErr w:type="spellEnd"/>
      <w:r w:rsidRPr="00BF1AB4">
        <w:rPr>
          <w:rFonts w:asciiTheme="minorHAnsi" w:eastAsia="Times New Roman" w:hAnsiTheme="minorHAnsi"/>
          <w:lang w:eastAsia="pl-PL"/>
        </w:rPr>
        <w:t xml:space="preserve"> - rezystancje par,</w:t>
      </w:r>
    </w:p>
    <w:p w:rsidR="00825202" w:rsidRPr="00BF1AB4" w:rsidRDefault="00825202" w:rsidP="00825202">
      <w:pPr>
        <w:numPr>
          <w:ilvl w:val="3"/>
          <w:numId w:val="60"/>
        </w:numPr>
        <w:spacing w:after="0" w:line="240" w:lineRule="auto"/>
        <w:contextualSpacing/>
        <w:jc w:val="both"/>
        <w:rPr>
          <w:rFonts w:asciiTheme="minorHAnsi" w:eastAsia="Times New Roman" w:hAnsiTheme="minorHAnsi"/>
          <w:lang w:eastAsia="pl-PL"/>
        </w:rPr>
      </w:pPr>
      <w:proofErr w:type="spellStart"/>
      <w:r w:rsidRPr="00BF1AB4">
        <w:rPr>
          <w:rFonts w:asciiTheme="minorHAnsi" w:eastAsia="Times New Roman" w:hAnsiTheme="minorHAnsi"/>
          <w:lang w:eastAsia="pl-PL"/>
        </w:rPr>
        <w:lastRenderedPageBreak/>
        <w:t>Attenuation</w:t>
      </w:r>
      <w:proofErr w:type="spellEnd"/>
      <w:r w:rsidRPr="00BF1AB4">
        <w:rPr>
          <w:rFonts w:asciiTheme="minorHAnsi" w:eastAsia="Times New Roman" w:hAnsiTheme="minorHAnsi"/>
          <w:lang w:eastAsia="pl-PL"/>
        </w:rPr>
        <w:t xml:space="preserve">  - tłumienie,</w:t>
      </w:r>
    </w:p>
    <w:p w:rsidR="00825202" w:rsidRPr="00BF1AB4" w:rsidRDefault="00825202" w:rsidP="00825202">
      <w:pPr>
        <w:numPr>
          <w:ilvl w:val="3"/>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 xml:space="preserve">NEXT - przesłuch </w:t>
      </w:r>
      <w:proofErr w:type="spellStart"/>
      <w:r w:rsidRPr="00BF1AB4">
        <w:rPr>
          <w:rFonts w:asciiTheme="minorHAnsi" w:eastAsia="Times New Roman" w:hAnsiTheme="minorHAnsi"/>
          <w:lang w:eastAsia="pl-PL"/>
        </w:rPr>
        <w:t>zbliżny</w:t>
      </w:r>
      <w:proofErr w:type="spellEnd"/>
      <w:r w:rsidRPr="00BF1AB4">
        <w:rPr>
          <w:rFonts w:asciiTheme="minorHAnsi" w:eastAsia="Times New Roman" w:hAnsiTheme="minorHAnsi"/>
          <w:lang w:eastAsia="pl-PL"/>
        </w:rPr>
        <w:t xml:space="preserve">  i PS NEXT  - sumaryczny przesłuch </w:t>
      </w:r>
      <w:proofErr w:type="spellStart"/>
      <w:r w:rsidRPr="00BF1AB4">
        <w:rPr>
          <w:rFonts w:asciiTheme="minorHAnsi" w:eastAsia="Times New Roman" w:hAnsiTheme="minorHAnsi"/>
          <w:lang w:eastAsia="pl-PL"/>
        </w:rPr>
        <w:t>zbliżny</w:t>
      </w:r>
      <w:proofErr w:type="spellEnd"/>
      <w:r w:rsidRPr="00BF1AB4">
        <w:rPr>
          <w:rFonts w:asciiTheme="minorHAnsi" w:eastAsia="Times New Roman" w:hAnsiTheme="minorHAnsi"/>
          <w:lang w:eastAsia="pl-PL"/>
        </w:rPr>
        <w:t xml:space="preserve"> w dwóch kierunkach,</w:t>
      </w:r>
    </w:p>
    <w:p w:rsidR="00825202" w:rsidRPr="00BF1AB4" w:rsidRDefault="00825202" w:rsidP="00825202">
      <w:pPr>
        <w:numPr>
          <w:ilvl w:val="3"/>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ACR-F - zrównoważony przesłuch zdalny i PS ACR-F - sumaryczny zrównoważony przesłuch zdalny w dwóch kierunkach,</w:t>
      </w:r>
    </w:p>
    <w:p w:rsidR="00825202" w:rsidRPr="00BF1AB4" w:rsidRDefault="00825202" w:rsidP="00825202">
      <w:pPr>
        <w:numPr>
          <w:ilvl w:val="3"/>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 xml:space="preserve">ACR-N - zrównoważony przesłuch </w:t>
      </w:r>
      <w:proofErr w:type="spellStart"/>
      <w:r w:rsidRPr="00BF1AB4">
        <w:rPr>
          <w:rFonts w:asciiTheme="minorHAnsi" w:eastAsia="Times New Roman" w:hAnsiTheme="minorHAnsi"/>
          <w:lang w:eastAsia="pl-PL"/>
        </w:rPr>
        <w:t>zbliżny</w:t>
      </w:r>
      <w:proofErr w:type="spellEnd"/>
      <w:r w:rsidRPr="00BF1AB4">
        <w:rPr>
          <w:rFonts w:asciiTheme="minorHAnsi" w:eastAsia="Times New Roman" w:hAnsiTheme="minorHAnsi"/>
          <w:lang w:eastAsia="pl-PL"/>
        </w:rPr>
        <w:t xml:space="preserve"> i PS ACR-N - powinno być „sumaryczny zrównoważony przesłuch </w:t>
      </w:r>
      <w:proofErr w:type="spellStart"/>
      <w:r w:rsidRPr="00BF1AB4">
        <w:rPr>
          <w:rFonts w:asciiTheme="minorHAnsi" w:eastAsia="Times New Roman" w:hAnsiTheme="minorHAnsi"/>
          <w:lang w:eastAsia="pl-PL"/>
        </w:rPr>
        <w:t>zbliżny</w:t>
      </w:r>
      <w:proofErr w:type="spellEnd"/>
      <w:r w:rsidRPr="00BF1AB4">
        <w:rPr>
          <w:rFonts w:asciiTheme="minorHAnsi" w:eastAsia="Times New Roman" w:hAnsiTheme="minorHAnsi"/>
          <w:lang w:eastAsia="pl-PL"/>
        </w:rPr>
        <w:t xml:space="preserve"> w dwóch kierunkach,</w:t>
      </w:r>
    </w:p>
    <w:p w:rsidR="00825202" w:rsidRPr="00BF1AB4" w:rsidRDefault="00825202" w:rsidP="00825202">
      <w:pPr>
        <w:numPr>
          <w:ilvl w:val="3"/>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RL straty odbiciowe w dwóch kierunkach,</w:t>
      </w:r>
    </w:p>
    <w:p w:rsidR="00825202" w:rsidRPr="00BF1AB4" w:rsidRDefault="00825202" w:rsidP="00825202">
      <w:pPr>
        <w:numPr>
          <w:ilvl w:val="3"/>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PSAACRF – przesłuch obce oraz PSANEXT – sum przesłuchów obcych</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Tłumienie światłowodowego toru transmisyjnego może być wyznaczone za pomocą miernika spadku mocy optycznej lub reflektometru.</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 xml:space="preserve">Niezależnie od użytego sprzętu pomiarowego kompletny pomiar tłumienia każdego dupleksowego toru transmisyjnego powinien być przeprowadzony w dwie strony w dwóch oknach transmisyjnych dla dwóch włókien (chyba że typ złącza uniemożliwia taką procedurę): </w:t>
      </w:r>
    </w:p>
    <w:p w:rsidR="00825202" w:rsidRPr="00BF1AB4" w:rsidRDefault="00825202" w:rsidP="00825202">
      <w:pPr>
        <w:numPr>
          <w:ilvl w:val="3"/>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 xml:space="preserve">od punktu A do punktu B w oknie 850nm i 1300nm (MM) </w:t>
      </w:r>
    </w:p>
    <w:p w:rsidR="00825202" w:rsidRPr="00BF1AB4" w:rsidRDefault="00825202" w:rsidP="00825202">
      <w:pPr>
        <w:numPr>
          <w:ilvl w:val="3"/>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 xml:space="preserve">od punktu B do punktu A w oknie 850nm i 1300nm (MM) </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Na raportach pomiarów powinna znaleźć się informacja opisująca wielkość marginesu (inaczej zapasu, tj. różnicy pomiędzy wymaganiem normy a pomiarem, zazwyczaj wyrażana w jednostkach odpowiednich dla każdej mierzonej wielkości).</w:t>
      </w:r>
    </w:p>
    <w:p w:rsidR="00825202" w:rsidRPr="00BF1AB4" w:rsidRDefault="00825202" w:rsidP="00825202">
      <w:pPr>
        <w:numPr>
          <w:ilvl w:val="1"/>
          <w:numId w:val="60"/>
        </w:numPr>
        <w:spacing w:after="0" w:line="240" w:lineRule="auto"/>
        <w:contextualSpacing/>
        <w:jc w:val="both"/>
        <w:rPr>
          <w:rFonts w:asciiTheme="minorHAnsi" w:eastAsia="Times New Roman" w:hAnsiTheme="minorHAnsi" w:cstheme="minorHAnsi"/>
          <w:lang w:eastAsia="pl-PL"/>
        </w:rPr>
      </w:pPr>
      <w:r w:rsidRPr="00BF1AB4">
        <w:rPr>
          <w:rFonts w:asciiTheme="minorHAnsi" w:eastAsia="Times New Roman" w:hAnsiTheme="minorHAnsi" w:cstheme="minorHAnsi"/>
          <w:lang w:eastAsia="pl-PL"/>
        </w:rPr>
        <w:t>Wydzielona instalacja elektryczna, dedykowana</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cstheme="minorHAnsi"/>
          <w:lang w:eastAsia="pl-PL"/>
        </w:rPr>
      </w:pPr>
      <w:r w:rsidRPr="00BF1AB4">
        <w:rPr>
          <w:rFonts w:asciiTheme="minorHAnsi" w:eastAsia="Times New Roman" w:hAnsiTheme="minorHAnsi" w:cstheme="minorHAnsi"/>
          <w:lang w:eastAsia="pl-PL"/>
        </w:rPr>
        <w:t>Instalacja przewidziana jest wyłącznie do zasilania komputerów.</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cstheme="minorHAnsi"/>
          <w:lang w:eastAsia="pl-PL"/>
        </w:rPr>
      </w:pPr>
      <w:r w:rsidRPr="00BF1AB4">
        <w:rPr>
          <w:rFonts w:asciiTheme="minorHAnsi" w:eastAsia="Times New Roman" w:hAnsiTheme="minorHAnsi" w:cstheme="minorHAnsi"/>
          <w:lang w:eastAsia="pl-PL"/>
        </w:rPr>
        <w:t>Urządzenia medyczne, mające m.in. bezpośrednią styczność z ciałem pacjenta (grupa 2) nie mogą być podłączane do niniejszej instalacji.</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cstheme="minorHAnsi"/>
          <w:lang w:eastAsia="pl-PL"/>
        </w:rPr>
      </w:pPr>
      <w:r w:rsidRPr="00BF1AB4">
        <w:rPr>
          <w:rFonts w:asciiTheme="minorHAnsi" w:eastAsia="Times New Roman" w:hAnsiTheme="minorHAnsi" w:cstheme="minorHAnsi"/>
          <w:lang w:eastAsia="pl-PL"/>
        </w:rPr>
        <w:t xml:space="preserve">Przewody elektryczne prowadzone będą wspólnie z okablowaniem strukturalnym (w osobnych komorach) i zakończone w gniazdach elektrycznych, kodowanych 230V zamontowanych w punktach </w:t>
      </w:r>
      <w:proofErr w:type="spellStart"/>
      <w:r w:rsidRPr="00BF1AB4">
        <w:rPr>
          <w:rFonts w:asciiTheme="minorHAnsi" w:eastAsia="Times New Roman" w:hAnsiTheme="minorHAnsi" w:cstheme="minorHAnsi"/>
          <w:lang w:eastAsia="pl-PL"/>
        </w:rPr>
        <w:t>elektyczno</w:t>
      </w:r>
      <w:proofErr w:type="spellEnd"/>
      <w:r w:rsidRPr="00BF1AB4">
        <w:rPr>
          <w:rFonts w:asciiTheme="minorHAnsi" w:eastAsia="Times New Roman" w:hAnsiTheme="minorHAnsi" w:cstheme="minorHAnsi"/>
          <w:lang w:eastAsia="pl-PL"/>
        </w:rPr>
        <w:t>-logicznych PEL .</w:t>
      </w:r>
    </w:p>
    <w:p w:rsidR="00825202" w:rsidRPr="00BF1AB4" w:rsidRDefault="00825202" w:rsidP="00825202">
      <w:pPr>
        <w:numPr>
          <w:ilvl w:val="1"/>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 xml:space="preserve">UPS dla urządzeń sieciowych w PPD </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Ilość UPS – zgodnie z ustalonymi potrzebami,</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Moc: zgodnie z ustalonymi potrzebami – musi zostać zachowane minimum 20% zapasu mocy</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 xml:space="preserve">Sposób zabudowy UPS z systemem baterii: szafa </w:t>
      </w:r>
      <w:proofErr w:type="spellStart"/>
      <w:r w:rsidRPr="00BF1AB4">
        <w:rPr>
          <w:rFonts w:asciiTheme="minorHAnsi" w:eastAsia="Times New Roman" w:hAnsiTheme="minorHAnsi" w:cstheme="minorHAnsi"/>
          <w:sz w:val="24"/>
          <w:szCs w:val="24"/>
          <w:lang w:eastAsia="pl-PL"/>
        </w:rPr>
        <w:t>rack</w:t>
      </w:r>
      <w:proofErr w:type="spellEnd"/>
    </w:p>
    <w:p w:rsidR="00825202" w:rsidRPr="00BF1AB4" w:rsidRDefault="00825202" w:rsidP="00825202">
      <w:pPr>
        <w:numPr>
          <w:ilvl w:val="2"/>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 xml:space="preserve">Konfiguracja wejście wyjście: 1/1 fazę, </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Konstrukcja UPS: monoblok</w:t>
      </w:r>
    </w:p>
    <w:p w:rsidR="00825202" w:rsidRPr="00BF1AB4" w:rsidRDefault="00825202" w:rsidP="00825202">
      <w:pPr>
        <w:numPr>
          <w:ilvl w:val="1"/>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lastRenderedPageBreak/>
        <w:t>Oględziny i pomiary końcowe. Po wykonaniu dedykowanej instalacji zasilającej należy dokonać oględzin wszystkich jej elementów oraz sprawdzić sposób i jakość montażu wykonanych połączeń, w szczególności:</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swobodny dostęp do urządzeń,</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umieszczenie odpowiednich opisów i tablic ostrzegawczych,</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prawidłowe oznaczenie obwodów i zabezpieczeń w rozdzielniach,</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poprawność połączeń przewodów</w:t>
      </w:r>
    </w:p>
    <w:p w:rsidR="00825202" w:rsidRPr="00BF1AB4" w:rsidRDefault="00825202" w:rsidP="00825202">
      <w:pPr>
        <w:numPr>
          <w:ilvl w:val="1"/>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Po oględzinach wykonać końcowe pomiary i sporządzić stosowne protokoły badań:</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rezystancji uziemień,</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rezystancji izolacji,</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ciągłości obwodów elektrycznych,</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impedancji pętli zwarcia dla wszystkich obwodów odbiorczych,</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prądu i czasu zadziałania wyłączników różnicowoprądowych oraz prawidłowości działania przycisku testowego.</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Pomiary należy wykonać miernikiem wielkości elektrycznych, posiadającym aktualny certyfikat potwierdzający dokładność jego wskazań. Protokoły pomiarowe należy załączyć do dokumentacji powykonawczej.</w:t>
      </w:r>
    </w:p>
    <w:p w:rsidR="00825202" w:rsidRPr="00BF1AB4" w:rsidRDefault="00825202" w:rsidP="00825202">
      <w:pPr>
        <w:numPr>
          <w:ilvl w:val="1"/>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 xml:space="preserve">Założenia i wytyczne dla instalacji elektrycznej, </w:t>
      </w:r>
      <w:proofErr w:type="spellStart"/>
      <w:r w:rsidRPr="00BF1AB4">
        <w:rPr>
          <w:rFonts w:asciiTheme="minorHAnsi" w:eastAsia="Times New Roman" w:hAnsiTheme="minorHAnsi" w:cstheme="minorHAnsi"/>
          <w:sz w:val="24"/>
          <w:szCs w:val="24"/>
          <w:lang w:eastAsia="pl-PL"/>
        </w:rPr>
        <w:t>dedykownej</w:t>
      </w:r>
      <w:proofErr w:type="spellEnd"/>
    </w:p>
    <w:p w:rsidR="00825202" w:rsidRPr="00BF1AB4" w:rsidRDefault="00825202" w:rsidP="00825202">
      <w:pPr>
        <w:numPr>
          <w:ilvl w:val="2"/>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Instalacja systemu zasilania dedykowanego dla budowanego systemu sieci LAN musi zawierać, w ramach realizacji, usługę instalacji kompletnego toru energetycznego z koniecznymi do wykonania pracami instalacyjnymi (projekt, wykonanie wykopów, wykonanie przepustów w stropach lub ścianach, montaż gniazd, przewodów, instalację odrębnych tablic rozdzielczych wraz z kompletem wymaganych zabezpieczeń);</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Obwody energetyczne, zabezpieczające pracę urządzeń w serwerowni  stanowić będą odrębne samodzielne obwody z wydzieloną sekcją zabezpieczeń w rozdzielnicy głównej napięcia gwarantowanego.</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Wszystkie połączenia i przyłączenia przewodów należy wykonać w sposób pewny, trwały w czasie, chroniący przed korozją;</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Pośrednie punkty dystrybucyjne (szafy) powinny być przyłączone do osobnych obwodów;</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Sieć będzie miała prawidłowo zabezpieczoną wartość poziomu uziomu, zgodnie z przepisami szczegółowymi dla tego typu działania, oraz przepisami wykonawczymi SEP i norm Prawa Budowlanego;</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lastRenderedPageBreak/>
        <w:t>Wszystkie gniazda elektryczne sieci teleinformatycznej powinny posiadać zabezpieczenie w postaci „klucza" typu DATA, aby uniemożliwić podłączenia dowolnych urządzeń elektrycznych i tym samym zwiększyć bezpieczeństwo i niezawodność pracy;</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Przekroje przewodów dobrać na podstawie stosownych obliczeń uwzględniając wymogi obowiązujących norm i przepisów;</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Maksymalna liczba gniazd elektrycznych w obwodzie nie może przekroczyć 5 szt.;</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Każdy obwód gniazd elektrycznych DATA musi zostać zabezpieczony wyłącznikiem nadprądowym typu B z członem różnicowo-prądowym typu A;</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Instalacja musi być wyposażona w ochronę przepięciową;</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System zasilania w budynkach powinien zostać poprowadzony w listwach natynkowych PVC (lub metalowych korytach kablowych, gdy występuje sufit podwieszany), z separacją od toru logicznego;</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Wszystkie korytka metalowe, drabinki kablowe, szafy kablowe 19" wraz z osprzętem sieci teleinformatycznej muszą być uziemione, by zapobiec powstawaniu zakłóceń sieciowych</w:t>
      </w:r>
    </w:p>
    <w:p w:rsidR="00825202" w:rsidRPr="00BF1AB4" w:rsidRDefault="00825202" w:rsidP="00825202">
      <w:pPr>
        <w:numPr>
          <w:ilvl w:val="1"/>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Podstawa merytoryczna. Wykaz norm</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 xml:space="preserve">PN-EN 50173-1:2011 Technika Informatyczna – Systemy okablowania strukturalnego </w:t>
      </w:r>
    </w:p>
    <w:p w:rsidR="00825202" w:rsidRPr="00BF1AB4" w:rsidRDefault="00825202" w:rsidP="00825202">
      <w:pPr>
        <w:numPr>
          <w:ilvl w:val="3"/>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Część 1: Wymagania ogólne</w:t>
      </w:r>
    </w:p>
    <w:p w:rsidR="00825202" w:rsidRPr="00C56A0E" w:rsidRDefault="00825202" w:rsidP="00825202">
      <w:pPr>
        <w:numPr>
          <w:ilvl w:val="4"/>
          <w:numId w:val="60"/>
        </w:numPr>
        <w:spacing w:after="0" w:line="240" w:lineRule="auto"/>
        <w:contextualSpacing/>
        <w:jc w:val="both"/>
        <w:rPr>
          <w:rFonts w:asciiTheme="minorHAnsi" w:eastAsia="Times New Roman" w:hAnsiTheme="minorHAnsi" w:cstheme="minorHAnsi"/>
          <w:sz w:val="24"/>
          <w:szCs w:val="24"/>
          <w:lang w:val="en-US" w:eastAsia="pl-PL"/>
        </w:rPr>
      </w:pPr>
      <w:r w:rsidRPr="00C56A0E">
        <w:rPr>
          <w:rFonts w:asciiTheme="minorHAnsi" w:eastAsia="Times New Roman" w:hAnsiTheme="minorHAnsi" w:cstheme="minorHAnsi"/>
          <w:sz w:val="24"/>
          <w:szCs w:val="24"/>
          <w:lang w:val="en-US" w:eastAsia="pl-PL"/>
        </w:rPr>
        <w:t>ISO/IEC11801:2002/Am2:2010 - Information technology - Generic cabling for customer premises</w:t>
      </w:r>
    </w:p>
    <w:p w:rsidR="00825202" w:rsidRPr="00BF1AB4" w:rsidRDefault="00825202" w:rsidP="00825202">
      <w:pPr>
        <w:numPr>
          <w:ilvl w:val="4"/>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PN-EN 50173-2:2008/A1:2011 Technika Informatyczna – Systemy okablowania strukturalnego – Część 2: Budynki biurowe;</w:t>
      </w:r>
    </w:p>
    <w:p w:rsidR="00825202" w:rsidRPr="00BF1AB4" w:rsidRDefault="00825202" w:rsidP="00825202">
      <w:pPr>
        <w:numPr>
          <w:ilvl w:val="4"/>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 xml:space="preserve">PN- EN 50173-5:2009; A1:2011 Technika informatyczna - Część 5: Centra danych, </w:t>
      </w:r>
    </w:p>
    <w:p w:rsidR="00825202" w:rsidRPr="00BF1AB4" w:rsidRDefault="00825202" w:rsidP="00825202">
      <w:pPr>
        <w:numPr>
          <w:ilvl w:val="4"/>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 xml:space="preserve">PN-EN 50174-1:2010/A1:2011 Technika informatyczna. Instalacja okablowania </w:t>
      </w:r>
    </w:p>
    <w:p w:rsidR="00825202" w:rsidRPr="00BF1AB4" w:rsidRDefault="00825202" w:rsidP="00825202">
      <w:pPr>
        <w:numPr>
          <w:ilvl w:val="3"/>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Część 1- Specyfikacja i zapewnienie jakości</w:t>
      </w:r>
    </w:p>
    <w:p w:rsidR="00825202" w:rsidRPr="00BF1AB4" w:rsidRDefault="00825202" w:rsidP="00825202">
      <w:pPr>
        <w:numPr>
          <w:ilvl w:val="4"/>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 xml:space="preserve">PN-EN 50174-2:2010/A1:2011 Technika informatyczna. Instalacja okablowania </w:t>
      </w:r>
    </w:p>
    <w:p w:rsidR="00825202" w:rsidRPr="00BF1AB4" w:rsidRDefault="00825202" w:rsidP="00825202">
      <w:pPr>
        <w:numPr>
          <w:ilvl w:val="3"/>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Część 2 - Planowanie i wykonawstwo instalacji wewnątrz budynków</w:t>
      </w:r>
    </w:p>
    <w:p w:rsidR="00825202" w:rsidRPr="00BF1AB4" w:rsidRDefault="00825202" w:rsidP="00825202">
      <w:pPr>
        <w:numPr>
          <w:ilvl w:val="4"/>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PN-EN 50174-3:2005 Technika informatyczna. Instalacja okablowania</w:t>
      </w:r>
    </w:p>
    <w:p w:rsidR="00825202" w:rsidRPr="00BF1AB4" w:rsidRDefault="00825202" w:rsidP="00825202">
      <w:pPr>
        <w:numPr>
          <w:ilvl w:val="3"/>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Część 3 – Planowanie i wykonawstwo instalacji na zewnątrz budynków</w:t>
      </w:r>
    </w:p>
    <w:p w:rsidR="00825202" w:rsidRPr="00BF1AB4" w:rsidRDefault="00825202" w:rsidP="00825202">
      <w:pPr>
        <w:numPr>
          <w:ilvl w:val="4"/>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lastRenderedPageBreak/>
        <w:t>PN-EN 50346:2004/A2:2010 Technika informatyczna. Instalacja okablowania - Badanie zainstalowanego okablowania;</w:t>
      </w:r>
    </w:p>
    <w:p w:rsidR="00825202" w:rsidRPr="00BF1AB4" w:rsidRDefault="00825202" w:rsidP="00825202">
      <w:pPr>
        <w:numPr>
          <w:ilvl w:val="4"/>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PN-ISO/IEC 14763-3:2009/A1:2010 Technika informatyczna - Implementacja i obsługa okablowania w zabudowaniach użytkowych - Część 3: Testowanie okablowania światłowodowego;</w:t>
      </w:r>
    </w:p>
    <w:p w:rsidR="00825202" w:rsidRPr="00BF1AB4" w:rsidRDefault="00825202" w:rsidP="00825202">
      <w:pPr>
        <w:numPr>
          <w:ilvl w:val="4"/>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EN 50288-4-1  Norma komponentowa dotycząca wydajności kabli symetrycznych (do 600MHz);</w:t>
      </w:r>
    </w:p>
    <w:p w:rsidR="00825202" w:rsidRPr="00BF1AB4" w:rsidRDefault="00825202" w:rsidP="00825202">
      <w:pPr>
        <w:numPr>
          <w:ilvl w:val="4"/>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IEC 60332-1-2, IEC 60332-3-24, IEC 60332-3-22, IEC 60754-1, IEC 60754-2, IEC 61034-2  - Normy międzynarodowe związane z palnością powłoki kabla.</w:t>
      </w:r>
    </w:p>
    <w:p w:rsidR="00825202" w:rsidRPr="00BF1AB4" w:rsidRDefault="00825202" w:rsidP="00825202">
      <w:pPr>
        <w:numPr>
          <w:ilvl w:val="4"/>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 xml:space="preserve">PN-EN 50310:2007 Stosowanie połączeń wyrównawczych i uziemiających w budynkach </w:t>
      </w:r>
    </w:p>
    <w:p w:rsidR="00825202" w:rsidRPr="00BF1AB4" w:rsidRDefault="00825202" w:rsidP="00825202">
      <w:pPr>
        <w:numPr>
          <w:ilvl w:val="4"/>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z zainstalowanym sprzętem informatycznym.</w:t>
      </w:r>
    </w:p>
    <w:p w:rsidR="00825202" w:rsidRPr="00BF1AB4" w:rsidRDefault="00825202" w:rsidP="00825202">
      <w:pPr>
        <w:numPr>
          <w:ilvl w:val="4"/>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PN-91/E-05009/02,   PN-91/E-05009/03 – systemy zasilania (wymagania ogólne)</w:t>
      </w:r>
    </w:p>
    <w:p w:rsidR="00825202" w:rsidRPr="00BF1AB4" w:rsidRDefault="00825202" w:rsidP="00825202">
      <w:pPr>
        <w:numPr>
          <w:ilvl w:val="4"/>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PN-92/E-05009/41, PN-91/E-05009/42, PN-91/E-05009/43, PN-93/E-05009/443, PN-92/E-05009/45, PN-93/E-05009/46, PN-92/E-05009/47, PN-91/E-05009/473, PN-91/E-05009/482, PN-93/E-05009/51, PN-93/E-05009/53, PN-92/E-05009/537, PN-92/E-05009/54, PN-92/E-05009/56, PN-93/E-05009/61, PN-91/E-05009/704 – Instalacje elektryczne w budownictwie. Ochrona i bezpieczeństwo</w:t>
      </w:r>
    </w:p>
    <w:p w:rsidR="00825202" w:rsidRPr="00BF1AB4" w:rsidRDefault="00825202" w:rsidP="00825202">
      <w:pPr>
        <w:numPr>
          <w:ilvl w:val="4"/>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 xml:space="preserve">PN-87/E- 05110/04, PN-76/E-05125 – przepusty kablowe, linie kablowe </w:t>
      </w:r>
    </w:p>
    <w:p w:rsidR="00825202" w:rsidRPr="00BF1AB4" w:rsidRDefault="00825202" w:rsidP="00825202">
      <w:pPr>
        <w:jc w:val="both"/>
        <w:rPr>
          <w:rFonts w:asciiTheme="minorHAnsi" w:hAnsiTheme="minorHAnsi" w:cstheme="minorHAnsi"/>
        </w:rPr>
      </w:pPr>
      <w:r w:rsidRPr="00BF1AB4">
        <w:rPr>
          <w:rFonts w:asciiTheme="minorHAnsi" w:hAnsiTheme="minorHAnsi" w:cstheme="minorHAnsi"/>
        </w:rPr>
        <w:t xml:space="preserve">Uwaga: W przypadku powołań normatywnych niedatowanych obowiązuje zawsze najnowsze wydanie cytowanej </w:t>
      </w:r>
      <w:proofErr w:type="spellStart"/>
      <w:r w:rsidRPr="00BF1AB4">
        <w:rPr>
          <w:rFonts w:asciiTheme="minorHAnsi" w:hAnsiTheme="minorHAnsi" w:cstheme="minorHAnsi"/>
        </w:rPr>
        <w:t>normy.Wykonawca</w:t>
      </w:r>
      <w:proofErr w:type="spellEnd"/>
      <w:r w:rsidRPr="00BF1AB4">
        <w:rPr>
          <w:rFonts w:asciiTheme="minorHAnsi" w:hAnsiTheme="minorHAnsi" w:cstheme="minorHAnsi"/>
        </w:rPr>
        <w:t xml:space="preserve"> ma obowiązek wykonać instalację okablowania zgodnie z wymaganiami norm obowiązujących w czasie realizacji zadania, przy uwzględnieniu wymagań minimalnych opisanych w dokumentacji projektowej.</w:t>
      </w:r>
    </w:p>
    <w:p w:rsidR="00825202" w:rsidRPr="00BF1AB4" w:rsidRDefault="00825202" w:rsidP="00825202">
      <w:pPr>
        <w:spacing w:after="0" w:line="240" w:lineRule="auto"/>
        <w:rPr>
          <w:rFonts w:asciiTheme="minorHAnsi" w:hAnsiTheme="minorHAnsi" w:cstheme="minorHAnsi"/>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07"/>
        <w:gridCol w:w="12"/>
        <w:gridCol w:w="3575"/>
        <w:gridCol w:w="6184"/>
        <w:gridCol w:w="1594"/>
        <w:gridCol w:w="1826"/>
      </w:tblGrid>
      <w:tr w:rsidR="00825202" w:rsidRPr="00BF1AB4" w:rsidTr="00541A6B">
        <w:trPr>
          <w:trHeight w:val="350"/>
        </w:trPr>
        <w:tc>
          <w:tcPr>
            <w:tcW w:w="919" w:type="dxa"/>
            <w:gridSpan w:val="2"/>
            <w:shd w:val="clear" w:color="auto" w:fill="D9D9D9"/>
          </w:tcPr>
          <w:p w:rsidR="00825202" w:rsidRPr="00BF1AB4" w:rsidRDefault="00825202" w:rsidP="00541A6B">
            <w:pPr>
              <w:widowControl w:val="0"/>
              <w:tabs>
                <w:tab w:val="left" w:pos="2538"/>
              </w:tabs>
              <w:kinsoku w:val="0"/>
              <w:overflowPunct w:val="0"/>
              <w:autoSpaceDE w:val="0"/>
              <w:autoSpaceDN w:val="0"/>
              <w:adjustRightInd w:val="0"/>
              <w:spacing w:after="0" w:line="240" w:lineRule="auto"/>
              <w:ind w:right="151"/>
              <w:jc w:val="center"/>
              <w:rPr>
                <w:rFonts w:asciiTheme="minorHAnsi" w:eastAsia="Times New Roman" w:hAnsiTheme="minorHAnsi" w:cstheme="minorHAnsi"/>
                <w:b/>
                <w:bCs/>
                <w:lang w:eastAsia="pl-PL"/>
              </w:rPr>
            </w:pPr>
          </w:p>
        </w:tc>
        <w:tc>
          <w:tcPr>
            <w:tcW w:w="13179" w:type="dxa"/>
            <w:gridSpan w:val="4"/>
            <w:shd w:val="clear" w:color="auto" w:fill="D9D9D9"/>
            <w:noWrap/>
            <w:vAlign w:val="center"/>
          </w:tcPr>
          <w:p w:rsidR="00825202" w:rsidRPr="00BF1AB4" w:rsidRDefault="00825202" w:rsidP="00541A6B">
            <w:pPr>
              <w:widowControl w:val="0"/>
              <w:tabs>
                <w:tab w:val="left" w:pos="2538"/>
              </w:tabs>
              <w:kinsoku w:val="0"/>
              <w:overflowPunct w:val="0"/>
              <w:autoSpaceDE w:val="0"/>
              <w:autoSpaceDN w:val="0"/>
              <w:adjustRightInd w:val="0"/>
              <w:spacing w:after="0" w:line="240" w:lineRule="auto"/>
              <w:ind w:right="151"/>
              <w:jc w:val="center"/>
              <w:rPr>
                <w:rFonts w:asciiTheme="minorHAnsi" w:eastAsia="Times New Roman" w:hAnsiTheme="minorHAnsi" w:cstheme="minorHAnsi"/>
                <w:b/>
                <w:bCs/>
                <w:lang w:eastAsia="pl-PL"/>
              </w:rPr>
            </w:pPr>
          </w:p>
          <w:p w:rsidR="00825202" w:rsidRPr="00BF1AB4" w:rsidRDefault="00825202" w:rsidP="00541A6B">
            <w:pPr>
              <w:widowControl w:val="0"/>
              <w:tabs>
                <w:tab w:val="left" w:pos="2538"/>
              </w:tabs>
              <w:kinsoku w:val="0"/>
              <w:overflowPunct w:val="0"/>
              <w:autoSpaceDE w:val="0"/>
              <w:autoSpaceDN w:val="0"/>
              <w:adjustRightInd w:val="0"/>
              <w:spacing w:after="0" w:line="240" w:lineRule="auto"/>
              <w:ind w:right="151"/>
              <w:jc w:val="center"/>
              <w:rPr>
                <w:rFonts w:asciiTheme="minorHAnsi" w:eastAsia="Times New Roman" w:hAnsiTheme="minorHAnsi" w:cstheme="minorHAnsi"/>
                <w:b/>
                <w:bCs/>
                <w:lang w:eastAsia="pl-PL"/>
              </w:rPr>
            </w:pPr>
            <w:r>
              <w:rPr>
                <w:rFonts w:asciiTheme="minorHAnsi" w:eastAsia="Times New Roman" w:hAnsiTheme="minorHAnsi" w:cstheme="minorHAnsi"/>
                <w:b/>
                <w:bCs/>
                <w:lang w:eastAsia="pl-PL"/>
              </w:rPr>
              <w:t>Switch dostępowy 2– 1 szt.</w:t>
            </w:r>
          </w:p>
          <w:p w:rsidR="00825202" w:rsidRPr="00BF1AB4" w:rsidRDefault="00825202" w:rsidP="00541A6B">
            <w:pPr>
              <w:widowControl w:val="0"/>
              <w:tabs>
                <w:tab w:val="left" w:pos="2538"/>
              </w:tabs>
              <w:kinsoku w:val="0"/>
              <w:overflowPunct w:val="0"/>
              <w:autoSpaceDE w:val="0"/>
              <w:autoSpaceDN w:val="0"/>
              <w:adjustRightInd w:val="0"/>
              <w:spacing w:after="0" w:line="240" w:lineRule="auto"/>
              <w:ind w:right="151"/>
              <w:jc w:val="center"/>
              <w:rPr>
                <w:rFonts w:asciiTheme="minorHAnsi" w:eastAsia="Times New Roman" w:hAnsiTheme="minorHAnsi" w:cstheme="minorHAnsi"/>
                <w:b/>
                <w:bCs/>
                <w:lang w:eastAsia="pl-PL"/>
              </w:rPr>
            </w:pPr>
          </w:p>
        </w:tc>
      </w:tr>
      <w:tr w:rsidR="00825202" w:rsidRPr="00BF1AB4" w:rsidTr="00541A6B">
        <w:trPr>
          <w:trHeight w:val="397"/>
        </w:trPr>
        <w:tc>
          <w:tcPr>
            <w:tcW w:w="907" w:type="dxa"/>
            <w:noWrap/>
            <w:vAlign w:val="center"/>
            <w:hideMark/>
          </w:tcPr>
          <w:p w:rsidR="00825202" w:rsidRPr="00BF1AB4" w:rsidRDefault="00825202" w:rsidP="00541A6B">
            <w:pPr>
              <w:spacing w:after="0" w:line="240" w:lineRule="auto"/>
              <w:jc w:val="center"/>
              <w:rPr>
                <w:rFonts w:asciiTheme="minorHAnsi" w:hAnsiTheme="minorHAnsi" w:cstheme="minorHAnsi"/>
                <w:b/>
              </w:rPr>
            </w:pPr>
            <w:proofErr w:type="spellStart"/>
            <w:r w:rsidRPr="00BF1AB4">
              <w:rPr>
                <w:rFonts w:asciiTheme="minorHAnsi" w:hAnsiTheme="minorHAnsi" w:cstheme="minorHAnsi"/>
                <w:b/>
              </w:rPr>
              <w:t>Lp</w:t>
            </w:r>
            <w:proofErr w:type="spellEnd"/>
          </w:p>
        </w:tc>
        <w:tc>
          <w:tcPr>
            <w:tcW w:w="3587" w:type="dxa"/>
            <w:gridSpan w:val="2"/>
          </w:tcPr>
          <w:p w:rsidR="00825202" w:rsidRPr="00BF1AB4" w:rsidRDefault="00825202" w:rsidP="00541A6B">
            <w:pPr>
              <w:spacing w:after="0" w:line="240" w:lineRule="auto"/>
              <w:jc w:val="center"/>
              <w:rPr>
                <w:rFonts w:asciiTheme="minorHAnsi" w:hAnsiTheme="minorHAnsi" w:cstheme="minorHAnsi"/>
                <w:b/>
              </w:rPr>
            </w:pPr>
            <w:r w:rsidRPr="00BF1AB4">
              <w:rPr>
                <w:rFonts w:asciiTheme="minorHAnsi" w:hAnsiTheme="minorHAnsi" w:cstheme="minorHAnsi"/>
                <w:b/>
              </w:rPr>
              <w:t>Element</w:t>
            </w:r>
          </w:p>
        </w:tc>
        <w:tc>
          <w:tcPr>
            <w:tcW w:w="6184" w:type="dxa"/>
            <w:vAlign w:val="center"/>
            <w:hideMark/>
          </w:tcPr>
          <w:p w:rsidR="00825202" w:rsidRPr="00BF1AB4" w:rsidRDefault="00825202" w:rsidP="00541A6B">
            <w:pPr>
              <w:spacing w:after="0" w:line="240" w:lineRule="auto"/>
              <w:jc w:val="center"/>
              <w:rPr>
                <w:rFonts w:asciiTheme="minorHAnsi" w:hAnsiTheme="minorHAnsi" w:cstheme="minorHAnsi"/>
                <w:b/>
              </w:rPr>
            </w:pPr>
            <w:r w:rsidRPr="00BF1AB4">
              <w:rPr>
                <w:rFonts w:asciiTheme="minorHAnsi" w:hAnsiTheme="minorHAnsi" w:cstheme="minorHAnsi"/>
                <w:b/>
              </w:rPr>
              <w:t>Parametr / Funkcjonalność</w:t>
            </w:r>
          </w:p>
        </w:tc>
        <w:tc>
          <w:tcPr>
            <w:tcW w:w="1594" w:type="dxa"/>
            <w:vAlign w:val="center"/>
            <w:hideMark/>
          </w:tcPr>
          <w:p w:rsidR="00825202" w:rsidRPr="00BF1AB4" w:rsidRDefault="00825202" w:rsidP="00541A6B">
            <w:pPr>
              <w:spacing w:after="0" w:line="240" w:lineRule="auto"/>
              <w:jc w:val="center"/>
              <w:rPr>
                <w:rFonts w:asciiTheme="minorHAnsi" w:hAnsiTheme="minorHAnsi" w:cstheme="minorHAnsi"/>
                <w:b/>
                <w:color w:val="0000FF"/>
              </w:rPr>
            </w:pPr>
            <w:r w:rsidRPr="00BF1AB4">
              <w:rPr>
                <w:rFonts w:asciiTheme="minorHAnsi" w:hAnsiTheme="minorHAnsi" w:cstheme="minorHAnsi"/>
                <w:b/>
                <w:bCs/>
              </w:rPr>
              <w:t>Parametr wymagany</w:t>
            </w:r>
          </w:p>
        </w:tc>
        <w:tc>
          <w:tcPr>
            <w:tcW w:w="1826" w:type="dxa"/>
          </w:tcPr>
          <w:p w:rsidR="00825202" w:rsidRPr="00BF1AB4" w:rsidRDefault="00825202" w:rsidP="00541A6B">
            <w:pPr>
              <w:spacing w:after="0" w:line="240" w:lineRule="auto"/>
              <w:jc w:val="center"/>
              <w:rPr>
                <w:rFonts w:asciiTheme="minorHAnsi" w:hAnsiTheme="minorHAnsi" w:cstheme="minorHAnsi"/>
                <w:b/>
                <w:bCs/>
              </w:rPr>
            </w:pPr>
            <w:r w:rsidRPr="00BF1AB4">
              <w:rPr>
                <w:rFonts w:asciiTheme="minorHAnsi" w:hAnsiTheme="minorHAnsi" w:cstheme="minorHAnsi"/>
                <w:b/>
                <w:bCs/>
              </w:rPr>
              <w:t>Parametr oferowany</w:t>
            </w:r>
          </w:p>
        </w:tc>
      </w:tr>
      <w:tr w:rsidR="00825202" w:rsidRPr="00BF1AB4" w:rsidTr="00541A6B">
        <w:trPr>
          <w:trHeight w:val="397"/>
        </w:trPr>
        <w:tc>
          <w:tcPr>
            <w:tcW w:w="907" w:type="dxa"/>
            <w:noWrap/>
            <w:vAlign w:val="center"/>
          </w:tcPr>
          <w:p w:rsidR="00825202" w:rsidRPr="00BF1AB4" w:rsidRDefault="00825202" w:rsidP="00541A6B">
            <w:pPr>
              <w:numPr>
                <w:ilvl w:val="0"/>
                <w:numId w:val="36"/>
              </w:numPr>
              <w:spacing w:after="0" w:line="240" w:lineRule="auto"/>
              <w:jc w:val="center"/>
              <w:rPr>
                <w:rFonts w:asciiTheme="minorHAnsi" w:hAnsiTheme="minorHAnsi" w:cstheme="minorHAnsi"/>
              </w:rPr>
            </w:pPr>
          </w:p>
        </w:tc>
        <w:tc>
          <w:tcPr>
            <w:tcW w:w="35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5202" w:rsidRPr="00BF1AB4" w:rsidRDefault="00825202" w:rsidP="00541A6B">
            <w:pPr>
              <w:spacing w:line="276" w:lineRule="auto"/>
              <w:jc w:val="center"/>
              <w:rPr>
                <w:rFonts w:asciiTheme="minorHAnsi" w:hAnsiTheme="minorHAnsi" w:cstheme="minorHAnsi"/>
                <w:bCs/>
              </w:rPr>
            </w:pPr>
            <w:r w:rsidRPr="00BF1AB4">
              <w:rPr>
                <w:rFonts w:asciiTheme="minorHAnsi" w:hAnsiTheme="minorHAnsi" w:cstheme="minorHAnsi"/>
                <w:bCs/>
              </w:rPr>
              <w:t>Obudowa</w:t>
            </w:r>
          </w:p>
        </w:tc>
        <w:tc>
          <w:tcPr>
            <w:tcW w:w="6184" w:type="dxa"/>
            <w:tcBorders>
              <w:top w:val="single" w:sz="4" w:space="0" w:color="auto"/>
              <w:left w:val="single" w:sz="4" w:space="0" w:color="auto"/>
              <w:bottom w:val="single" w:sz="4" w:space="0" w:color="auto"/>
              <w:right w:val="single" w:sz="4" w:space="0" w:color="auto"/>
            </w:tcBorders>
            <w:shd w:val="clear" w:color="auto" w:fill="FFFFFF"/>
            <w:vAlign w:val="center"/>
          </w:tcPr>
          <w:p w:rsidR="00825202" w:rsidRPr="00BF1AB4" w:rsidRDefault="00825202" w:rsidP="00541A6B">
            <w:pPr>
              <w:spacing w:line="276" w:lineRule="auto"/>
              <w:jc w:val="both"/>
              <w:rPr>
                <w:rFonts w:asciiTheme="minorHAnsi" w:hAnsiTheme="minorHAnsi" w:cstheme="minorHAnsi"/>
                <w:bCs/>
              </w:rPr>
            </w:pPr>
            <w:r w:rsidRPr="00BF1AB4">
              <w:rPr>
                <w:rFonts w:asciiTheme="minorHAnsi" w:hAnsiTheme="minorHAnsi" w:cstheme="minorHAnsi"/>
                <w:bCs/>
              </w:rPr>
              <w:t xml:space="preserve">Do montażu w szafie </w:t>
            </w:r>
            <w:proofErr w:type="spellStart"/>
            <w:r w:rsidRPr="00BF1AB4">
              <w:rPr>
                <w:rFonts w:asciiTheme="minorHAnsi" w:hAnsiTheme="minorHAnsi" w:cstheme="minorHAnsi"/>
                <w:bCs/>
              </w:rPr>
              <w:t>Rack</w:t>
            </w:r>
            <w:proofErr w:type="spellEnd"/>
            <w:r w:rsidRPr="00BF1AB4">
              <w:rPr>
                <w:rFonts w:asciiTheme="minorHAnsi" w:hAnsiTheme="minorHAnsi" w:cstheme="minorHAnsi"/>
                <w:bCs/>
              </w:rPr>
              <w:t xml:space="preserve"> 19", o wysokości nie więcej niż 1U.</w:t>
            </w:r>
          </w:p>
        </w:tc>
        <w:tc>
          <w:tcPr>
            <w:tcW w:w="1594" w:type="dxa"/>
            <w:vAlign w:val="center"/>
          </w:tcPr>
          <w:p w:rsidR="00825202" w:rsidRPr="00BF1AB4" w:rsidRDefault="00825202" w:rsidP="00541A6B">
            <w:pPr>
              <w:spacing w:after="0" w:line="240" w:lineRule="auto"/>
              <w:jc w:val="center"/>
              <w:rPr>
                <w:rFonts w:asciiTheme="minorHAnsi" w:hAnsiTheme="minorHAnsi" w:cstheme="minorHAnsi"/>
              </w:rPr>
            </w:pPr>
            <w:r w:rsidRPr="00BF1AB4">
              <w:rPr>
                <w:rFonts w:asciiTheme="minorHAnsi" w:hAnsiTheme="minorHAnsi" w:cstheme="minorHAnsi"/>
              </w:rPr>
              <w:t>Tak</w:t>
            </w:r>
          </w:p>
        </w:tc>
        <w:tc>
          <w:tcPr>
            <w:tcW w:w="1826" w:type="dxa"/>
            <w:vAlign w:val="center"/>
          </w:tcPr>
          <w:p w:rsidR="00825202" w:rsidRPr="00BF1AB4" w:rsidRDefault="00825202" w:rsidP="00541A6B">
            <w:pPr>
              <w:spacing w:after="0" w:line="240" w:lineRule="auto"/>
              <w:jc w:val="center"/>
              <w:rPr>
                <w:rFonts w:asciiTheme="minorHAnsi" w:hAnsiTheme="minorHAnsi" w:cstheme="minorHAnsi"/>
              </w:rPr>
            </w:pPr>
          </w:p>
        </w:tc>
      </w:tr>
      <w:tr w:rsidR="00825202" w:rsidRPr="00BF1AB4" w:rsidTr="00541A6B">
        <w:trPr>
          <w:trHeight w:val="397"/>
        </w:trPr>
        <w:tc>
          <w:tcPr>
            <w:tcW w:w="907" w:type="dxa"/>
            <w:noWrap/>
            <w:vAlign w:val="center"/>
          </w:tcPr>
          <w:p w:rsidR="00825202" w:rsidRPr="00BF1AB4" w:rsidRDefault="00825202" w:rsidP="00541A6B">
            <w:pPr>
              <w:numPr>
                <w:ilvl w:val="0"/>
                <w:numId w:val="36"/>
              </w:numPr>
              <w:spacing w:after="0" w:line="240" w:lineRule="auto"/>
              <w:jc w:val="center"/>
              <w:rPr>
                <w:rFonts w:asciiTheme="minorHAnsi" w:hAnsiTheme="minorHAnsi" w:cstheme="minorHAnsi"/>
              </w:rPr>
            </w:pPr>
          </w:p>
        </w:tc>
        <w:tc>
          <w:tcPr>
            <w:tcW w:w="35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5202" w:rsidRPr="00BF1AB4" w:rsidRDefault="00825202" w:rsidP="00541A6B">
            <w:pPr>
              <w:spacing w:line="276" w:lineRule="auto"/>
              <w:jc w:val="center"/>
              <w:rPr>
                <w:rFonts w:asciiTheme="minorHAnsi" w:hAnsiTheme="minorHAnsi" w:cstheme="minorHAnsi"/>
                <w:bCs/>
              </w:rPr>
            </w:pPr>
            <w:r w:rsidRPr="00BF1AB4">
              <w:rPr>
                <w:rFonts w:asciiTheme="minorHAnsi" w:hAnsiTheme="minorHAnsi" w:cstheme="minorHAnsi"/>
                <w:bCs/>
              </w:rPr>
              <w:t>Porty</w:t>
            </w:r>
          </w:p>
        </w:tc>
        <w:tc>
          <w:tcPr>
            <w:tcW w:w="6184" w:type="dxa"/>
            <w:tcBorders>
              <w:top w:val="single" w:sz="4" w:space="0" w:color="auto"/>
              <w:left w:val="single" w:sz="4" w:space="0" w:color="auto"/>
              <w:bottom w:val="single" w:sz="4" w:space="0" w:color="auto"/>
              <w:right w:val="single" w:sz="4" w:space="0" w:color="auto"/>
            </w:tcBorders>
            <w:shd w:val="clear" w:color="auto" w:fill="FFFFFF"/>
            <w:vAlign w:val="center"/>
          </w:tcPr>
          <w:p w:rsidR="00825202" w:rsidRPr="00BF1AB4" w:rsidRDefault="00825202" w:rsidP="00541A6B">
            <w:pPr>
              <w:numPr>
                <w:ilvl w:val="0"/>
                <w:numId w:val="46"/>
              </w:numPr>
              <w:spacing w:after="0" w:line="276" w:lineRule="auto"/>
              <w:ind w:left="352" w:hanging="284"/>
              <w:jc w:val="both"/>
              <w:rPr>
                <w:rFonts w:asciiTheme="minorHAnsi" w:hAnsiTheme="minorHAnsi" w:cstheme="minorHAnsi"/>
                <w:bCs/>
              </w:rPr>
            </w:pPr>
            <w:r w:rsidRPr="00BF1AB4">
              <w:rPr>
                <w:rFonts w:asciiTheme="minorHAnsi" w:hAnsiTheme="minorHAnsi" w:cstheme="minorHAnsi"/>
                <w:bCs/>
              </w:rPr>
              <w:t xml:space="preserve">48 portów w standardzie RJ45, o prędkości 10/100/1000 </w:t>
            </w:r>
            <w:proofErr w:type="spellStart"/>
            <w:r w:rsidRPr="00BF1AB4">
              <w:rPr>
                <w:rFonts w:asciiTheme="minorHAnsi" w:hAnsiTheme="minorHAnsi" w:cstheme="minorHAnsi"/>
                <w:bCs/>
              </w:rPr>
              <w:t>Mb</w:t>
            </w:r>
            <w:proofErr w:type="spellEnd"/>
            <w:r w:rsidRPr="00BF1AB4">
              <w:rPr>
                <w:rFonts w:asciiTheme="minorHAnsi" w:hAnsiTheme="minorHAnsi" w:cstheme="minorHAnsi"/>
                <w:bCs/>
              </w:rPr>
              <w:t>/s</w:t>
            </w:r>
          </w:p>
          <w:p w:rsidR="00825202" w:rsidRPr="00BF1AB4" w:rsidRDefault="00825202" w:rsidP="00541A6B">
            <w:pPr>
              <w:numPr>
                <w:ilvl w:val="0"/>
                <w:numId w:val="46"/>
              </w:numPr>
              <w:spacing w:after="0" w:line="276" w:lineRule="auto"/>
              <w:ind w:left="352" w:hanging="284"/>
              <w:jc w:val="both"/>
              <w:rPr>
                <w:rFonts w:asciiTheme="minorHAnsi" w:hAnsiTheme="minorHAnsi" w:cstheme="minorHAnsi"/>
                <w:bCs/>
              </w:rPr>
            </w:pPr>
            <w:r w:rsidRPr="00BF1AB4">
              <w:rPr>
                <w:rFonts w:asciiTheme="minorHAnsi" w:hAnsiTheme="minorHAnsi" w:cstheme="minorHAnsi"/>
                <w:bCs/>
              </w:rPr>
              <w:t>minimum 2 porty w standardzie SFP+/SFP</w:t>
            </w:r>
          </w:p>
        </w:tc>
        <w:tc>
          <w:tcPr>
            <w:tcW w:w="1594" w:type="dxa"/>
            <w:vAlign w:val="center"/>
          </w:tcPr>
          <w:p w:rsidR="00825202" w:rsidRPr="00BF1AB4" w:rsidRDefault="00825202" w:rsidP="00541A6B">
            <w:pPr>
              <w:spacing w:after="0" w:line="240" w:lineRule="auto"/>
              <w:jc w:val="center"/>
              <w:rPr>
                <w:rFonts w:asciiTheme="minorHAnsi" w:hAnsiTheme="minorHAnsi" w:cstheme="minorHAnsi"/>
              </w:rPr>
            </w:pPr>
            <w:r w:rsidRPr="00BF1AB4">
              <w:rPr>
                <w:rFonts w:asciiTheme="minorHAnsi" w:hAnsiTheme="minorHAnsi" w:cstheme="minorHAnsi"/>
              </w:rPr>
              <w:t>Tak</w:t>
            </w:r>
          </w:p>
        </w:tc>
        <w:tc>
          <w:tcPr>
            <w:tcW w:w="1826" w:type="dxa"/>
            <w:vAlign w:val="center"/>
          </w:tcPr>
          <w:p w:rsidR="00825202" w:rsidRPr="00BF1AB4" w:rsidRDefault="00825202" w:rsidP="00541A6B">
            <w:pPr>
              <w:spacing w:after="0" w:line="240" w:lineRule="auto"/>
              <w:jc w:val="center"/>
              <w:rPr>
                <w:rFonts w:asciiTheme="minorHAnsi" w:hAnsiTheme="minorHAnsi" w:cstheme="minorHAnsi"/>
              </w:rPr>
            </w:pPr>
          </w:p>
        </w:tc>
      </w:tr>
      <w:tr w:rsidR="00825202" w:rsidRPr="00BF1AB4" w:rsidTr="00541A6B">
        <w:trPr>
          <w:trHeight w:val="397"/>
        </w:trPr>
        <w:tc>
          <w:tcPr>
            <w:tcW w:w="907" w:type="dxa"/>
            <w:noWrap/>
            <w:vAlign w:val="center"/>
          </w:tcPr>
          <w:p w:rsidR="00825202" w:rsidRPr="00BF1AB4" w:rsidRDefault="00825202" w:rsidP="00541A6B">
            <w:pPr>
              <w:numPr>
                <w:ilvl w:val="0"/>
                <w:numId w:val="36"/>
              </w:numPr>
              <w:spacing w:after="0" w:line="240" w:lineRule="auto"/>
              <w:jc w:val="center"/>
              <w:rPr>
                <w:rFonts w:asciiTheme="minorHAnsi" w:hAnsiTheme="minorHAnsi" w:cstheme="minorHAnsi"/>
              </w:rPr>
            </w:pPr>
          </w:p>
        </w:tc>
        <w:tc>
          <w:tcPr>
            <w:tcW w:w="35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5202" w:rsidRPr="00BF1AB4" w:rsidRDefault="00825202" w:rsidP="00541A6B">
            <w:pPr>
              <w:spacing w:line="276" w:lineRule="auto"/>
              <w:jc w:val="center"/>
              <w:rPr>
                <w:rFonts w:asciiTheme="minorHAnsi" w:hAnsiTheme="minorHAnsi" w:cstheme="minorHAnsi"/>
                <w:bCs/>
              </w:rPr>
            </w:pPr>
            <w:r w:rsidRPr="00BF1AB4">
              <w:rPr>
                <w:rFonts w:asciiTheme="minorHAnsi" w:hAnsiTheme="minorHAnsi" w:cstheme="minorHAnsi"/>
                <w:bCs/>
              </w:rPr>
              <w:t>Zasilanie</w:t>
            </w:r>
          </w:p>
        </w:tc>
        <w:tc>
          <w:tcPr>
            <w:tcW w:w="6184" w:type="dxa"/>
            <w:tcBorders>
              <w:top w:val="single" w:sz="4" w:space="0" w:color="auto"/>
              <w:left w:val="single" w:sz="4" w:space="0" w:color="auto"/>
              <w:bottom w:val="single" w:sz="4" w:space="0" w:color="auto"/>
              <w:right w:val="single" w:sz="4" w:space="0" w:color="auto"/>
            </w:tcBorders>
            <w:shd w:val="clear" w:color="auto" w:fill="FFFFFF"/>
            <w:vAlign w:val="center"/>
          </w:tcPr>
          <w:p w:rsidR="00825202" w:rsidRPr="00BF1AB4" w:rsidRDefault="00825202" w:rsidP="00541A6B">
            <w:pPr>
              <w:numPr>
                <w:ilvl w:val="0"/>
                <w:numId w:val="47"/>
              </w:numPr>
              <w:spacing w:after="0" w:line="276" w:lineRule="auto"/>
              <w:ind w:left="352" w:hanging="284"/>
              <w:jc w:val="both"/>
              <w:rPr>
                <w:rFonts w:asciiTheme="minorHAnsi" w:hAnsiTheme="minorHAnsi" w:cstheme="minorHAnsi"/>
                <w:bCs/>
              </w:rPr>
            </w:pPr>
            <w:r w:rsidRPr="00BF1AB4">
              <w:rPr>
                <w:rFonts w:asciiTheme="minorHAnsi" w:hAnsiTheme="minorHAnsi" w:cstheme="minorHAnsi"/>
                <w:bCs/>
              </w:rPr>
              <w:t xml:space="preserve">Switch musi zapewnić zasilanie na min. 24 portach w standardzie </w:t>
            </w:r>
            <w:proofErr w:type="spellStart"/>
            <w:r w:rsidRPr="00BF1AB4">
              <w:rPr>
                <w:rFonts w:asciiTheme="minorHAnsi" w:hAnsiTheme="minorHAnsi" w:cstheme="minorHAnsi"/>
                <w:bCs/>
              </w:rPr>
              <w:t>PoE</w:t>
            </w:r>
            <w:proofErr w:type="spellEnd"/>
            <w:r w:rsidRPr="00BF1AB4">
              <w:rPr>
                <w:rFonts w:asciiTheme="minorHAnsi" w:hAnsiTheme="minorHAnsi" w:cstheme="minorHAnsi"/>
                <w:bCs/>
              </w:rPr>
              <w:t xml:space="preserve"> (802.3af) i </w:t>
            </w:r>
            <w:proofErr w:type="spellStart"/>
            <w:r w:rsidRPr="00BF1AB4">
              <w:rPr>
                <w:rFonts w:asciiTheme="minorHAnsi" w:hAnsiTheme="minorHAnsi" w:cstheme="minorHAnsi"/>
                <w:bCs/>
              </w:rPr>
              <w:t>PoE</w:t>
            </w:r>
            <w:proofErr w:type="spellEnd"/>
            <w:r w:rsidRPr="00BF1AB4">
              <w:rPr>
                <w:rFonts w:asciiTheme="minorHAnsi" w:hAnsiTheme="minorHAnsi" w:cstheme="minorHAnsi"/>
                <w:bCs/>
              </w:rPr>
              <w:t xml:space="preserve">+ (802.3at), jednocześnie musi obsługiwać telefony VoIP używające protokół CDP (w celu przekazania informacji m.in.: o identyfikatorze Voice VLAN) z portów </w:t>
            </w:r>
            <w:proofErr w:type="spellStart"/>
            <w:r w:rsidRPr="00BF1AB4">
              <w:rPr>
                <w:rFonts w:asciiTheme="minorHAnsi" w:hAnsiTheme="minorHAnsi" w:cstheme="minorHAnsi"/>
                <w:bCs/>
              </w:rPr>
              <w:t>PoE</w:t>
            </w:r>
            <w:proofErr w:type="spellEnd"/>
            <w:r w:rsidRPr="00BF1AB4">
              <w:rPr>
                <w:rFonts w:asciiTheme="minorHAnsi" w:hAnsiTheme="minorHAnsi" w:cstheme="minorHAnsi"/>
                <w:bCs/>
              </w:rPr>
              <w:t>/</w:t>
            </w:r>
            <w:proofErr w:type="spellStart"/>
            <w:r w:rsidRPr="00BF1AB4">
              <w:rPr>
                <w:rFonts w:asciiTheme="minorHAnsi" w:hAnsiTheme="minorHAnsi" w:cstheme="minorHAnsi"/>
                <w:bCs/>
              </w:rPr>
              <w:t>PoE</w:t>
            </w:r>
            <w:proofErr w:type="spellEnd"/>
            <w:r w:rsidRPr="00BF1AB4">
              <w:rPr>
                <w:rFonts w:asciiTheme="minorHAnsi" w:hAnsiTheme="minorHAnsi" w:cstheme="minorHAnsi"/>
                <w:bCs/>
              </w:rPr>
              <w:t>+. Zamawiający nie dopuszcza stosowania zasilaczy do telefonów IP.</w:t>
            </w:r>
          </w:p>
          <w:p w:rsidR="00825202" w:rsidRPr="00BF1AB4" w:rsidRDefault="00825202" w:rsidP="00541A6B">
            <w:pPr>
              <w:numPr>
                <w:ilvl w:val="0"/>
                <w:numId w:val="47"/>
              </w:numPr>
              <w:spacing w:after="0" w:line="276" w:lineRule="auto"/>
              <w:ind w:left="352" w:hanging="284"/>
              <w:jc w:val="both"/>
              <w:rPr>
                <w:rFonts w:asciiTheme="minorHAnsi" w:hAnsiTheme="minorHAnsi" w:cstheme="minorHAnsi"/>
                <w:bCs/>
              </w:rPr>
            </w:pPr>
            <w:r w:rsidRPr="00BF1AB4">
              <w:rPr>
                <w:rFonts w:asciiTheme="minorHAnsi" w:hAnsiTheme="minorHAnsi" w:cstheme="minorHAnsi"/>
                <w:bCs/>
              </w:rPr>
              <w:t xml:space="preserve">Zasilanie przełącznika AC 230V, umożliwiającego zasilanie urządzenia w pełni obsadzonego telefonami pracującymi w standardzie </w:t>
            </w:r>
            <w:proofErr w:type="spellStart"/>
            <w:r w:rsidRPr="00BF1AB4">
              <w:rPr>
                <w:rFonts w:asciiTheme="minorHAnsi" w:hAnsiTheme="minorHAnsi" w:cstheme="minorHAnsi"/>
                <w:bCs/>
              </w:rPr>
              <w:t>PoE</w:t>
            </w:r>
            <w:proofErr w:type="spellEnd"/>
            <w:r w:rsidRPr="00BF1AB4">
              <w:rPr>
                <w:rFonts w:asciiTheme="minorHAnsi" w:hAnsiTheme="minorHAnsi" w:cstheme="minorHAnsi"/>
                <w:bCs/>
              </w:rPr>
              <w:t xml:space="preserve"> lub min 24 portów </w:t>
            </w:r>
            <w:proofErr w:type="spellStart"/>
            <w:r w:rsidRPr="00BF1AB4">
              <w:rPr>
                <w:rFonts w:asciiTheme="minorHAnsi" w:hAnsiTheme="minorHAnsi" w:cstheme="minorHAnsi"/>
                <w:bCs/>
              </w:rPr>
              <w:t>PoE</w:t>
            </w:r>
            <w:proofErr w:type="spellEnd"/>
            <w:r w:rsidRPr="00BF1AB4">
              <w:rPr>
                <w:rFonts w:asciiTheme="minorHAnsi" w:hAnsiTheme="minorHAnsi" w:cstheme="minorHAnsi"/>
                <w:bCs/>
              </w:rPr>
              <w:t>+ (30W na port). Zamawiający nie dopuszcza stosowania zewnętrznych zasilaczy.</w:t>
            </w:r>
          </w:p>
          <w:p w:rsidR="00825202" w:rsidRPr="00BF1AB4" w:rsidRDefault="00825202" w:rsidP="00541A6B">
            <w:pPr>
              <w:numPr>
                <w:ilvl w:val="0"/>
                <w:numId w:val="47"/>
              </w:numPr>
              <w:spacing w:after="0" w:line="276" w:lineRule="auto"/>
              <w:ind w:left="352" w:hanging="284"/>
              <w:jc w:val="both"/>
              <w:rPr>
                <w:rFonts w:asciiTheme="minorHAnsi" w:hAnsiTheme="minorHAnsi" w:cstheme="minorHAnsi"/>
                <w:bCs/>
              </w:rPr>
            </w:pPr>
            <w:r w:rsidRPr="00BF1AB4">
              <w:rPr>
                <w:rFonts w:asciiTheme="minorHAnsi" w:hAnsiTheme="minorHAnsi" w:cstheme="minorHAnsi"/>
                <w:bCs/>
              </w:rPr>
              <w:t>Switch obsługuje standard IEEE 802.3az (oszczędzanie energii)</w:t>
            </w:r>
          </w:p>
        </w:tc>
        <w:tc>
          <w:tcPr>
            <w:tcW w:w="1594" w:type="dxa"/>
            <w:vAlign w:val="center"/>
          </w:tcPr>
          <w:p w:rsidR="00825202" w:rsidRPr="00BF1AB4" w:rsidRDefault="00825202" w:rsidP="00541A6B">
            <w:pPr>
              <w:spacing w:after="0" w:line="240" w:lineRule="auto"/>
              <w:jc w:val="center"/>
              <w:rPr>
                <w:rFonts w:asciiTheme="minorHAnsi" w:hAnsiTheme="minorHAnsi" w:cstheme="minorHAnsi"/>
              </w:rPr>
            </w:pPr>
            <w:r w:rsidRPr="00BF1AB4">
              <w:rPr>
                <w:rFonts w:asciiTheme="minorHAnsi" w:hAnsiTheme="minorHAnsi" w:cstheme="minorHAnsi"/>
              </w:rPr>
              <w:t>Tak</w:t>
            </w:r>
          </w:p>
        </w:tc>
        <w:tc>
          <w:tcPr>
            <w:tcW w:w="1826" w:type="dxa"/>
            <w:vAlign w:val="center"/>
          </w:tcPr>
          <w:p w:rsidR="00825202" w:rsidRPr="00BF1AB4" w:rsidRDefault="00825202" w:rsidP="00541A6B">
            <w:pPr>
              <w:spacing w:after="0" w:line="240" w:lineRule="auto"/>
              <w:jc w:val="center"/>
              <w:rPr>
                <w:rFonts w:asciiTheme="minorHAnsi" w:hAnsiTheme="minorHAnsi" w:cstheme="minorHAnsi"/>
              </w:rPr>
            </w:pPr>
          </w:p>
        </w:tc>
      </w:tr>
      <w:tr w:rsidR="00825202" w:rsidRPr="00BF1AB4" w:rsidTr="00541A6B">
        <w:trPr>
          <w:trHeight w:val="397"/>
        </w:trPr>
        <w:tc>
          <w:tcPr>
            <w:tcW w:w="907" w:type="dxa"/>
            <w:noWrap/>
            <w:vAlign w:val="center"/>
          </w:tcPr>
          <w:p w:rsidR="00825202" w:rsidRPr="00BF1AB4" w:rsidRDefault="00825202" w:rsidP="00541A6B">
            <w:pPr>
              <w:numPr>
                <w:ilvl w:val="0"/>
                <w:numId w:val="36"/>
              </w:numPr>
              <w:spacing w:after="0" w:line="240" w:lineRule="auto"/>
              <w:jc w:val="center"/>
              <w:rPr>
                <w:rFonts w:asciiTheme="minorHAnsi" w:hAnsiTheme="minorHAnsi" w:cstheme="minorHAnsi"/>
              </w:rPr>
            </w:pPr>
          </w:p>
        </w:tc>
        <w:tc>
          <w:tcPr>
            <w:tcW w:w="35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5202" w:rsidRPr="00BF1AB4" w:rsidRDefault="00825202" w:rsidP="00541A6B">
            <w:pPr>
              <w:spacing w:line="276" w:lineRule="auto"/>
              <w:jc w:val="center"/>
              <w:rPr>
                <w:rFonts w:asciiTheme="minorHAnsi" w:hAnsiTheme="minorHAnsi" w:cstheme="minorHAnsi"/>
                <w:bCs/>
              </w:rPr>
            </w:pPr>
            <w:r w:rsidRPr="00BF1AB4">
              <w:rPr>
                <w:rFonts w:asciiTheme="minorHAnsi" w:hAnsiTheme="minorHAnsi" w:cstheme="minorHAnsi"/>
                <w:bCs/>
              </w:rPr>
              <w:t>Funkcjonalność</w:t>
            </w:r>
          </w:p>
        </w:tc>
        <w:tc>
          <w:tcPr>
            <w:tcW w:w="6184" w:type="dxa"/>
            <w:tcBorders>
              <w:top w:val="single" w:sz="4" w:space="0" w:color="auto"/>
              <w:left w:val="single" w:sz="4" w:space="0" w:color="auto"/>
              <w:bottom w:val="single" w:sz="4" w:space="0" w:color="auto"/>
              <w:right w:val="single" w:sz="4" w:space="0" w:color="auto"/>
            </w:tcBorders>
            <w:vAlign w:val="center"/>
          </w:tcPr>
          <w:p w:rsidR="00825202" w:rsidRPr="00BF1AB4" w:rsidRDefault="00825202" w:rsidP="00541A6B">
            <w:pPr>
              <w:numPr>
                <w:ilvl w:val="0"/>
                <w:numId w:val="48"/>
              </w:numPr>
              <w:spacing w:after="0" w:line="276" w:lineRule="auto"/>
              <w:ind w:left="352" w:hanging="284"/>
              <w:jc w:val="both"/>
              <w:rPr>
                <w:rFonts w:asciiTheme="minorHAnsi" w:hAnsiTheme="minorHAnsi" w:cstheme="minorHAnsi"/>
                <w:bCs/>
              </w:rPr>
            </w:pPr>
            <w:r w:rsidRPr="00BF1AB4">
              <w:rPr>
                <w:rFonts w:asciiTheme="minorHAnsi" w:hAnsiTheme="minorHAnsi" w:cstheme="minorHAnsi"/>
                <w:bCs/>
              </w:rPr>
              <w:t>Dostępny port USB</w:t>
            </w:r>
          </w:p>
          <w:p w:rsidR="00825202" w:rsidRPr="00BF1AB4" w:rsidRDefault="00825202" w:rsidP="00541A6B">
            <w:pPr>
              <w:numPr>
                <w:ilvl w:val="0"/>
                <w:numId w:val="48"/>
              </w:numPr>
              <w:spacing w:after="0" w:line="276" w:lineRule="auto"/>
              <w:ind w:left="352" w:hanging="284"/>
              <w:jc w:val="both"/>
              <w:rPr>
                <w:rFonts w:asciiTheme="minorHAnsi" w:hAnsiTheme="minorHAnsi" w:cstheme="minorHAnsi"/>
                <w:bCs/>
              </w:rPr>
            </w:pPr>
            <w:r w:rsidRPr="00BF1AB4">
              <w:rPr>
                <w:rFonts w:asciiTheme="minorHAnsi" w:hAnsiTheme="minorHAnsi" w:cstheme="minorHAnsi"/>
                <w:bCs/>
              </w:rPr>
              <w:t>Możliwość realizacji stosu do min. 11 urządzeń z szybkością stosu min. 80Gbps (</w:t>
            </w:r>
            <w:proofErr w:type="spellStart"/>
            <w:r w:rsidRPr="00BF1AB4">
              <w:rPr>
                <w:rFonts w:asciiTheme="minorHAnsi" w:hAnsiTheme="minorHAnsi" w:cstheme="minorHAnsi"/>
                <w:bCs/>
              </w:rPr>
              <w:t>full</w:t>
            </w:r>
            <w:proofErr w:type="spellEnd"/>
            <w:r w:rsidRPr="00BF1AB4">
              <w:rPr>
                <w:rFonts w:asciiTheme="minorHAnsi" w:hAnsiTheme="minorHAnsi" w:cstheme="minorHAnsi"/>
                <w:bCs/>
              </w:rPr>
              <w:t>-duplex)</w:t>
            </w:r>
          </w:p>
          <w:p w:rsidR="00825202" w:rsidRPr="00BF1AB4" w:rsidRDefault="00825202" w:rsidP="00541A6B">
            <w:pPr>
              <w:numPr>
                <w:ilvl w:val="0"/>
                <w:numId w:val="48"/>
              </w:numPr>
              <w:spacing w:after="0" w:line="276" w:lineRule="auto"/>
              <w:ind w:left="352" w:hanging="284"/>
              <w:rPr>
                <w:rFonts w:asciiTheme="minorHAnsi" w:hAnsiTheme="minorHAnsi" w:cstheme="minorHAnsi"/>
                <w:bCs/>
              </w:rPr>
            </w:pPr>
            <w:r w:rsidRPr="00BF1AB4">
              <w:rPr>
                <w:rFonts w:asciiTheme="minorHAnsi" w:hAnsiTheme="minorHAnsi" w:cstheme="minorHAnsi"/>
                <w:bCs/>
              </w:rPr>
              <w:t>Wsparcie dla statyczny routingu (min 16 wpisów) oraz dynamicznego protokołu routingu RIP i OSPF</w:t>
            </w:r>
          </w:p>
        </w:tc>
        <w:tc>
          <w:tcPr>
            <w:tcW w:w="1594" w:type="dxa"/>
            <w:vAlign w:val="center"/>
          </w:tcPr>
          <w:p w:rsidR="00825202" w:rsidRPr="00BF1AB4" w:rsidRDefault="00825202" w:rsidP="00541A6B">
            <w:pPr>
              <w:spacing w:after="0" w:line="240" w:lineRule="auto"/>
              <w:jc w:val="center"/>
              <w:rPr>
                <w:rFonts w:asciiTheme="minorHAnsi" w:hAnsiTheme="minorHAnsi" w:cstheme="minorHAnsi"/>
              </w:rPr>
            </w:pPr>
            <w:r w:rsidRPr="00BF1AB4">
              <w:rPr>
                <w:rFonts w:asciiTheme="minorHAnsi" w:hAnsiTheme="minorHAnsi" w:cstheme="minorHAnsi"/>
              </w:rPr>
              <w:t>Tak</w:t>
            </w:r>
          </w:p>
        </w:tc>
        <w:tc>
          <w:tcPr>
            <w:tcW w:w="1826" w:type="dxa"/>
            <w:vAlign w:val="center"/>
          </w:tcPr>
          <w:p w:rsidR="00825202" w:rsidRPr="00BF1AB4" w:rsidRDefault="00825202" w:rsidP="00541A6B">
            <w:pPr>
              <w:spacing w:after="0" w:line="240" w:lineRule="auto"/>
              <w:jc w:val="center"/>
              <w:rPr>
                <w:rFonts w:asciiTheme="minorHAnsi" w:hAnsiTheme="minorHAnsi" w:cstheme="minorHAnsi"/>
              </w:rPr>
            </w:pPr>
          </w:p>
        </w:tc>
      </w:tr>
      <w:tr w:rsidR="00825202" w:rsidRPr="00BF1AB4" w:rsidTr="00541A6B">
        <w:trPr>
          <w:trHeight w:val="397"/>
        </w:trPr>
        <w:tc>
          <w:tcPr>
            <w:tcW w:w="907" w:type="dxa"/>
            <w:noWrap/>
            <w:vAlign w:val="center"/>
          </w:tcPr>
          <w:p w:rsidR="00825202" w:rsidRPr="00BF1AB4" w:rsidRDefault="00825202" w:rsidP="00541A6B">
            <w:pPr>
              <w:numPr>
                <w:ilvl w:val="0"/>
                <w:numId w:val="36"/>
              </w:numPr>
              <w:spacing w:after="0" w:line="240" w:lineRule="auto"/>
              <w:jc w:val="center"/>
              <w:rPr>
                <w:rFonts w:asciiTheme="minorHAnsi" w:hAnsiTheme="minorHAnsi" w:cstheme="minorHAnsi"/>
              </w:rPr>
            </w:pPr>
          </w:p>
        </w:tc>
        <w:tc>
          <w:tcPr>
            <w:tcW w:w="35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5202" w:rsidRPr="00BF1AB4" w:rsidRDefault="00825202" w:rsidP="00541A6B">
            <w:pPr>
              <w:spacing w:line="276" w:lineRule="auto"/>
              <w:jc w:val="center"/>
              <w:rPr>
                <w:rFonts w:asciiTheme="minorHAnsi" w:hAnsiTheme="minorHAnsi" w:cstheme="minorHAnsi"/>
                <w:bCs/>
              </w:rPr>
            </w:pPr>
            <w:r w:rsidRPr="00BF1AB4">
              <w:rPr>
                <w:rFonts w:asciiTheme="minorHAnsi" w:hAnsiTheme="minorHAnsi" w:cstheme="minorHAnsi"/>
                <w:bCs/>
              </w:rPr>
              <w:t>Wydajność</w:t>
            </w:r>
          </w:p>
        </w:tc>
        <w:tc>
          <w:tcPr>
            <w:tcW w:w="6184" w:type="dxa"/>
            <w:tcBorders>
              <w:top w:val="single" w:sz="4" w:space="0" w:color="auto"/>
              <w:left w:val="single" w:sz="4" w:space="0" w:color="auto"/>
              <w:bottom w:val="single" w:sz="4" w:space="0" w:color="auto"/>
              <w:right w:val="single" w:sz="4" w:space="0" w:color="auto"/>
            </w:tcBorders>
            <w:shd w:val="clear" w:color="auto" w:fill="FFFFFF"/>
            <w:vAlign w:val="center"/>
          </w:tcPr>
          <w:p w:rsidR="00825202" w:rsidRPr="00BF1AB4" w:rsidRDefault="00825202" w:rsidP="00541A6B">
            <w:pPr>
              <w:numPr>
                <w:ilvl w:val="1"/>
                <w:numId w:val="49"/>
              </w:numPr>
              <w:spacing w:after="0" w:line="276" w:lineRule="auto"/>
              <w:ind w:left="352" w:hanging="284"/>
              <w:jc w:val="both"/>
              <w:rPr>
                <w:rFonts w:asciiTheme="minorHAnsi" w:hAnsiTheme="minorHAnsi" w:cstheme="minorHAnsi"/>
                <w:bCs/>
              </w:rPr>
            </w:pPr>
            <w:r w:rsidRPr="00BF1AB4">
              <w:rPr>
                <w:rFonts w:asciiTheme="minorHAnsi" w:hAnsiTheme="minorHAnsi" w:cstheme="minorHAnsi"/>
                <w:bCs/>
              </w:rPr>
              <w:t xml:space="preserve">Minimalna wydajność matrycy powinna być nie mniejsza niż 200 </w:t>
            </w:r>
            <w:proofErr w:type="spellStart"/>
            <w:r w:rsidRPr="00BF1AB4">
              <w:rPr>
                <w:rFonts w:asciiTheme="minorHAnsi" w:hAnsiTheme="minorHAnsi" w:cstheme="minorHAnsi"/>
                <w:bCs/>
              </w:rPr>
              <w:t>Gbps</w:t>
            </w:r>
            <w:proofErr w:type="spellEnd"/>
          </w:p>
          <w:p w:rsidR="00825202" w:rsidRPr="00BF1AB4" w:rsidRDefault="00825202" w:rsidP="00541A6B">
            <w:pPr>
              <w:numPr>
                <w:ilvl w:val="1"/>
                <w:numId w:val="49"/>
              </w:numPr>
              <w:spacing w:after="0" w:line="276" w:lineRule="auto"/>
              <w:ind w:left="352" w:hanging="284"/>
              <w:jc w:val="both"/>
              <w:rPr>
                <w:rFonts w:asciiTheme="minorHAnsi" w:hAnsiTheme="minorHAnsi" w:cstheme="minorHAnsi"/>
                <w:bCs/>
              </w:rPr>
            </w:pPr>
            <w:r w:rsidRPr="00BF1AB4">
              <w:rPr>
                <w:rFonts w:asciiTheme="minorHAnsi" w:hAnsiTheme="minorHAnsi" w:cstheme="minorHAnsi"/>
                <w:bCs/>
              </w:rPr>
              <w:t xml:space="preserve">Minimalna szybkość przełączania pakietów – 100 </w:t>
            </w:r>
            <w:proofErr w:type="spellStart"/>
            <w:r w:rsidRPr="00BF1AB4">
              <w:rPr>
                <w:rFonts w:asciiTheme="minorHAnsi" w:hAnsiTheme="minorHAnsi" w:cstheme="minorHAnsi"/>
                <w:bCs/>
              </w:rPr>
              <w:t>Mpps</w:t>
            </w:r>
            <w:proofErr w:type="spellEnd"/>
          </w:p>
          <w:p w:rsidR="00825202" w:rsidRPr="00BF1AB4" w:rsidRDefault="00825202" w:rsidP="00541A6B">
            <w:pPr>
              <w:numPr>
                <w:ilvl w:val="1"/>
                <w:numId w:val="49"/>
              </w:numPr>
              <w:spacing w:after="0" w:line="276" w:lineRule="auto"/>
              <w:ind w:left="352" w:hanging="284"/>
              <w:jc w:val="both"/>
              <w:rPr>
                <w:rFonts w:asciiTheme="minorHAnsi" w:hAnsiTheme="minorHAnsi" w:cstheme="minorHAnsi"/>
                <w:bCs/>
              </w:rPr>
            </w:pPr>
            <w:r w:rsidRPr="00BF1AB4">
              <w:rPr>
                <w:rFonts w:asciiTheme="minorHAnsi" w:hAnsiTheme="minorHAnsi" w:cstheme="minorHAnsi"/>
                <w:bCs/>
              </w:rPr>
              <w:t>Obsługa minimum 1000 aktywnych VLAN</w:t>
            </w:r>
          </w:p>
          <w:p w:rsidR="00825202" w:rsidRPr="00BF1AB4" w:rsidRDefault="00825202" w:rsidP="00541A6B">
            <w:pPr>
              <w:numPr>
                <w:ilvl w:val="1"/>
                <w:numId w:val="49"/>
              </w:numPr>
              <w:spacing w:after="0" w:line="276" w:lineRule="auto"/>
              <w:ind w:left="352" w:hanging="284"/>
              <w:jc w:val="both"/>
              <w:rPr>
                <w:rFonts w:asciiTheme="minorHAnsi" w:hAnsiTheme="minorHAnsi" w:cstheme="minorHAnsi"/>
                <w:bCs/>
                <w:lang w:val="en-US"/>
              </w:rPr>
            </w:pPr>
            <w:proofErr w:type="spellStart"/>
            <w:r w:rsidRPr="00BF1AB4">
              <w:rPr>
                <w:rFonts w:asciiTheme="minorHAnsi" w:hAnsiTheme="minorHAnsi" w:cstheme="minorHAnsi"/>
                <w:bCs/>
                <w:lang w:val="en-US"/>
              </w:rPr>
              <w:t>Obsługa</w:t>
            </w:r>
            <w:proofErr w:type="spellEnd"/>
            <w:r w:rsidRPr="00BF1AB4">
              <w:rPr>
                <w:rFonts w:asciiTheme="minorHAnsi" w:hAnsiTheme="minorHAnsi" w:cstheme="minorHAnsi"/>
                <w:bCs/>
                <w:lang w:val="en-US"/>
              </w:rPr>
              <w:t xml:space="preserve"> Link Aggregation Group (LAG) 802.3ad z </w:t>
            </w:r>
            <w:proofErr w:type="spellStart"/>
            <w:r w:rsidRPr="00BF1AB4">
              <w:rPr>
                <w:rFonts w:asciiTheme="minorHAnsi" w:hAnsiTheme="minorHAnsi" w:cstheme="minorHAnsi"/>
                <w:bCs/>
                <w:lang w:val="en-US"/>
              </w:rPr>
              <w:t>protokołem</w:t>
            </w:r>
            <w:proofErr w:type="spellEnd"/>
            <w:r w:rsidRPr="00BF1AB4">
              <w:rPr>
                <w:rFonts w:asciiTheme="minorHAnsi" w:hAnsiTheme="minorHAnsi" w:cstheme="minorHAnsi"/>
                <w:bCs/>
                <w:lang w:val="en-US"/>
              </w:rPr>
              <w:t xml:space="preserve"> LACP</w:t>
            </w:r>
          </w:p>
          <w:p w:rsidR="00825202" w:rsidRPr="00BF1AB4" w:rsidRDefault="00825202" w:rsidP="00541A6B">
            <w:pPr>
              <w:numPr>
                <w:ilvl w:val="1"/>
                <w:numId w:val="49"/>
              </w:numPr>
              <w:spacing w:after="0" w:line="276" w:lineRule="auto"/>
              <w:ind w:left="352" w:hanging="284"/>
              <w:jc w:val="both"/>
              <w:rPr>
                <w:rFonts w:asciiTheme="minorHAnsi" w:hAnsiTheme="minorHAnsi" w:cstheme="minorHAnsi"/>
                <w:bCs/>
              </w:rPr>
            </w:pPr>
            <w:r w:rsidRPr="00BF1AB4">
              <w:rPr>
                <w:rFonts w:asciiTheme="minorHAnsi" w:hAnsiTheme="minorHAnsi" w:cstheme="minorHAnsi"/>
                <w:bCs/>
              </w:rPr>
              <w:lastRenderedPageBreak/>
              <w:t>Obsługa minimum 4 portów w grupie LAG</w:t>
            </w:r>
          </w:p>
          <w:p w:rsidR="00825202" w:rsidRPr="00BF1AB4" w:rsidRDefault="00825202" w:rsidP="00541A6B">
            <w:pPr>
              <w:numPr>
                <w:ilvl w:val="1"/>
                <w:numId w:val="49"/>
              </w:numPr>
              <w:spacing w:after="0" w:line="276" w:lineRule="auto"/>
              <w:ind w:left="352" w:hanging="284"/>
              <w:jc w:val="both"/>
              <w:rPr>
                <w:rFonts w:asciiTheme="minorHAnsi" w:hAnsiTheme="minorHAnsi" w:cstheme="minorHAnsi"/>
                <w:bCs/>
              </w:rPr>
            </w:pPr>
            <w:r w:rsidRPr="00BF1AB4">
              <w:rPr>
                <w:rFonts w:asciiTheme="minorHAnsi" w:hAnsiTheme="minorHAnsi" w:cstheme="minorHAnsi"/>
                <w:bCs/>
              </w:rPr>
              <w:t xml:space="preserve">Obsługa ‘Jumbo </w:t>
            </w:r>
            <w:proofErr w:type="spellStart"/>
            <w:r w:rsidRPr="00BF1AB4">
              <w:rPr>
                <w:rFonts w:asciiTheme="minorHAnsi" w:hAnsiTheme="minorHAnsi" w:cstheme="minorHAnsi"/>
                <w:bCs/>
              </w:rPr>
              <w:t>Frames</w:t>
            </w:r>
            <w:proofErr w:type="spellEnd"/>
            <w:r w:rsidRPr="00BF1AB4">
              <w:rPr>
                <w:rFonts w:asciiTheme="minorHAnsi" w:hAnsiTheme="minorHAnsi" w:cstheme="minorHAnsi"/>
                <w:bCs/>
              </w:rPr>
              <w:t>’ – 9k bajtowych ramek</w:t>
            </w:r>
          </w:p>
        </w:tc>
        <w:tc>
          <w:tcPr>
            <w:tcW w:w="1594" w:type="dxa"/>
            <w:vAlign w:val="center"/>
          </w:tcPr>
          <w:p w:rsidR="00825202" w:rsidRPr="00BF1AB4" w:rsidRDefault="00825202" w:rsidP="00541A6B">
            <w:pPr>
              <w:spacing w:after="0" w:line="240" w:lineRule="auto"/>
              <w:jc w:val="center"/>
              <w:rPr>
                <w:rFonts w:asciiTheme="minorHAnsi" w:hAnsiTheme="minorHAnsi" w:cstheme="minorHAnsi"/>
              </w:rPr>
            </w:pPr>
            <w:r w:rsidRPr="00BF1AB4">
              <w:rPr>
                <w:rFonts w:asciiTheme="minorHAnsi" w:hAnsiTheme="minorHAnsi" w:cstheme="minorHAnsi"/>
              </w:rPr>
              <w:lastRenderedPageBreak/>
              <w:t>Tak</w:t>
            </w:r>
          </w:p>
        </w:tc>
        <w:tc>
          <w:tcPr>
            <w:tcW w:w="1826" w:type="dxa"/>
            <w:vAlign w:val="center"/>
          </w:tcPr>
          <w:p w:rsidR="00825202" w:rsidRPr="00BF1AB4" w:rsidRDefault="00825202" w:rsidP="00541A6B">
            <w:pPr>
              <w:spacing w:after="0" w:line="240" w:lineRule="auto"/>
              <w:jc w:val="center"/>
              <w:rPr>
                <w:rFonts w:asciiTheme="minorHAnsi" w:hAnsiTheme="minorHAnsi" w:cstheme="minorHAnsi"/>
              </w:rPr>
            </w:pPr>
          </w:p>
        </w:tc>
      </w:tr>
      <w:tr w:rsidR="00825202" w:rsidRPr="00BF1AB4" w:rsidTr="00541A6B">
        <w:trPr>
          <w:trHeight w:val="397"/>
        </w:trPr>
        <w:tc>
          <w:tcPr>
            <w:tcW w:w="907" w:type="dxa"/>
            <w:noWrap/>
            <w:vAlign w:val="center"/>
          </w:tcPr>
          <w:p w:rsidR="00825202" w:rsidRPr="00BF1AB4" w:rsidRDefault="00825202" w:rsidP="00541A6B">
            <w:pPr>
              <w:numPr>
                <w:ilvl w:val="0"/>
                <w:numId w:val="36"/>
              </w:numPr>
              <w:spacing w:after="0" w:line="240" w:lineRule="auto"/>
              <w:jc w:val="center"/>
              <w:rPr>
                <w:rFonts w:asciiTheme="minorHAnsi" w:hAnsiTheme="minorHAnsi" w:cstheme="minorHAnsi"/>
              </w:rPr>
            </w:pPr>
          </w:p>
        </w:tc>
        <w:tc>
          <w:tcPr>
            <w:tcW w:w="35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5202" w:rsidRPr="00BF1AB4" w:rsidRDefault="00825202" w:rsidP="00541A6B">
            <w:pPr>
              <w:spacing w:line="276" w:lineRule="auto"/>
              <w:jc w:val="center"/>
              <w:rPr>
                <w:rFonts w:asciiTheme="minorHAnsi" w:hAnsiTheme="minorHAnsi" w:cstheme="minorHAnsi"/>
                <w:bCs/>
              </w:rPr>
            </w:pPr>
            <w:r w:rsidRPr="00BF1AB4">
              <w:rPr>
                <w:rFonts w:asciiTheme="minorHAnsi" w:hAnsiTheme="minorHAnsi" w:cstheme="minorHAnsi"/>
                <w:bCs/>
              </w:rPr>
              <w:t>Funkcja</w:t>
            </w:r>
            <w:r w:rsidRPr="00BF1AB4">
              <w:rPr>
                <w:rFonts w:asciiTheme="minorHAnsi" w:hAnsiTheme="minorHAnsi" w:cstheme="minorHAnsi"/>
                <w:bCs/>
                <w:lang w:val="en-US"/>
              </w:rPr>
              <w:t xml:space="preserve"> </w:t>
            </w:r>
            <w:proofErr w:type="spellStart"/>
            <w:r w:rsidRPr="00BF1AB4">
              <w:rPr>
                <w:rFonts w:asciiTheme="minorHAnsi" w:hAnsiTheme="minorHAnsi" w:cstheme="minorHAnsi"/>
                <w:bCs/>
                <w:lang w:val="en-US"/>
              </w:rPr>
              <w:t>warstwy</w:t>
            </w:r>
            <w:proofErr w:type="spellEnd"/>
            <w:r w:rsidRPr="00BF1AB4">
              <w:rPr>
                <w:rFonts w:asciiTheme="minorHAnsi" w:hAnsiTheme="minorHAnsi" w:cstheme="minorHAnsi"/>
                <w:bCs/>
                <w:lang w:val="en-US"/>
              </w:rPr>
              <w:t xml:space="preserve"> 2 </w:t>
            </w:r>
            <w:proofErr w:type="spellStart"/>
            <w:r w:rsidRPr="00BF1AB4">
              <w:rPr>
                <w:rFonts w:asciiTheme="minorHAnsi" w:hAnsiTheme="minorHAnsi" w:cstheme="minorHAnsi"/>
                <w:bCs/>
                <w:lang w:val="en-US"/>
              </w:rPr>
              <w:t>i</w:t>
            </w:r>
            <w:proofErr w:type="spellEnd"/>
            <w:r w:rsidRPr="00BF1AB4">
              <w:rPr>
                <w:rFonts w:asciiTheme="minorHAnsi" w:hAnsiTheme="minorHAnsi" w:cstheme="minorHAnsi"/>
                <w:bCs/>
                <w:lang w:val="en-US"/>
              </w:rPr>
              <w:t xml:space="preserve"> 3</w:t>
            </w:r>
          </w:p>
        </w:tc>
        <w:tc>
          <w:tcPr>
            <w:tcW w:w="6184" w:type="dxa"/>
            <w:tcBorders>
              <w:top w:val="single" w:sz="4" w:space="0" w:color="auto"/>
              <w:left w:val="single" w:sz="4" w:space="0" w:color="auto"/>
              <w:bottom w:val="single" w:sz="4" w:space="0" w:color="auto"/>
              <w:right w:val="single" w:sz="4" w:space="0" w:color="auto"/>
            </w:tcBorders>
            <w:shd w:val="clear" w:color="auto" w:fill="FFFFFF"/>
            <w:vAlign w:val="center"/>
          </w:tcPr>
          <w:p w:rsidR="00825202" w:rsidRPr="00BF1AB4" w:rsidRDefault="00825202" w:rsidP="00541A6B">
            <w:pPr>
              <w:numPr>
                <w:ilvl w:val="0"/>
                <w:numId w:val="50"/>
              </w:numPr>
              <w:spacing w:after="0" w:line="276" w:lineRule="auto"/>
              <w:ind w:left="352" w:hanging="284"/>
              <w:jc w:val="both"/>
              <w:rPr>
                <w:rFonts w:asciiTheme="minorHAnsi" w:hAnsiTheme="minorHAnsi" w:cstheme="minorHAnsi"/>
                <w:bCs/>
                <w:lang w:val="en-US"/>
              </w:rPr>
            </w:pPr>
            <w:r w:rsidRPr="00BF1AB4">
              <w:rPr>
                <w:rFonts w:asciiTheme="minorHAnsi" w:hAnsiTheme="minorHAnsi" w:cstheme="minorHAnsi"/>
                <w:bCs/>
                <w:lang w:val="en-US"/>
              </w:rPr>
              <w:t>GARP VLAN Registration Protocol</w:t>
            </w:r>
          </w:p>
          <w:p w:rsidR="00825202" w:rsidRPr="00BF1AB4" w:rsidRDefault="00825202" w:rsidP="00541A6B">
            <w:pPr>
              <w:numPr>
                <w:ilvl w:val="0"/>
                <w:numId w:val="50"/>
              </w:numPr>
              <w:spacing w:after="0" w:line="276" w:lineRule="auto"/>
              <w:ind w:left="352" w:hanging="284"/>
              <w:jc w:val="both"/>
              <w:rPr>
                <w:rFonts w:asciiTheme="minorHAnsi" w:hAnsiTheme="minorHAnsi" w:cstheme="minorHAnsi"/>
                <w:bCs/>
                <w:lang w:val="en-US"/>
              </w:rPr>
            </w:pPr>
            <w:r w:rsidRPr="00BF1AB4">
              <w:rPr>
                <w:rFonts w:asciiTheme="minorHAnsi" w:hAnsiTheme="minorHAnsi" w:cstheme="minorHAnsi"/>
                <w:bCs/>
                <w:lang w:val="en-US"/>
              </w:rPr>
              <w:t xml:space="preserve">IGMP Snooping IGMP Snooping </w:t>
            </w:r>
            <w:proofErr w:type="spellStart"/>
            <w:r w:rsidRPr="00BF1AB4">
              <w:rPr>
                <w:rFonts w:asciiTheme="minorHAnsi" w:hAnsiTheme="minorHAnsi" w:cstheme="minorHAnsi"/>
                <w:bCs/>
                <w:lang w:val="en-US"/>
              </w:rPr>
              <w:t>Querier</w:t>
            </w:r>
            <w:proofErr w:type="spellEnd"/>
            <w:r w:rsidRPr="00BF1AB4">
              <w:rPr>
                <w:rFonts w:asciiTheme="minorHAnsi" w:hAnsiTheme="minorHAnsi" w:cstheme="minorHAnsi"/>
                <w:bCs/>
                <w:lang w:val="en-US"/>
              </w:rPr>
              <w:t xml:space="preserve">, </w:t>
            </w:r>
          </w:p>
          <w:p w:rsidR="00825202" w:rsidRPr="00BF1AB4" w:rsidRDefault="00825202" w:rsidP="00541A6B">
            <w:pPr>
              <w:numPr>
                <w:ilvl w:val="0"/>
                <w:numId w:val="50"/>
              </w:numPr>
              <w:spacing w:after="0" w:line="276" w:lineRule="auto"/>
              <w:ind w:left="352" w:hanging="284"/>
              <w:jc w:val="both"/>
              <w:rPr>
                <w:rFonts w:asciiTheme="minorHAnsi" w:hAnsiTheme="minorHAnsi" w:cstheme="minorHAnsi"/>
                <w:bCs/>
                <w:lang w:val="en-US"/>
              </w:rPr>
            </w:pPr>
            <w:r w:rsidRPr="00BF1AB4">
              <w:rPr>
                <w:rFonts w:asciiTheme="minorHAnsi" w:hAnsiTheme="minorHAnsi" w:cstheme="minorHAnsi"/>
                <w:bCs/>
                <w:lang w:val="en-US"/>
              </w:rPr>
              <w:t xml:space="preserve">IEEE 802.3ad </w:t>
            </w:r>
            <w:proofErr w:type="spellStart"/>
            <w:r w:rsidRPr="00BF1AB4">
              <w:rPr>
                <w:rFonts w:asciiTheme="minorHAnsi" w:hAnsiTheme="minorHAnsi" w:cstheme="minorHAnsi"/>
                <w:bCs/>
                <w:lang w:val="en-US"/>
              </w:rPr>
              <w:t>QinQ</w:t>
            </w:r>
            <w:proofErr w:type="spellEnd"/>
          </w:p>
          <w:p w:rsidR="00825202" w:rsidRPr="00BF1AB4" w:rsidRDefault="00825202" w:rsidP="00541A6B">
            <w:pPr>
              <w:numPr>
                <w:ilvl w:val="0"/>
                <w:numId w:val="50"/>
              </w:numPr>
              <w:spacing w:after="0" w:line="276" w:lineRule="auto"/>
              <w:ind w:left="352" w:hanging="284"/>
              <w:jc w:val="both"/>
              <w:rPr>
                <w:rFonts w:asciiTheme="minorHAnsi" w:hAnsiTheme="minorHAnsi" w:cstheme="minorHAnsi"/>
                <w:bCs/>
                <w:lang w:val="en-US"/>
              </w:rPr>
            </w:pPr>
            <w:r w:rsidRPr="00BF1AB4">
              <w:rPr>
                <w:rFonts w:asciiTheme="minorHAnsi" w:hAnsiTheme="minorHAnsi" w:cstheme="minorHAnsi"/>
                <w:bCs/>
                <w:lang w:val="en-US"/>
              </w:rPr>
              <w:t>BPDU Guard, BPDU Filtering, STP Root Guard</w:t>
            </w:r>
          </w:p>
          <w:p w:rsidR="00825202" w:rsidRPr="00BF1AB4" w:rsidRDefault="00825202" w:rsidP="00541A6B">
            <w:pPr>
              <w:numPr>
                <w:ilvl w:val="0"/>
                <w:numId w:val="50"/>
              </w:numPr>
              <w:spacing w:after="0" w:line="276" w:lineRule="auto"/>
              <w:ind w:left="352" w:hanging="284"/>
              <w:jc w:val="both"/>
              <w:rPr>
                <w:rFonts w:asciiTheme="minorHAnsi" w:hAnsiTheme="minorHAnsi" w:cstheme="minorHAnsi"/>
                <w:bCs/>
              </w:rPr>
            </w:pPr>
            <w:r w:rsidRPr="00BF1AB4">
              <w:rPr>
                <w:rFonts w:asciiTheme="minorHAnsi" w:hAnsiTheme="minorHAnsi" w:cstheme="minorHAnsi"/>
                <w:bCs/>
              </w:rPr>
              <w:t>Protokół CDP lub współpracujący odpowiednik</w:t>
            </w:r>
          </w:p>
          <w:p w:rsidR="00825202" w:rsidRPr="00BF1AB4" w:rsidRDefault="00825202" w:rsidP="00541A6B">
            <w:pPr>
              <w:numPr>
                <w:ilvl w:val="0"/>
                <w:numId w:val="50"/>
              </w:numPr>
              <w:spacing w:after="0" w:line="276" w:lineRule="auto"/>
              <w:ind w:left="352" w:hanging="284"/>
              <w:jc w:val="both"/>
              <w:rPr>
                <w:rFonts w:asciiTheme="minorHAnsi" w:hAnsiTheme="minorHAnsi" w:cstheme="minorHAnsi"/>
                <w:bCs/>
              </w:rPr>
            </w:pPr>
            <w:r w:rsidRPr="00BF1AB4">
              <w:rPr>
                <w:rFonts w:asciiTheme="minorHAnsi" w:hAnsiTheme="minorHAnsi" w:cstheme="minorHAnsi"/>
                <w:bCs/>
              </w:rPr>
              <w:t>Wsparcie dla 4K VLAN ID i protokołu 802.1Q</w:t>
            </w:r>
          </w:p>
          <w:p w:rsidR="00825202" w:rsidRPr="00BF1AB4" w:rsidRDefault="00825202" w:rsidP="00541A6B">
            <w:pPr>
              <w:numPr>
                <w:ilvl w:val="0"/>
                <w:numId w:val="50"/>
              </w:numPr>
              <w:spacing w:after="0" w:line="276" w:lineRule="auto"/>
              <w:ind w:left="352" w:hanging="284"/>
              <w:jc w:val="both"/>
              <w:rPr>
                <w:rFonts w:asciiTheme="minorHAnsi" w:hAnsiTheme="minorHAnsi" w:cstheme="minorHAnsi"/>
                <w:bCs/>
              </w:rPr>
            </w:pPr>
            <w:r w:rsidRPr="00BF1AB4">
              <w:rPr>
                <w:rFonts w:asciiTheme="minorHAnsi" w:hAnsiTheme="minorHAnsi" w:cstheme="minorHAnsi"/>
                <w:bCs/>
              </w:rPr>
              <w:t xml:space="preserve">Wsparcie dla protokołów </w:t>
            </w:r>
            <w:proofErr w:type="spellStart"/>
            <w:r w:rsidRPr="00BF1AB4">
              <w:rPr>
                <w:rFonts w:asciiTheme="minorHAnsi" w:hAnsiTheme="minorHAnsi" w:cstheme="minorHAnsi"/>
                <w:bCs/>
              </w:rPr>
              <w:t>spanning</w:t>
            </w:r>
            <w:proofErr w:type="spellEnd"/>
            <w:r w:rsidRPr="00BF1AB4">
              <w:rPr>
                <w:rFonts w:asciiTheme="minorHAnsi" w:hAnsiTheme="minorHAnsi" w:cstheme="minorHAnsi"/>
                <w:bCs/>
              </w:rPr>
              <w:t xml:space="preserve"> </w:t>
            </w:r>
            <w:proofErr w:type="spellStart"/>
            <w:r w:rsidRPr="00BF1AB4">
              <w:rPr>
                <w:rFonts w:asciiTheme="minorHAnsi" w:hAnsiTheme="minorHAnsi" w:cstheme="minorHAnsi"/>
                <w:bCs/>
              </w:rPr>
              <w:t>tree</w:t>
            </w:r>
            <w:proofErr w:type="spellEnd"/>
            <w:r w:rsidRPr="00BF1AB4">
              <w:rPr>
                <w:rFonts w:asciiTheme="minorHAnsi" w:hAnsiTheme="minorHAnsi" w:cstheme="minorHAnsi"/>
                <w:bCs/>
              </w:rPr>
              <w:t xml:space="preserve">: </w:t>
            </w:r>
          </w:p>
          <w:p w:rsidR="00825202" w:rsidRPr="00BF1AB4" w:rsidRDefault="00825202" w:rsidP="00541A6B">
            <w:pPr>
              <w:numPr>
                <w:ilvl w:val="1"/>
                <w:numId w:val="51"/>
              </w:numPr>
              <w:spacing w:after="0" w:line="276" w:lineRule="auto"/>
              <w:ind w:left="494" w:hanging="284"/>
              <w:jc w:val="both"/>
              <w:rPr>
                <w:rFonts w:asciiTheme="minorHAnsi" w:hAnsiTheme="minorHAnsi" w:cstheme="minorHAnsi"/>
                <w:bCs/>
              </w:rPr>
            </w:pPr>
            <w:r w:rsidRPr="00BF1AB4">
              <w:rPr>
                <w:rFonts w:asciiTheme="minorHAnsi" w:hAnsiTheme="minorHAnsi" w:cstheme="minorHAnsi"/>
                <w:bCs/>
              </w:rPr>
              <w:t xml:space="preserve">STP, </w:t>
            </w:r>
          </w:p>
          <w:p w:rsidR="00825202" w:rsidRPr="00BF1AB4" w:rsidRDefault="00825202" w:rsidP="00541A6B">
            <w:pPr>
              <w:numPr>
                <w:ilvl w:val="1"/>
                <w:numId w:val="51"/>
              </w:numPr>
              <w:spacing w:after="0" w:line="276" w:lineRule="auto"/>
              <w:ind w:left="494" w:hanging="284"/>
              <w:jc w:val="both"/>
              <w:rPr>
                <w:rFonts w:asciiTheme="minorHAnsi" w:hAnsiTheme="minorHAnsi" w:cstheme="minorHAnsi"/>
                <w:bCs/>
              </w:rPr>
            </w:pPr>
            <w:r w:rsidRPr="00BF1AB4">
              <w:rPr>
                <w:rFonts w:asciiTheme="minorHAnsi" w:hAnsiTheme="minorHAnsi" w:cstheme="minorHAnsi"/>
                <w:bCs/>
              </w:rPr>
              <w:t xml:space="preserve">RSTP, </w:t>
            </w:r>
          </w:p>
          <w:p w:rsidR="00825202" w:rsidRPr="00BF1AB4" w:rsidRDefault="00825202" w:rsidP="00541A6B">
            <w:pPr>
              <w:numPr>
                <w:ilvl w:val="1"/>
                <w:numId w:val="51"/>
              </w:numPr>
              <w:spacing w:after="0" w:line="276" w:lineRule="auto"/>
              <w:ind w:left="494" w:hanging="284"/>
              <w:jc w:val="both"/>
              <w:rPr>
                <w:rFonts w:asciiTheme="minorHAnsi" w:hAnsiTheme="minorHAnsi" w:cstheme="minorHAnsi"/>
                <w:bCs/>
              </w:rPr>
            </w:pPr>
            <w:r w:rsidRPr="00BF1AB4">
              <w:rPr>
                <w:rFonts w:asciiTheme="minorHAnsi" w:hAnsiTheme="minorHAnsi" w:cstheme="minorHAnsi"/>
                <w:bCs/>
              </w:rPr>
              <w:t xml:space="preserve">MSTP, </w:t>
            </w:r>
          </w:p>
          <w:p w:rsidR="00825202" w:rsidRPr="00BF1AB4" w:rsidRDefault="00825202" w:rsidP="00541A6B">
            <w:pPr>
              <w:numPr>
                <w:ilvl w:val="1"/>
                <w:numId w:val="51"/>
              </w:numPr>
              <w:spacing w:after="0" w:line="276" w:lineRule="auto"/>
              <w:ind w:left="494" w:hanging="284"/>
              <w:jc w:val="both"/>
              <w:rPr>
                <w:rFonts w:asciiTheme="minorHAnsi" w:hAnsiTheme="minorHAnsi" w:cstheme="minorHAnsi"/>
                <w:bCs/>
              </w:rPr>
            </w:pPr>
            <w:proofErr w:type="spellStart"/>
            <w:r w:rsidRPr="00BF1AB4">
              <w:rPr>
                <w:rFonts w:asciiTheme="minorHAnsi" w:hAnsiTheme="minorHAnsi" w:cstheme="minorHAnsi"/>
                <w:bCs/>
              </w:rPr>
              <w:t>Rapid</w:t>
            </w:r>
            <w:proofErr w:type="spellEnd"/>
            <w:r w:rsidRPr="00BF1AB4">
              <w:rPr>
                <w:rFonts w:asciiTheme="minorHAnsi" w:hAnsiTheme="minorHAnsi" w:cstheme="minorHAnsi"/>
                <w:bCs/>
              </w:rPr>
              <w:t>-Per-VLAN-</w:t>
            </w:r>
            <w:proofErr w:type="spellStart"/>
            <w:r w:rsidRPr="00BF1AB4">
              <w:rPr>
                <w:rFonts w:asciiTheme="minorHAnsi" w:hAnsiTheme="minorHAnsi" w:cstheme="minorHAnsi"/>
                <w:bCs/>
              </w:rPr>
              <w:t>Spanning</w:t>
            </w:r>
            <w:proofErr w:type="spellEnd"/>
            <w:r w:rsidRPr="00BF1AB4">
              <w:rPr>
                <w:rFonts w:asciiTheme="minorHAnsi" w:hAnsiTheme="minorHAnsi" w:cstheme="minorHAnsi"/>
                <w:bCs/>
              </w:rPr>
              <w:t>-</w:t>
            </w:r>
            <w:proofErr w:type="spellStart"/>
            <w:r w:rsidRPr="00BF1AB4">
              <w:rPr>
                <w:rFonts w:asciiTheme="minorHAnsi" w:hAnsiTheme="minorHAnsi" w:cstheme="minorHAnsi"/>
                <w:bCs/>
              </w:rPr>
              <w:t>Tree</w:t>
            </w:r>
            <w:proofErr w:type="spellEnd"/>
            <w:r w:rsidRPr="00BF1AB4">
              <w:rPr>
                <w:rFonts w:asciiTheme="minorHAnsi" w:hAnsiTheme="minorHAnsi" w:cstheme="minorHAnsi"/>
                <w:bCs/>
              </w:rPr>
              <w:t>-Plus (RPVST+) lub współpracujący</w:t>
            </w:r>
          </w:p>
          <w:p w:rsidR="00825202" w:rsidRPr="00BF1AB4" w:rsidRDefault="00825202" w:rsidP="00541A6B">
            <w:pPr>
              <w:numPr>
                <w:ilvl w:val="0"/>
                <w:numId w:val="50"/>
              </w:numPr>
              <w:spacing w:after="0" w:line="276" w:lineRule="auto"/>
              <w:ind w:left="352" w:hanging="284"/>
              <w:jc w:val="both"/>
              <w:rPr>
                <w:rFonts w:asciiTheme="minorHAnsi" w:hAnsiTheme="minorHAnsi" w:cstheme="minorHAnsi"/>
                <w:bCs/>
              </w:rPr>
            </w:pPr>
            <w:r w:rsidRPr="00BF1AB4">
              <w:rPr>
                <w:rFonts w:asciiTheme="minorHAnsi" w:hAnsiTheme="minorHAnsi" w:cstheme="minorHAnsi"/>
                <w:bCs/>
              </w:rPr>
              <w:t xml:space="preserve">Prywatne </w:t>
            </w:r>
            <w:proofErr w:type="spellStart"/>
            <w:r w:rsidRPr="00BF1AB4">
              <w:rPr>
                <w:rFonts w:asciiTheme="minorHAnsi" w:hAnsiTheme="minorHAnsi" w:cstheme="minorHAnsi"/>
                <w:bCs/>
              </w:rPr>
              <w:t>VLANy</w:t>
            </w:r>
            <w:proofErr w:type="spellEnd"/>
          </w:p>
        </w:tc>
        <w:tc>
          <w:tcPr>
            <w:tcW w:w="1594" w:type="dxa"/>
            <w:vAlign w:val="center"/>
          </w:tcPr>
          <w:p w:rsidR="00825202" w:rsidRPr="00BF1AB4" w:rsidRDefault="00825202" w:rsidP="00541A6B">
            <w:pPr>
              <w:spacing w:after="0" w:line="240" w:lineRule="auto"/>
              <w:jc w:val="center"/>
              <w:rPr>
                <w:rFonts w:asciiTheme="minorHAnsi" w:hAnsiTheme="minorHAnsi" w:cstheme="minorHAnsi"/>
              </w:rPr>
            </w:pPr>
            <w:r w:rsidRPr="00BF1AB4">
              <w:rPr>
                <w:rFonts w:asciiTheme="minorHAnsi" w:hAnsiTheme="minorHAnsi" w:cstheme="minorHAnsi"/>
              </w:rPr>
              <w:t>Tak</w:t>
            </w:r>
          </w:p>
        </w:tc>
        <w:tc>
          <w:tcPr>
            <w:tcW w:w="1826" w:type="dxa"/>
            <w:vAlign w:val="center"/>
          </w:tcPr>
          <w:p w:rsidR="00825202" w:rsidRPr="00BF1AB4" w:rsidRDefault="00825202" w:rsidP="00541A6B">
            <w:pPr>
              <w:spacing w:after="0" w:line="240" w:lineRule="auto"/>
              <w:jc w:val="center"/>
              <w:rPr>
                <w:rFonts w:asciiTheme="minorHAnsi" w:hAnsiTheme="minorHAnsi" w:cstheme="minorHAnsi"/>
              </w:rPr>
            </w:pPr>
          </w:p>
        </w:tc>
      </w:tr>
      <w:tr w:rsidR="00825202" w:rsidRPr="00BF1AB4" w:rsidTr="00541A6B">
        <w:trPr>
          <w:trHeight w:val="397"/>
        </w:trPr>
        <w:tc>
          <w:tcPr>
            <w:tcW w:w="907" w:type="dxa"/>
            <w:noWrap/>
            <w:vAlign w:val="center"/>
          </w:tcPr>
          <w:p w:rsidR="00825202" w:rsidRPr="00BF1AB4" w:rsidRDefault="00825202" w:rsidP="00541A6B">
            <w:pPr>
              <w:numPr>
                <w:ilvl w:val="0"/>
                <w:numId w:val="36"/>
              </w:numPr>
              <w:spacing w:after="0" w:line="240" w:lineRule="auto"/>
              <w:jc w:val="center"/>
              <w:rPr>
                <w:rFonts w:asciiTheme="minorHAnsi" w:hAnsiTheme="minorHAnsi" w:cstheme="minorHAnsi"/>
              </w:rPr>
            </w:pPr>
          </w:p>
        </w:tc>
        <w:tc>
          <w:tcPr>
            <w:tcW w:w="35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5202" w:rsidRPr="00BF1AB4" w:rsidRDefault="00825202" w:rsidP="00541A6B">
            <w:pPr>
              <w:spacing w:line="276" w:lineRule="auto"/>
              <w:jc w:val="center"/>
              <w:rPr>
                <w:rFonts w:asciiTheme="minorHAnsi" w:hAnsiTheme="minorHAnsi" w:cstheme="minorHAnsi"/>
                <w:bCs/>
              </w:rPr>
            </w:pPr>
            <w:proofErr w:type="spellStart"/>
            <w:r w:rsidRPr="00BF1AB4">
              <w:rPr>
                <w:rFonts w:asciiTheme="minorHAnsi" w:hAnsiTheme="minorHAnsi" w:cstheme="minorHAnsi"/>
                <w:bCs/>
                <w:lang w:val="en-US"/>
              </w:rPr>
              <w:t>Wsparcie</w:t>
            </w:r>
            <w:proofErr w:type="spellEnd"/>
            <w:r w:rsidRPr="00BF1AB4">
              <w:rPr>
                <w:rFonts w:asciiTheme="minorHAnsi" w:hAnsiTheme="minorHAnsi" w:cstheme="minorHAnsi"/>
                <w:bCs/>
                <w:lang w:val="en-US"/>
              </w:rPr>
              <w:t xml:space="preserve"> </w:t>
            </w:r>
            <w:proofErr w:type="spellStart"/>
            <w:r w:rsidRPr="00BF1AB4">
              <w:rPr>
                <w:rFonts w:asciiTheme="minorHAnsi" w:hAnsiTheme="minorHAnsi" w:cstheme="minorHAnsi"/>
                <w:bCs/>
                <w:lang w:val="en-US"/>
              </w:rPr>
              <w:t>dla</w:t>
            </w:r>
            <w:proofErr w:type="spellEnd"/>
            <w:r w:rsidRPr="00BF1AB4">
              <w:rPr>
                <w:rFonts w:asciiTheme="minorHAnsi" w:hAnsiTheme="minorHAnsi" w:cstheme="minorHAnsi"/>
                <w:bCs/>
                <w:lang w:val="en-US"/>
              </w:rPr>
              <w:t xml:space="preserve"> </w:t>
            </w:r>
            <w:proofErr w:type="spellStart"/>
            <w:r w:rsidRPr="00BF1AB4">
              <w:rPr>
                <w:rFonts w:asciiTheme="minorHAnsi" w:hAnsiTheme="minorHAnsi" w:cstheme="minorHAnsi"/>
                <w:bCs/>
                <w:lang w:val="en-US"/>
              </w:rPr>
              <w:t>funkcji</w:t>
            </w:r>
            <w:proofErr w:type="spellEnd"/>
            <w:r w:rsidRPr="00BF1AB4">
              <w:rPr>
                <w:rFonts w:asciiTheme="minorHAnsi" w:hAnsiTheme="minorHAnsi" w:cstheme="minorHAnsi"/>
                <w:bCs/>
                <w:lang w:val="en-US"/>
              </w:rPr>
              <w:t xml:space="preserve"> Quality of Service (QoS)</w:t>
            </w:r>
          </w:p>
        </w:tc>
        <w:tc>
          <w:tcPr>
            <w:tcW w:w="6184" w:type="dxa"/>
            <w:tcBorders>
              <w:top w:val="single" w:sz="4" w:space="0" w:color="auto"/>
              <w:left w:val="single" w:sz="4" w:space="0" w:color="auto"/>
              <w:bottom w:val="single" w:sz="4" w:space="0" w:color="auto"/>
              <w:right w:val="single" w:sz="4" w:space="0" w:color="auto"/>
            </w:tcBorders>
            <w:shd w:val="clear" w:color="auto" w:fill="FFFFFF"/>
            <w:vAlign w:val="center"/>
          </w:tcPr>
          <w:p w:rsidR="00825202" w:rsidRPr="00BF1AB4" w:rsidRDefault="00825202" w:rsidP="00541A6B">
            <w:pPr>
              <w:numPr>
                <w:ilvl w:val="0"/>
                <w:numId w:val="52"/>
              </w:numPr>
              <w:spacing w:after="0" w:line="276" w:lineRule="auto"/>
              <w:ind w:left="352" w:hanging="284"/>
              <w:jc w:val="both"/>
              <w:rPr>
                <w:rFonts w:asciiTheme="minorHAnsi" w:hAnsiTheme="minorHAnsi" w:cstheme="minorHAnsi"/>
                <w:bCs/>
                <w:lang w:val="en-US"/>
              </w:rPr>
            </w:pPr>
            <w:proofErr w:type="spellStart"/>
            <w:r w:rsidRPr="00BF1AB4">
              <w:rPr>
                <w:rFonts w:asciiTheme="minorHAnsi" w:hAnsiTheme="minorHAnsi" w:cstheme="minorHAnsi"/>
                <w:bCs/>
                <w:lang w:val="en-US"/>
              </w:rPr>
              <w:t>Priorytetyzacja</w:t>
            </w:r>
            <w:proofErr w:type="spellEnd"/>
            <w:r w:rsidRPr="00BF1AB4">
              <w:rPr>
                <w:rFonts w:asciiTheme="minorHAnsi" w:hAnsiTheme="minorHAnsi" w:cstheme="minorHAnsi"/>
                <w:bCs/>
                <w:lang w:val="en-US"/>
              </w:rPr>
              <w:t xml:space="preserve"> IEEE 802.1p</w:t>
            </w:r>
          </w:p>
          <w:p w:rsidR="00825202" w:rsidRPr="00BF1AB4" w:rsidRDefault="00825202" w:rsidP="00541A6B">
            <w:pPr>
              <w:numPr>
                <w:ilvl w:val="0"/>
                <w:numId w:val="52"/>
              </w:numPr>
              <w:spacing w:after="0" w:line="276" w:lineRule="auto"/>
              <w:ind w:left="352" w:hanging="284"/>
              <w:jc w:val="both"/>
              <w:rPr>
                <w:rFonts w:asciiTheme="minorHAnsi" w:hAnsiTheme="minorHAnsi" w:cstheme="minorHAnsi"/>
                <w:bCs/>
                <w:lang w:val="en-US"/>
              </w:rPr>
            </w:pPr>
            <w:r w:rsidRPr="00BF1AB4">
              <w:rPr>
                <w:rFonts w:asciiTheme="minorHAnsi" w:hAnsiTheme="minorHAnsi" w:cstheme="minorHAnsi"/>
                <w:bCs/>
                <w:lang w:val="en-US"/>
              </w:rPr>
              <w:t>Broadcast storm control</w:t>
            </w:r>
          </w:p>
          <w:p w:rsidR="00825202" w:rsidRPr="00BF1AB4" w:rsidRDefault="00825202" w:rsidP="00541A6B">
            <w:pPr>
              <w:numPr>
                <w:ilvl w:val="0"/>
                <w:numId w:val="52"/>
              </w:numPr>
              <w:spacing w:after="0" w:line="276" w:lineRule="auto"/>
              <w:ind w:left="352" w:hanging="284"/>
              <w:jc w:val="both"/>
              <w:rPr>
                <w:rFonts w:asciiTheme="minorHAnsi" w:hAnsiTheme="minorHAnsi" w:cstheme="minorHAnsi"/>
                <w:bCs/>
              </w:rPr>
            </w:pPr>
            <w:r w:rsidRPr="00BF1AB4">
              <w:rPr>
                <w:rFonts w:asciiTheme="minorHAnsi" w:hAnsiTheme="minorHAnsi" w:cstheme="minorHAnsi"/>
                <w:bCs/>
              </w:rPr>
              <w:t xml:space="preserve">Klasyfikacja </w:t>
            </w:r>
            <w:proofErr w:type="spellStart"/>
            <w:r w:rsidRPr="00BF1AB4">
              <w:rPr>
                <w:rFonts w:asciiTheme="minorHAnsi" w:hAnsiTheme="minorHAnsi" w:cstheme="minorHAnsi"/>
                <w:bCs/>
              </w:rPr>
              <w:t>QoS</w:t>
            </w:r>
            <w:proofErr w:type="spellEnd"/>
            <w:r w:rsidRPr="00BF1AB4">
              <w:rPr>
                <w:rFonts w:asciiTheme="minorHAnsi" w:hAnsiTheme="minorHAnsi" w:cstheme="minorHAnsi"/>
                <w:bCs/>
              </w:rPr>
              <w:t xml:space="preserve"> pod kątem rozdzielenia i </w:t>
            </w:r>
            <w:proofErr w:type="spellStart"/>
            <w:r w:rsidRPr="00BF1AB4">
              <w:rPr>
                <w:rFonts w:asciiTheme="minorHAnsi" w:hAnsiTheme="minorHAnsi" w:cstheme="minorHAnsi"/>
                <w:bCs/>
              </w:rPr>
              <w:t>priorytetyzacji</w:t>
            </w:r>
            <w:proofErr w:type="spellEnd"/>
            <w:r w:rsidRPr="00BF1AB4">
              <w:rPr>
                <w:rFonts w:asciiTheme="minorHAnsi" w:hAnsiTheme="minorHAnsi" w:cstheme="minorHAnsi"/>
                <w:bCs/>
              </w:rPr>
              <w:t xml:space="preserve"> ruchu </w:t>
            </w:r>
            <w:proofErr w:type="spellStart"/>
            <w:r w:rsidRPr="00BF1AB4">
              <w:rPr>
                <w:rFonts w:asciiTheme="minorHAnsi" w:hAnsiTheme="minorHAnsi" w:cstheme="minorHAnsi"/>
                <w:bCs/>
              </w:rPr>
              <w:t>voice</w:t>
            </w:r>
            <w:proofErr w:type="spellEnd"/>
            <w:r w:rsidRPr="00BF1AB4">
              <w:rPr>
                <w:rFonts w:asciiTheme="minorHAnsi" w:hAnsiTheme="minorHAnsi" w:cstheme="minorHAnsi"/>
                <w:bCs/>
              </w:rPr>
              <w:t>, data</w:t>
            </w:r>
          </w:p>
          <w:p w:rsidR="00825202" w:rsidRPr="00BF1AB4" w:rsidRDefault="00825202" w:rsidP="00541A6B">
            <w:pPr>
              <w:numPr>
                <w:ilvl w:val="0"/>
                <w:numId w:val="52"/>
              </w:numPr>
              <w:spacing w:after="0" w:line="276" w:lineRule="auto"/>
              <w:ind w:left="352" w:hanging="284"/>
              <w:jc w:val="both"/>
              <w:rPr>
                <w:rFonts w:asciiTheme="minorHAnsi" w:hAnsiTheme="minorHAnsi" w:cstheme="minorHAnsi"/>
                <w:bCs/>
                <w:lang w:val="en-US"/>
              </w:rPr>
            </w:pPr>
            <w:r w:rsidRPr="00BF1AB4">
              <w:rPr>
                <w:rFonts w:asciiTheme="minorHAnsi" w:hAnsiTheme="minorHAnsi" w:cstheme="minorHAnsi"/>
                <w:bCs/>
                <w:lang w:val="en-US"/>
              </w:rPr>
              <w:t xml:space="preserve">Traffic shaping </w:t>
            </w:r>
            <w:proofErr w:type="spellStart"/>
            <w:r w:rsidRPr="00BF1AB4">
              <w:rPr>
                <w:rFonts w:asciiTheme="minorHAnsi" w:hAnsiTheme="minorHAnsi" w:cstheme="minorHAnsi"/>
                <w:bCs/>
                <w:lang w:val="en-US"/>
              </w:rPr>
              <w:t>na</w:t>
            </w:r>
            <w:proofErr w:type="spellEnd"/>
            <w:r w:rsidRPr="00BF1AB4">
              <w:rPr>
                <w:rFonts w:asciiTheme="minorHAnsi" w:hAnsiTheme="minorHAnsi" w:cstheme="minorHAnsi"/>
                <w:bCs/>
                <w:lang w:val="en-US"/>
              </w:rPr>
              <w:t xml:space="preserve"> </w:t>
            </w:r>
            <w:proofErr w:type="spellStart"/>
            <w:r w:rsidRPr="00BF1AB4">
              <w:rPr>
                <w:rFonts w:asciiTheme="minorHAnsi" w:hAnsiTheme="minorHAnsi" w:cstheme="minorHAnsi"/>
                <w:bCs/>
                <w:lang w:val="en-US"/>
              </w:rPr>
              <w:t>wyjściu</w:t>
            </w:r>
            <w:proofErr w:type="spellEnd"/>
          </w:p>
          <w:p w:rsidR="00825202" w:rsidRPr="00BF1AB4" w:rsidRDefault="00825202" w:rsidP="00541A6B">
            <w:pPr>
              <w:numPr>
                <w:ilvl w:val="0"/>
                <w:numId w:val="52"/>
              </w:numPr>
              <w:spacing w:after="0" w:line="276" w:lineRule="auto"/>
              <w:ind w:left="352" w:hanging="284"/>
              <w:jc w:val="both"/>
              <w:rPr>
                <w:rFonts w:asciiTheme="minorHAnsi" w:hAnsiTheme="minorHAnsi" w:cstheme="minorHAnsi"/>
                <w:bCs/>
                <w:lang w:val="en-US"/>
              </w:rPr>
            </w:pPr>
            <w:r w:rsidRPr="00BF1AB4">
              <w:rPr>
                <w:rFonts w:asciiTheme="minorHAnsi" w:hAnsiTheme="minorHAnsi" w:cstheme="minorHAnsi"/>
                <w:bCs/>
                <w:lang w:val="en-US"/>
              </w:rPr>
              <w:t xml:space="preserve">Port-based rate limiting min. </w:t>
            </w:r>
            <w:proofErr w:type="spellStart"/>
            <w:r w:rsidRPr="00BF1AB4">
              <w:rPr>
                <w:rFonts w:asciiTheme="minorHAnsi" w:hAnsiTheme="minorHAnsi" w:cstheme="minorHAnsi"/>
                <w:bCs/>
                <w:lang w:val="en-US"/>
              </w:rPr>
              <w:t>na</w:t>
            </w:r>
            <w:proofErr w:type="spellEnd"/>
            <w:r w:rsidRPr="00BF1AB4">
              <w:rPr>
                <w:rFonts w:asciiTheme="minorHAnsi" w:hAnsiTheme="minorHAnsi" w:cstheme="minorHAnsi"/>
                <w:bCs/>
                <w:lang w:val="en-US"/>
              </w:rPr>
              <w:t xml:space="preserve"> </w:t>
            </w:r>
            <w:proofErr w:type="spellStart"/>
            <w:r w:rsidRPr="00BF1AB4">
              <w:rPr>
                <w:rFonts w:asciiTheme="minorHAnsi" w:hAnsiTheme="minorHAnsi" w:cstheme="minorHAnsi"/>
                <w:bCs/>
                <w:lang w:val="en-US"/>
              </w:rPr>
              <w:t>wejściu</w:t>
            </w:r>
            <w:proofErr w:type="spellEnd"/>
          </w:p>
          <w:p w:rsidR="00825202" w:rsidRPr="00BF1AB4" w:rsidRDefault="00825202" w:rsidP="00541A6B">
            <w:pPr>
              <w:numPr>
                <w:ilvl w:val="0"/>
                <w:numId w:val="52"/>
              </w:numPr>
              <w:spacing w:after="0" w:line="276" w:lineRule="auto"/>
              <w:ind w:left="352" w:hanging="284"/>
              <w:jc w:val="both"/>
              <w:rPr>
                <w:rFonts w:asciiTheme="minorHAnsi" w:hAnsiTheme="minorHAnsi" w:cstheme="minorHAnsi"/>
                <w:bCs/>
              </w:rPr>
            </w:pPr>
            <w:proofErr w:type="spellStart"/>
            <w:r w:rsidRPr="00BF1AB4">
              <w:rPr>
                <w:rFonts w:asciiTheme="minorHAnsi" w:hAnsiTheme="minorHAnsi" w:cstheme="minorHAnsi"/>
                <w:bCs/>
              </w:rPr>
              <w:t>Rate</w:t>
            </w:r>
            <w:proofErr w:type="spellEnd"/>
            <w:r w:rsidRPr="00BF1AB4">
              <w:rPr>
                <w:rFonts w:asciiTheme="minorHAnsi" w:hAnsiTheme="minorHAnsi" w:cstheme="minorHAnsi"/>
                <w:bCs/>
              </w:rPr>
              <w:t xml:space="preserve"> </w:t>
            </w:r>
            <w:proofErr w:type="spellStart"/>
            <w:r w:rsidRPr="00BF1AB4">
              <w:rPr>
                <w:rFonts w:asciiTheme="minorHAnsi" w:hAnsiTheme="minorHAnsi" w:cstheme="minorHAnsi"/>
                <w:bCs/>
              </w:rPr>
              <w:t>limiting</w:t>
            </w:r>
            <w:proofErr w:type="spellEnd"/>
            <w:r w:rsidRPr="00BF1AB4">
              <w:rPr>
                <w:rFonts w:asciiTheme="minorHAnsi" w:hAnsiTheme="minorHAnsi" w:cstheme="minorHAnsi"/>
                <w:bCs/>
              </w:rPr>
              <w:t xml:space="preserve"> z zastosowaniem list dostępu ACL do zagwarantowania maksymalnego pasma dla min. ruchu wejściowego.</w:t>
            </w:r>
          </w:p>
          <w:p w:rsidR="00825202" w:rsidRPr="00BF1AB4" w:rsidRDefault="00825202" w:rsidP="00541A6B">
            <w:pPr>
              <w:numPr>
                <w:ilvl w:val="0"/>
                <w:numId w:val="52"/>
              </w:numPr>
              <w:spacing w:after="0" w:line="276" w:lineRule="auto"/>
              <w:ind w:left="352" w:hanging="284"/>
              <w:jc w:val="both"/>
              <w:rPr>
                <w:rFonts w:asciiTheme="minorHAnsi" w:hAnsiTheme="minorHAnsi" w:cstheme="minorHAnsi"/>
                <w:bCs/>
                <w:lang w:val="en-US"/>
              </w:rPr>
            </w:pPr>
            <w:r w:rsidRPr="00BF1AB4">
              <w:rPr>
                <w:rFonts w:asciiTheme="minorHAnsi" w:hAnsiTheme="minorHAnsi" w:cstheme="minorHAnsi"/>
                <w:bCs/>
                <w:lang w:val="en-US"/>
              </w:rPr>
              <w:t xml:space="preserve">Co </w:t>
            </w:r>
            <w:proofErr w:type="spellStart"/>
            <w:r w:rsidRPr="00BF1AB4">
              <w:rPr>
                <w:rFonts w:asciiTheme="minorHAnsi" w:hAnsiTheme="minorHAnsi" w:cstheme="minorHAnsi"/>
                <w:bCs/>
                <w:lang w:val="en-US"/>
              </w:rPr>
              <w:t>najmniej</w:t>
            </w:r>
            <w:proofErr w:type="spellEnd"/>
            <w:r w:rsidRPr="00BF1AB4">
              <w:rPr>
                <w:rFonts w:asciiTheme="minorHAnsi" w:hAnsiTheme="minorHAnsi" w:cstheme="minorHAnsi"/>
                <w:bCs/>
                <w:lang w:val="en-US"/>
              </w:rPr>
              <w:t xml:space="preserve"> 8 </w:t>
            </w:r>
            <w:proofErr w:type="spellStart"/>
            <w:r w:rsidRPr="00BF1AB4">
              <w:rPr>
                <w:rFonts w:asciiTheme="minorHAnsi" w:hAnsiTheme="minorHAnsi" w:cstheme="minorHAnsi"/>
                <w:bCs/>
                <w:lang w:val="en-US"/>
              </w:rPr>
              <w:t>kolejek</w:t>
            </w:r>
            <w:proofErr w:type="spellEnd"/>
            <w:r w:rsidRPr="00BF1AB4">
              <w:rPr>
                <w:rFonts w:asciiTheme="minorHAnsi" w:hAnsiTheme="minorHAnsi" w:cstheme="minorHAnsi"/>
                <w:bCs/>
                <w:lang w:val="en-US"/>
              </w:rPr>
              <w:t xml:space="preserve"> </w:t>
            </w:r>
            <w:proofErr w:type="spellStart"/>
            <w:r w:rsidRPr="00BF1AB4">
              <w:rPr>
                <w:rFonts w:asciiTheme="minorHAnsi" w:hAnsiTheme="minorHAnsi" w:cstheme="minorHAnsi"/>
                <w:bCs/>
                <w:lang w:val="en-US"/>
              </w:rPr>
              <w:t>sprzętowych</w:t>
            </w:r>
            <w:proofErr w:type="spellEnd"/>
          </w:p>
          <w:p w:rsidR="00825202" w:rsidRPr="00BF1AB4" w:rsidRDefault="00825202" w:rsidP="00541A6B">
            <w:pPr>
              <w:numPr>
                <w:ilvl w:val="0"/>
                <w:numId w:val="52"/>
              </w:numPr>
              <w:spacing w:after="0" w:line="276" w:lineRule="auto"/>
              <w:ind w:left="352" w:hanging="284"/>
              <w:jc w:val="both"/>
              <w:rPr>
                <w:rFonts w:asciiTheme="minorHAnsi" w:hAnsiTheme="minorHAnsi" w:cstheme="minorHAnsi"/>
                <w:bCs/>
                <w:lang w:val="en-US"/>
              </w:rPr>
            </w:pPr>
            <w:proofErr w:type="spellStart"/>
            <w:r w:rsidRPr="00BF1AB4">
              <w:rPr>
                <w:rFonts w:asciiTheme="minorHAnsi" w:hAnsiTheme="minorHAnsi" w:cstheme="minorHAnsi"/>
                <w:bCs/>
                <w:lang w:val="en-US"/>
              </w:rPr>
              <w:lastRenderedPageBreak/>
              <w:t>Obsługa</w:t>
            </w:r>
            <w:proofErr w:type="spellEnd"/>
            <w:r w:rsidRPr="00BF1AB4">
              <w:rPr>
                <w:rFonts w:asciiTheme="minorHAnsi" w:hAnsiTheme="minorHAnsi" w:cstheme="minorHAnsi"/>
                <w:bCs/>
                <w:lang w:val="en-US"/>
              </w:rPr>
              <w:t xml:space="preserve"> Strict Priority Queuing</w:t>
            </w:r>
          </w:p>
          <w:p w:rsidR="00825202" w:rsidRPr="00BF1AB4" w:rsidRDefault="00825202" w:rsidP="00541A6B">
            <w:pPr>
              <w:numPr>
                <w:ilvl w:val="0"/>
                <w:numId w:val="52"/>
              </w:numPr>
              <w:spacing w:after="0" w:line="276" w:lineRule="auto"/>
              <w:ind w:left="352" w:hanging="284"/>
              <w:jc w:val="both"/>
              <w:rPr>
                <w:rFonts w:asciiTheme="minorHAnsi" w:hAnsiTheme="minorHAnsi" w:cstheme="minorHAnsi"/>
                <w:bCs/>
                <w:lang w:val="en-US"/>
              </w:rPr>
            </w:pPr>
            <w:proofErr w:type="spellStart"/>
            <w:r w:rsidRPr="00BF1AB4">
              <w:rPr>
                <w:rFonts w:asciiTheme="minorHAnsi" w:hAnsiTheme="minorHAnsi" w:cstheme="minorHAnsi"/>
                <w:bCs/>
                <w:lang w:val="en-US"/>
              </w:rPr>
              <w:t>Obsługa</w:t>
            </w:r>
            <w:proofErr w:type="spellEnd"/>
            <w:r w:rsidRPr="00BF1AB4">
              <w:rPr>
                <w:rFonts w:asciiTheme="minorHAnsi" w:hAnsiTheme="minorHAnsi" w:cstheme="minorHAnsi"/>
                <w:bCs/>
                <w:lang w:val="en-US"/>
              </w:rPr>
              <w:t xml:space="preserve"> </w:t>
            </w:r>
            <w:proofErr w:type="spellStart"/>
            <w:r w:rsidRPr="00BF1AB4">
              <w:rPr>
                <w:rFonts w:asciiTheme="minorHAnsi" w:hAnsiTheme="minorHAnsi" w:cstheme="minorHAnsi"/>
                <w:bCs/>
                <w:lang w:val="en-US"/>
              </w:rPr>
              <w:t>schedulera</w:t>
            </w:r>
            <w:proofErr w:type="spellEnd"/>
            <w:r w:rsidRPr="00BF1AB4">
              <w:rPr>
                <w:rFonts w:asciiTheme="minorHAnsi" w:hAnsiTheme="minorHAnsi" w:cstheme="minorHAnsi"/>
                <w:bCs/>
                <w:lang w:val="en-US"/>
              </w:rPr>
              <w:t xml:space="preserve"> </w:t>
            </w:r>
            <w:proofErr w:type="spellStart"/>
            <w:r w:rsidRPr="00BF1AB4">
              <w:rPr>
                <w:rFonts w:asciiTheme="minorHAnsi" w:hAnsiTheme="minorHAnsi" w:cstheme="minorHAnsi"/>
                <w:bCs/>
                <w:lang w:val="en-US"/>
              </w:rPr>
              <w:t>typu</w:t>
            </w:r>
            <w:proofErr w:type="spellEnd"/>
            <w:r w:rsidRPr="00BF1AB4">
              <w:rPr>
                <w:rFonts w:asciiTheme="minorHAnsi" w:hAnsiTheme="minorHAnsi" w:cstheme="minorHAnsi"/>
                <w:bCs/>
                <w:lang w:val="en-US"/>
              </w:rPr>
              <w:t xml:space="preserve"> Shaped </w:t>
            </w:r>
            <w:proofErr w:type="spellStart"/>
            <w:r w:rsidRPr="00BF1AB4">
              <w:rPr>
                <w:rFonts w:asciiTheme="minorHAnsi" w:hAnsiTheme="minorHAnsi" w:cstheme="minorHAnsi"/>
                <w:bCs/>
                <w:lang w:val="en-US"/>
              </w:rPr>
              <w:t>lub</w:t>
            </w:r>
            <w:proofErr w:type="spellEnd"/>
            <w:r w:rsidRPr="00BF1AB4">
              <w:rPr>
                <w:rFonts w:asciiTheme="minorHAnsi" w:hAnsiTheme="minorHAnsi" w:cstheme="minorHAnsi"/>
                <w:bCs/>
                <w:lang w:val="en-US"/>
              </w:rPr>
              <w:t xml:space="preserve"> Weighted Round Robin</w:t>
            </w:r>
          </w:p>
        </w:tc>
        <w:tc>
          <w:tcPr>
            <w:tcW w:w="1594" w:type="dxa"/>
            <w:vAlign w:val="center"/>
          </w:tcPr>
          <w:p w:rsidR="00825202" w:rsidRPr="00BF1AB4" w:rsidRDefault="00825202" w:rsidP="00541A6B">
            <w:pPr>
              <w:spacing w:after="0" w:line="240" w:lineRule="auto"/>
              <w:jc w:val="center"/>
              <w:rPr>
                <w:rFonts w:asciiTheme="minorHAnsi" w:hAnsiTheme="minorHAnsi" w:cstheme="minorHAnsi"/>
              </w:rPr>
            </w:pPr>
            <w:r w:rsidRPr="00BF1AB4">
              <w:rPr>
                <w:rFonts w:asciiTheme="minorHAnsi" w:hAnsiTheme="minorHAnsi" w:cstheme="minorHAnsi"/>
              </w:rPr>
              <w:lastRenderedPageBreak/>
              <w:t>Tak</w:t>
            </w:r>
          </w:p>
        </w:tc>
        <w:tc>
          <w:tcPr>
            <w:tcW w:w="1826" w:type="dxa"/>
            <w:vAlign w:val="center"/>
          </w:tcPr>
          <w:p w:rsidR="00825202" w:rsidRPr="00BF1AB4" w:rsidRDefault="00825202" w:rsidP="00541A6B">
            <w:pPr>
              <w:spacing w:after="0" w:line="240" w:lineRule="auto"/>
              <w:jc w:val="center"/>
              <w:rPr>
                <w:rFonts w:asciiTheme="minorHAnsi" w:hAnsiTheme="minorHAnsi" w:cstheme="minorHAnsi"/>
              </w:rPr>
            </w:pPr>
          </w:p>
        </w:tc>
      </w:tr>
      <w:tr w:rsidR="00825202" w:rsidRPr="00BF1AB4" w:rsidTr="00541A6B">
        <w:trPr>
          <w:trHeight w:val="397"/>
        </w:trPr>
        <w:tc>
          <w:tcPr>
            <w:tcW w:w="907" w:type="dxa"/>
            <w:noWrap/>
            <w:vAlign w:val="center"/>
          </w:tcPr>
          <w:p w:rsidR="00825202" w:rsidRPr="00BF1AB4" w:rsidRDefault="00825202" w:rsidP="00541A6B">
            <w:pPr>
              <w:numPr>
                <w:ilvl w:val="0"/>
                <w:numId w:val="36"/>
              </w:numPr>
              <w:spacing w:after="0" w:line="240" w:lineRule="auto"/>
              <w:jc w:val="center"/>
              <w:rPr>
                <w:rFonts w:asciiTheme="minorHAnsi" w:hAnsiTheme="minorHAnsi" w:cstheme="minorHAnsi"/>
              </w:rPr>
            </w:pPr>
          </w:p>
        </w:tc>
        <w:tc>
          <w:tcPr>
            <w:tcW w:w="35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5202" w:rsidRPr="00BF1AB4" w:rsidRDefault="00825202" w:rsidP="00541A6B">
            <w:pPr>
              <w:spacing w:line="276" w:lineRule="auto"/>
              <w:jc w:val="center"/>
              <w:rPr>
                <w:rFonts w:asciiTheme="minorHAnsi" w:hAnsiTheme="minorHAnsi" w:cstheme="minorHAnsi"/>
                <w:bCs/>
              </w:rPr>
            </w:pPr>
            <w:r w:rsidRPr="00BF1AB4">
              <w:rPr>
                <w:rFonts w:asciiTheme="minorHAnsi" w:hAnsiTheme="minorHAnsi" w:cstheme="minorHAnsi"/>
                <w:bCs/>
              </w:rPr>
              <w:t>Funkcje bezpieczeństwa i mechanizmy L2</w:t>
            </w:r>
          </w:p>
        </w:tc>
        <w:tc>
          <w:tcPr>
            <w:tcW w:w="6184" w:type="dxa"/>
            <w:tcBorders>
              <w:top w:val="single" w:sz="4" w:space="0" w:color="auto"/>
              <w:left w:val="single" w:sz="4" w:space="0" w:color="auto"/>
              <w:bottom w:val="single" w:sz="4" w:space="0" w:color="auto"/>
              <w:right w:val="single" w:sz="4" w:space="0" w:color="auto"/>
            </w:tcBorders>
            <w:shd w:val="clear" w:color="auto" w:fill="FFFFFF"/>
            <w:vAlign w:val="center"/>
          </w:tcPr>
          <w:p w:rsidR="00825202" w:rsidRPr="00BF1AB4" w:rsidRDefault="00825202" w:rsidP="00541A6B">
            <w:pPr>
              <w:numPr>
                <w:ilvl w:val="1"/>
                <w:numId w:val="53"/>
              </w:numPr>
              <w:spacing w:after="0" w:line="276" w:lineRule="auto"/>
              <w:ind w:left="352" w:hanging="284"/>
              <w:jc w:val="both"/>
              <w:rPr>
                <w:rFonts w:asciiTheme="minorHAnsi" w:hAnsiTheme="minorHAnsi" w:cstheme="minorHAnsi"/>
                <w:bCs/>
              </w:rPr>
            </w:pPr>
            <w:r w:rsidRPr="00BF1AB4">
              <w:rPr>
                <w:rFonts w:asciiTheme="minorHAnsi" w:hAnsiTheme="minorHAnsi" w:cstheme="minorHAnsi"/>
                <w:bCs/>
              </w:rPr>
              <w:t>Wsparcie dla uwierzytelniania IEEE 802.1x</w:t>
            </w:r>
          </w:p>
          <w:p w:rsidR="00825202" w:rsidRPr="00BF1AB4" w:rsidRDefault="00825202" w:rsidP="00541A6B">
            <w:pPr>
              <w:numPr>
                <w:ilvl w:val="1"/>
                <w:numId w:val="53"/>
              </w:numPr>
              <w:spacing w:after="0" w:line="276" w:lineRule="auto"/>
              <w:ind w:left="352" w:hanging="284"/>
              <w:jc w:val="both"/>
              <w:rPr>
                <w:rFonts w:asciiTheme="minorHAnsi" w:hAnsiTheme="minorHAnsi" w:cstheme="minorHAnsi"/>
                <w:bCs/>
              </w:rPr>
            </w:pPr>
            <w:r w:rsidRPr="00BF1AB4">
              <w:rPr>
                <w:rFonts w:asciiTheme="minorHAnsi" w:hAnsiTheme="minorHAnsi" w:cstheme="minorHAnsi"/>
                <w:bCs/>
              </w:rPr>
              <w:t xml:space="preserve">Dynamiczne przydzielenie </w:t>
            </w:r>
            <w:proofErr w:type="spellStart"/>
            <w:r w:rsidRPr="00BF1AB4">
              <w:rPr>
                <w:rFonts w:asciiTheme="minorHAnsi" w:hAnsiTheme="minorHAnsi" w:cstheme="minorHAnsi"/>
                <w:bCs/>
              </w:rPr>
              <w:t>VLANu</w:t>
            </w:r>
            <w:proofErr w:type="spellEnd"/>
            <w:r w:rsidRPr="00BF1AB4">
              <w:rPr>
                <w:rFonts w:asciiTheme="minorHAnsi" w:hAnsiTheme="minorHAnsi" w:cstheme="minorHAnsi"/>
                <w:bCs/>
              </w:rPr>
              <w:t xml:space="preserve"> w oparciu o autentykację 802.1x</w:t>
            </w:r>
          </w:p>
          <w:p w:rsidR="00825202" w:rsidRPr="00BF1AB4" w:rsidRDefault="00825202" w:rsidP="00541A6B">
            <w:pPr>
              <w:numPr>
                <w:ilvl w:val="1"/>
                <w:numId w:val="53"/>
              </w:numPr>
              <w:spacing w:after="0" w:line="276" w:lineRule="auto"/>
              <w:ind w:left="352" w:hanging="284"/>
              <w:jc w:val="both"/>
              <w:rPr>
                <w:rFonts w:asciiTheme="minorHAnsi" w:hAnsiTheme="minorHAnsi" w:cstheme="minorHAnsi"/>
                <w:bCs/>
              </w:rPr>
            </w:pPr>
            <w:proofErr w:type="spellStart"/>
            <w:r w:rsidRPr="00BF1AB4">
              <w:rPr>
                <w:rFonts w:asciiTheme="minorHAnsi" w:hAnsiTheme="minorHAnsi" w:cstheme="minorHAnsi"/>
                <w:bCs/>
              </w:rPr>
              <w:t>Secure</w:t>
            </w:r>
            <w:proofErr w:type="spellEnd"/>
            <w:r w:rsidRPr="00BF1AB4">
              <w:rPr>
                <w:rFonts w:asciiTheme="minorHAnsi" w:hAnsiTheme="minorHAnsi" w:cstheme="minorHAnsi"/>
                <w:bCs/>
              </w:rPr>
              <w:t xml:space="preserve"> FTP – bezpieczne kopiowanie plików na i z przełącznika</w:t>
            </w:r>
          </w:p>
          <w:p w:rsidR="00825202" w:rsidRPr="00BF1AB4" w:rsidRDefault="00825202" w:rsidP="00541A6B">
            <w:pPr>
              <w:numPr>
                <w:ilvl w:val="1"/>
                <w:numId w:val="53"/>
              </w:numPr>
              <w:spacing w:after="0" w:line="276" w:lineRule="auto"/>
              <w:ind w:left="352" w:hanging="284"/>
              <w:jc w:val="both"/>
              <w:rPr>
                <w:rFonts w:asciiTheme="minorHAnsi" w:hAnsiTheme="minorHAnsi" w:cstheme="minorHAnsi"/>
                <w:bCs/>
              </w:rPr>
            </w:pPr>
            <w:r w:rsidRPr="00BF1AB4">
              <w:rPr>
                <w:rFonts w:asciiTheme="minorHAnsi" w:hAnsiTheme="minorHAnsi" w:cstheme="minorHAnsi"/>
                <w:bCs/>
              </w:rPr>
              <w:t>Port Security</w:t>
            </w:r>
          </w:p>
          <w:p w:rsidR="00825202" w:rsidRPr="00BF1AB4" w:rsidRDefault="00825202" w:rsidP="00541A6B">
            <w:pPr>
              <w:numPr>
                <w:ilvl w:val="1"/>
                <w:numId w:val="53"/>
              </w:numPr>
              <w:spacing w:after="0" w:line="276" w:lineRule="auto"/>
              <w:ind w:left="352" w:hanging="284"/>
              <w:jc w:val="both"/>
              <w:rPr>
                <w:rFonts w:asciiTheme="minorHAnsi" w:hAnsiTheme="minorHAnsi" w:cstheme="minorHAnsi"/>
                <w:bCs/>
              </w:rPr>
            </w:pPr>
            <w:r w:rsidRPr="00BF1AB4">
              <w:rPr>
                <w:rFonts w:asciiTheme="minorHAnsi" w:hAnsiTheme="minorHAnsi" w:cstheme="minorHAnsi"/>
                <w:bCs/>
              </w:rPr>
              <w:t xml:space="preserve">DHCP </w:t>
            </w:r>
            <w:proofErr w:type="spellStart"/>
            <w:r w:rsidRPr="00BF1AB4">
              <w:rPr>
                <w:rFonts w:asciiTheme="minorHAnsi" w:hAnsiTheme="minorHAnsi" w:cstheme="minorHAnsi"/>
                <w:bCs/>
              </w:rPr>
              <w:t>Snooping</w:t>
            </w:r>
            <w:proofErr w:type="spellEnd"/>
          </w:p>
          <w:p w:rsidR="00825202" w:rsidRPr="00BF1AB4" w:rsidRDefault="00825202" w:rsidP="00541A6B">
            <w:pPr>
              <w:numPr>
                <w:ilvl w:val="1"/>
                <w:numId w:val="53"/>
              </w:numPr>
              <w:spacing w:after="0" w:line="276" w:lineRule="auto"/>
              <w:ind w:left="352" w:hanging="284"/>
              <w:jc w:val="both"/>
              <w:rPr>
                <w:rFonts w:asciiTheme="minorHAnsi" w:hAnsiTheme="minorHAnsi" w:cstheme="minorHAnsi"/>
                <w:bCs/>
              </w:rPr>
            </w:pPr>
            <w:proofErr w:type="spellStart"/>
            <w:r w:rsidRPr="00BF1AB4">
              <w:rPr>
                <w:rFonts w:asciiTheme="minorHAnsi" w:hAnsiTheme="minorHAnsi" w:cstheme="minorHAnsi"/>
                <w:bCs/>
              </w:rPr>
              <w:t>Dynamic</w:t>
            </w:r>
            <w:proofErr w:type="spellEnd"/>
            <w:r w:rsidRPr="00BF1AB4">
              <w:rPr>
                <w:rFonts w:asciiTheme="minorHAnsi" w:hAnsiTheme="minorHAnsi" w:cstheme="minorHAnsi"/>
                <w:bCs/>
              </w:rPr>
              <w:t xml:space="preserve"> ARP </w:t>
            </w:r>
            <w:proofErr w:type="spellStart"/>
            <w:r w:rsidRPr="00BF1AB4">
              <w:rPr>
                <w:rFonts w:asciiTheme="minorHAnsi" w:hAnsiTheme="minorHAnsi" w:cstheme="minorHAnsi"/>
                <w:bCs/>
              </w:rPr>
              <w:t>Inspection</w:t>
            </w:r>
            <w:proofErr w:type="spellEnd"/>
          </w:p>
          <w:p w:rsidR="00825202" w:rsidRPr="00BF1AB4" w:rsidRDefault="00825202" w:rsidP="00541A6B">
            <w:pPr>
              <w:numPr>
                <w:ilvl w:val="1"/>
                <w:numId w:val="53"/>
              </w:numPr>
              <w:spacing w:after="0" w:line="276" w:lineRule="auto"/>
              <w:ind w:left="352" w:hanging="284"/>
              <w:jc w:val="both"/>
              <w:rPr>
                <w:rFonts w:asciiTheme="minorHAnsi" w:hAnsiTheme="minorHAnsi" w:cstheme="minorHAnsi"/>
                <w:bCs/>
              </w:rPr>
            </w:pPr>
            <w:r w:rsidRPr="00BF1AB4">
              <w:rPr>
                <w:rFonts w:asciiTheme="minorHAnsi" w:hAnsiTheme="minorHAnsi" w:cstheme="minorHAnsi"/>
                <w:bCs/>
              </w:rPr>
              <w:t xml:space="preserve">IP Source </w:t>
            </w:r>
            <w:proofErr w:type="spellStart"/>
            <w:r w:rsidRPr="00BF1AB4">
              <w:rPr>
                <w:rFonts w:asciiTheme="minorHAnsi" w:hAnsiTheme="minorHAnsi" w:cstheme="minorHAnsi"/>
                <w:bCs/>
              </w:rPr>
              <w:t>Guard</w:t>
            </w:r>
            <w:proofErr w:type="spellEnd"/>
          </w:p>
          <w:p w:rsidR="00825202" w:rsidRPr="00BF1AB4" w:rsidRDefault="00825202" w:rsidP="00541A6B">
            <w:pPr>
              <w:numPr>
                <w:ilvl w:val="1"/>
                <w:numId w:val="53"/>
              </w:numPr>
              <w:spacing w:after="0" w:line="276" w:lineRule="auto"/>
              <w:ind w:left="352" w:hanging="284"/>
              <w:jc w:val="both"/>
              <w:rPr>
                <w:rFonts w:asciiTheme="minorHAnsi" w:hAnsiTheme="minorHAnsi" w:cstheme="minorHAnsi"/>
                <w:bCs/>
              </w:rPr>
            </w:pPr>
            <w:r w:rsidRPr="00BF1AB4">
              <w:rPr>
                <w:rFonts w:asciiTheme="minorHAnsi" w:hAnsiTheme="minorHAnsi" w:cstheme="minorHAnsi"/>
                <w:bCs/>
              </w:rPr>
              <w:t>IEEE 802.1ab LLDP MED.</w:t>
            </w:r>
          </w:p>
          <w:p w:rsidR="00825202" w:rsidRPr="00BF1AB4" w:rsidRDefault="00825202" w:rsidP="00541A6B">
            <w:pPr>
              <w:numPr>
                <w:ilvl w:val="1"/>
                <w:numId w:val="53"/>
              </w:numPr>
              <w:spacing w:after="0" w:line="276" w:lineRule="auto"/>
              <w:ind w:left="352" w:hanging="284"/>
              <w:jc w:val="both"/>
              <w:rPr>
                <w:rFonts w:asciiTheme="minorHAnsi" w:hAnsiTheme="minorHAnsi" w:cstheme="minorHAnsi"/>
                <w:bCs/>
                <w:lang w:val="en-US"/>
              </w:rPr>
            </w:pPr>
            <w:r w:rsidRPr="00BF1AB4">
              <w:rPr>
                <w:rFonts w:asciiTheme="minorHAnsi" w:hAnsiTheme="minorHAnsi" w:cstheme="minorHAnsi"/>
                <w:bCs/>
                <w:lang w:val="en-US"/>
              </w:rPr>
              <w:t>Unidirectional Link Detection Protocol (UDLD)</w:t>
            </w:r>
          </w:p>
        </w:tc>
        <w:tc>
          <w:tcPr>
            <w:tcW w:w="1594" w:type="dxa"/>
            <w:vAlign w:val="center"/>
          </w:tcPr>
          <w:p w:rsidR="00825202" w:rsidRPr="00BF1AB4" w:rsidRDefault="00825202" w:rsidP="00541A6B">
            <w:pPr>
              <w:spacing w:after="0" w:line="240" w:lineRule="auto"/>
              <w:jc w:val="center"/>
              <w:rPr>
                <w:rFonts w:asciiTheme="minorHAnsi" w:hAnsiTheme="minorHAnsi" w:cstheme="minorHAnsi"/>
              </w:rPr>
            </w:pPr>
            <w:r w:rsidRPr="00BF1AB4">
              <w:rPr>
                <w:rFonts w:asciiTheme="minorHAnsi" w:hAnsiTheme="minorHAnsi" w:cstheme="minorHAnsi"/>
              </w:rPr>
              <w:t>Tak</w:t>
            </w:r>
          </w:p>
        </w:tc>
        <w:tc>
          <w:tcPr>
            <w:tcW w:w="1826" w:type="dxa"/>
            <w:vAlign w:val="center"/>
          </w:tcPr>
          <w:p w:rsidR="00825202" w:rsidRPr="00BF1AB4" w:rsidRDefault="00825202" w:rsidP="00541A6B">
            <w:pPr>
              <w:spacing w:after="0" w:line="240" w:lineRule="auto"/>
              <w:jc w:val="center"/>
              <w:rPr>
                <w:rFonts w:asciiTheme="minorHAnsi" w:hAnsiTheme="minorHAnsi" w:cstheme="minorHAnsi"/>
              </w:rPr>
            </w:pPr>
          </w:p>
        </w:tc>
      </w:tr>
      <w:tr w:rsidR="00825202" w:rsidRPr="00BF1AB4" w:rsidTr="00541A6B">
        <w:trPr>
          <w:trHeight w:val="397"/>
        </w:trPr>
        <w:tc>
          <w:tcPr>
            <w:tcW w:w="907" w:type="dxa"/>
            <w:noWrap/>
            <w:vAlign w:val="center"/>
          </w:tcPr>
          <w:p w:rsidR="00825202" w:rsidRPr="00BF1AB4" w:rsidRDefault="00825202" w:rsidP="00541A6B">
            <w:pPr>
              <w:numPr>
                <w:ilvl w:val="0"/>
                <w:numId w:val="36"/>
              </w:numPr>
              <w:spacing w:after="0" w:line="240" w:lineRule="auto"/>
              <w:jc w:val="center"/>
              <w:rPr>
                <w:rFonts w:asciiTheme="minorHAnsi" w:hAnsiTheme="minorHAnsi" w:cstheme="minorHAnsi"/>
              </w:rPr>
            </w:pPr>
          </w:p>
        </w:tc>
        <w:tc>
          <w:tcPr>
            <w:tcW w:w="35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5202" w:rsidRPr="00BF1AB4" w:rsidRDefault="00825202" w:rsidP="00541A6B">
            <w:pPr>
              <w:spacing w:line="276" w:lineRule="auto"/>
              <w:jc w:val="center"/>
              <w:rPr>
                <w:rFonts w:asciiTheme="minorHAnsi" w:hAnsiTheme="minorHAnsi" w:cstheme="minorHAnsi"/>
                <w:bCs/>
              </w:rPr>
            </w:pPr>
            <w:r w:rsidRPr="00BF1AB4">
              <w:rPr>
                <w:rFonts w:asciiTheme="minorHAnsi" w:hAnsiTheme="minorHAnsi" w:cstheme="minorHAnsi"/>
                <w:bCs/>
              </w:rPr>
              <w:t>Zarządzanie</w:t>
            </w:r>
          </w:p>
        </w:tc>
        <w:tc>
          <w:tcPr>
            <w:tcW w:w="6184" w:type="dxa"/>
            <w:tcBorders>
              <w:top w:val="single" w:sz="4" w:space="0" w:color="auto"/>
              <w:left w:val="single" w:sz="4" w:space="0" w:color="auto"/>
              <w:bottom w:val="single" w:sz="4" w:space="0" w:color="auto"/>
              <w:right w:val="single" w:sz="4" w:space="0" w:color="auto"/>
            </w:tcBorders>
            <w:shd w:val="clear" w:color="auto" w:fill="FFFFFF"/>
            <w:vAlign w:val="center"/>
          </w:tcPr>
          <w:p w:rsidR="00825202" w:rsidRPr="00BF1AB4" w:rsidRDefault="00825202" w:rsidP="00541A6B">
            <w:pPr>
              <w:numPr>
                <w:ilvl w:val="1"/>
                <w:numId w:val="54"/>
              </w:numPr>
              <w:spacing w:after="0" w:line="276" w:lineRule="auto"/>
              <w:ind w:left="352" w:hanging="284"/>
              <w:jc w:val="both"/>
              <w:rPr>
                <w:rFonts w:asciiTheme="minorHAnsi" w:hAnsiTheme="minorHAnsi" w:cstheme="minorHAnsi"/>
                <w:bCs/>
              </w:rPr>
            </w:pPr>
            <w:r w:rsidRPr="00BF1AB4">
              <w:rPr>
                <w:rFonts w:asciiTheme="minorHAnsi" w:hAnsiTheme="minorHAnsi" w:cstheme="minorHAnsi"/>
                <w:bCs/>
              </w:rPr>
              <w:t>Możliwość konfiguracji urządzenia za pomocą CLI (konsola szeregowa)</w:t>
            </w:r>
          </w:p>
          <w:p w:rsidR="00825202" w:rsidRPr="00BF1AB4" w:rsidRDefault="00825202" w:rsidP="00541A6B">
            <w:pPr>
              <w:numPr>
                <w:ilvl w:val="1"/>
                <w:numId w:val="54"/>
              </w:numPr>
              <w:spacing w:after="0" w:line="276" w:lineRule="auto"/>
              <w:ind w:left="352" w:hanging="284"/>
              <w:jc w:val="both"/>
              <w:rPr>
                <w:rFonts w:asciiTheme="minorHAnsi" w:hAnsiTheme="minorHAnsi" w:cstheme="minorHAnsi"/>
                <w:bCs/>
              </w:rPr>
            </w:pPr>
            <w:r w:rsidRPr="00BF1AB4">
              <w:rPr>
                <w:rFonts w:asciiTheme="minorHAnsi" w:hAnsiTheme="minorHAnsi" w:cstheme="minorHAnsi"/>
                <w:bCs/>
              </w:rPr>
              <w:t>Możliwość konfiguracji urządzenia za pomocą graficznego interfejsu</w:t>
            </w:r>
          </w:p>
          <w:p w:rsidR="00825202" w:rsidRPr="00BF1AB4" w:rsidRDefault="00825202" w:rsidP="00541A6B">
            <w:pPr>
              <w:numPr>
                <w:ilvl w:val="1"/>
                <w:numId w:val="54"/>
              </w:numPr>
              <w:spacing w:after="0" w:line="276" w:lineRule="auto"/>
              <w:ind w:left="352" w:hanging="284"/>
              <w:jc w:val="both"/>
              <w:rPr>
                <w:rFonts w:asciiTheme="minorHAnsi" w:hAnsiTheme="minorHAnsi" w:cstheme="minorHAnsi"/>
                <w:bCs/>
              </w:rPr>
            </w:pPr>
            <w:r w:rsidRPr="00BF1AB4">
              <w:rPr>
                <w:rFonts w:asciiTheme="minorHAnsi" w:hAnsiTheme="minorHAnsi" w:cstheme="minorHAnsi"/>
                <w:bCs/>
              </w:rPr>
              <w:t xml:space="preserve">Dostęp do urządzenia za pomocą telnet i </w:t>
            </w:r>
            <w:proofErr w:type="spellStart"/>
            <w:r w:rsidRPr="00BF1AB4">
              <w:rPr>
                <w:rFonts w:asciiTheme="minorHAnsi" w:hAnsiTheme="minorHAnsi" w:cstheme="minorHAnsi"/>
                <w:bCs/>
              </w:rPr>
              <w:t>ssh</w:t>
            </w:r>
            <w:proofErr w:type="spellEnd"/>
          </w:p>
          <w:p w:rsidR="00825202" w:rsidRPr="00BF1AB4" w:rsidRDefault="00825202" w:rsidP="00541A6B">
            <w:pPr>
              <w:numPr>
                <w:ilvl w:val="1"/>
                <w:numId w:val="54"/>
              </w:numPr>
              <w:spacing w:after="0" w:line="276" w:lineRule="auto"/>
              <w:ind w:left="352" w:hanging="284"/>
              <w:jc w:val="both"/>
              <w:rPr>
                <w:rFonts w:asciiTheme="minorHAnsi" w:hAnsiTheme="minorHAnsi" w:cstheme="minorHAnsi"/>
                <w:bCs/>
              </w:rPr>
            </w:pPr>
            <w:r w:rsidRPr="00BF1AB4">
              <w:rPr>
                <w:rFonts w:asciiTheme="minorHAnsi" w:hAnsiTheme="minorHAnsi" w:cstheme="minorHAnsi"/>
                <w:bCs/>
              </w:rPr>
              <w:t xml:space="preserve">Konfigurowalny wielopoziomowy dostęp administratorski z różnymi uprawnieniami dla różnego typu użytkowników (minimum 5 poziomów) </w:t>
            </w:r>
          </w:p>
          <w:p w:rsidR="00825202" w:rsidRPr="00BF1AB4" w:rsidRDefault="00825202" w:rsidP="00541A6B">
            <w:pPr>
              <w:numPr>
                <w:ilvl w:val="1"/>
                <w:numId w:val="54"/>
              </w:numPr>
              <w:spacing w:after="0" w:line="276" w:lineRule="auto"/>
              <w:ind w:left="352" w:hanging="284"/>
              <w:jc w:val="both"/>
              <w:rPr>
                <w:rFonts w:asciiTheme="minorHAnsi" w:hAnsiTheme="minorHAnsi" w:cstheme="minorHAnsi"/>
                <w:bCs/>
              </w:rPr>
            </w:pPr>
            <w:r w:rsidRPr="00BF1AB4">
              <w:rPr>
                <w:rFonts w:asciiTheme="minorHAnsi" w:hAnsiTheme="minorHAnsi" w:cstheme="minorHAnsi"/>
                <w:bCs/>
              </w:rPr>
              <w:t>Obsługa autoryzacji za pomocą protokołów Radius i TACACS+</w:t>
            </w:r>
          </w:p>
          <w:p w:rsidR="00825202" w:rsidRPr="00BF1AB4" w:rsidRDefault="00825202" w:rsidP="00541A6B">
            <w:pPr>
              <w:numPr>
                <w:ilvl w:val="1"/>
                <w:numId w:val="54"/>
              </w:numPr>
              <w:spacing w:after="0" w:line="276" w:lineRule="auto"/>
              <w:ind w:left="352" w:hanging="284"/>
              <w:jc w:val="both"/>
              <w:rPr>
                <w:rFonts w:asciiTheme="minorHAnsi" w:hAnsiTheme="minorHAnsi" w:cstheme="minorHAnsi"/>
                <w:bCs/>
              </w:rPr>
            </w:pPr>
            <w:r w:rsidRPr="00BF1AB4">
              <w:rPr>
                <w:rFonts w:asciiTheme="minorHAnsi" w:hAnsiTheme="minorHAnsi" w:cstheme="minorHAnsi"/>
                <w:bCs/>
              </w:rPr>
              <w:t>System musi wspierać protokołów SNMP v1/v2/v3 i trapy SNMP</w:t>
            </w:r>
          </w:p>
          <w:p w:rsidR="00825202" w:rsidRPr="00BF1AB4" w:rsidRDefault="00825202" w:rsidP="00541A6B">
            <w:pPr>
              <w:numPr>
                <w:ilvl w:val="1"/>
                <w:numId w:val="54"/>
              </w:numPr>
              <w:spacing w:after="0" w:line="276" w:lineRule="auto"/>
              <w:ind w:left="352" w:hanging="284"/>
              <w:jc w:val="both"/>
              <w:rPr>
                <w:rFonts w:asciiTheme="minorHAnsi" w:hAnsiTheme="minorHAnsi" w:cstheme="minorHAnsi"/>
                <w:bCs/>
              </w:rPr>
            </w:pPr>
            <w:r w:rsidRPr="00BF1AB4">
              <w:rPr>
                <w:rFonts w:asciiTheme="minorHAnsi" w:hAnsiTheme="minorHAnsi" w:cstheme="minorHAnsi"/>
                <w:bCs/>
              </w:rPr>
              <w:t>Wsparcie dla RMON grupy: statystyki, historia, alarmy, zdarzenia</w:t>
            </w:r>
          </w:p>
          <w:p w:rsidR="00825202" w:rsidRPr="00BF1AB4" w:rsidRDefault="00825202" w:rsidP="00541A6B">
            <w:pPr>
              <w:numPr>
                <w:ilvl w:val="1"/>
                <w:numId w:val="54"/>
              </w:numPr>
              <w:spacing w:after="0" w:line="276" w:lineRule="auto"/>
              <w:ind w:left="352" w:hanging="284"/>
              <w:jc w:val="both"/>
              <w:rPr>
                <w:rFonts w:asciiTheme="minorHAnsi" w:hAnsiTheme="minorHAnsi" w:cstheme="minorHAnsi"/>
                <w:bCs/>
              </w:rPr>
            </w:pPr>
            <w:r w:rsidRPr="00BF1AB4">
              <w:rPr>
                <w:rFonts w:asciiTheme="minorHAnsi" w:hAnsiTheme="minorHAnsi" w:cstheme="minorHAnsi"/>
                <w:bCs/>
              </w:rPr>
              <w:t>Możliwość przechowywania min. 2 wersji oprogramowania na przełączniku</w:t>
            </w:r>
          </w:p>
          <w:p w:rsidR="00825202" w:rsidRPr="00BF1AB4" w:rsidRDefault="00825202" w:rsidP="00541A6B">
            <w:pPr>
              <w:numPr>
                <w:ilvl w:val="1"/>
                <w:numId w:val="54"/>
              </w:numPr>
              <w:spacing w:after="0" w:line="276" w:lineRule="auto"/>
              <w:ind w:left="352" w:hanging="284"/>
              <w:jc w:val="both"/>
              <w:rPr>
                <w:rFonts w:asciiTheme="minorHAnsi" w:hAnsiTheme="minorHAnsi" w:cstheme="minorHAnsi"/>
                <w:bCs/>
              </w:rPr>
            </w:pPr>
            <w:r w:rsidRPr="00BF1AB4">
              <w:rPr>
                <w:rFonts w:asciiTheme="minorHAnsi" w:hAnsiTheme="minorHAnsi" w:cstheme="minorHAnsi"/>
                <w:bCs/>
              </w:rPr>
              <w:lastRenderedPageBreak/>
              <w:t>Wsparcie dla lokalnego i zdalnego kopiowania pakietów na dany port lub sieć VLAN (</w:t>
            </w:r>
            <w:proofErr w:type="spellStart"/>
            <w:r w:rsidRPr="00BF1AB4">
              <w:rPr>
                <w:rFonts w:asciiTheme="minorHAnsi" w:hAnsiTheme="minorHAnsi" w:cstheme="minorHAnsi"/>
                <w:bCs/>
              </w:rPr>
              <w:t>local</w:t>
            </w:r>
            <w:proofErr w:type="spellEnd"/>
            <w:r w:rsidRPr="00BF1AB4">
              <w:rPr>
                <w:rFonts w:asciiTheme="minorHAnsi" w:hAnsiTheme="minorHAnsi" w:cstheme="minorHAnsi"/>
                <w:bCs/>
              </w:rPr>
              <w:t xml:space="preserve"> i </w:t>
            </w:r>
            <w:proofErr w:type="spellStart"/>
            <w:r w:rsidRPr="00BF1AB4">
              <w:rPr>
                <w:rFonts w:asciiTheme="minorHAnsi" w:hAnsiTheme="minorHAnsi" w:cstheme="minorHAnsi"/>
                <w:bCs/>
              </w:rPr>
              <w:t>remote</w:t>
            </w:r>
            <w:proofErr w:type="spellEnd"/>
            <w:r w:rsidRPr="00BF1AB4">
              <w:rPr>
                <w:rFonts w:asciiTheme="minorHAnsi" w:hAnsiTheme="minorHAnsi" w:cstheme="minorHAnsi"/>
                <w:bCs/>
              </w:rPr>
              <w:t xml:space="preserve"> mirroring)</w:t>
            </w:r>
          </w:p>
          <w:p w:rsidR="00825202" w:rsidRPr="00BF1AB4" w:rsidRDefault="00825202" w:rsidP="00541A6B">
            <w:pPr>
              <w:numPr>
                <w:ilvl w:val="1"/>
                <w:numId w:val="54"/>
              </w:numPr>
              <w:spacing w:after="0" w:line="276" w:lineRule="auto"/>
              <w:ind w:left="352" w:hanging="284"/>
              <w:jc w:val="both"/>
              <w:rPr>
                <w:rFonts w:asciiTheme="minorHAnsi" w:hAnsiTheme="minorHAnsi" w:cstheme="minorHAnsi"/>
                <w:bCs/>
              </w:rPr>
            </w:pPr>
            <w:r w:rsidRPr="00BF1AB4">
              <w:rPr>
                <w:rFonts w:asciiTheme="minorHAnsi" w:hAnsiTheme="minorHAnsi" w:cstheme="minorHAnsi"/>
                <w:bCs/>
              </w:rPr>
              <w:t>Urządzenie musi obsługiwać listy kontroli dostępu (ACL) na poziomie portów fizycznych i VLAN-ów</w:t>
            </w:r>
          </w:p>
          <w:p w:rsidR="00825202" w:rsidRPr="00BF1AB4" w:rsidRDefault="00825202" w:rsidP="00541A6B">
            <w:pPr>
              <w:numPr>
                <w:ilvl w:val="1"/>
                <w:numId w:val="54"/>
              </w:numPr>
              <w:spacing w:after="0" w:line="276" w:lineRule="auto"/>
              <w:ind w:left="352" w:hanging="284"/>
              <w:jc w:val="both"/>
              <w:rPr>
                <w:rFonts w:asciiTheme="minorHAnsi" w:hAnsiTheme="minorHAnsi" w:cstheme="minorHAnsi"/>
                <w:bCs/>
              </w:rPr>
            </w:pPr>
            <w:r w:rsidRPr="00BF1AB4">
              <w:rPr>
                <w:rFonts w:asciiTheme="minorHAnsi" w:hAnsiTheme="minorHAnsi" w:cstheme="minorHAnsi"/>
                <w:bCs/>
              </w:rPr>
              <w:t xml:space="preserve">Obsługa </w:t>
            </w:r>
            <w:proofErr w:type="spellStart"/>
            <w:r w:rsidRPr="00BF1AB4">
              <w:rPr>
                <w:rFonts w:asciiTheme="minorHAnsi" w:hAnsiTheme="minorHAnsi" w:cstheme="minorHAnsi"/>
                <w:bCs/>
              </w:rPr>
              <w:t>NetFlow</w:t>
            </w:r>
            <w:proofErr w:type="spellEnd"/>
            <w:r w:rsidRPr="00BF1AB4">
              <w:rPr>
                <w:rFonts w:asciiTheme="minorHAnsi" w:hAnsiTheme="minorHAnsi" w:cstheme="minorHAnsi"/>
                <w:bCs/>
              </w:rPr>
              <w:t xml:space="preserve"> lub jego wariant lub </w:t>
            </w:r>
            <w:proofErr w:type="spellStart"/>
            <w:r w:rsidRPr="00BF1AB4">
              <w:rPr>
                <w:rFonts w:asciiTheme="minorHAnsi" w:hAnsiTheme="minorHAnsi" w:cstheme="minorHAnsi"/>
                <w:bCs/>
              </w:rPr>
              <w:t>sFlow</w:t>
            </w:r>
            <w:proofErr w:type="spellEnd"/>
          </w:p>
        </w:tc>
        <w:tc>
          <w:tcPr>
            <w:tcW w:w="1594" w:type="dxa"/>
            <w:vAlign w:val="center"/>
          </w:tcPr>
          <w:p w:rsidR="00825202" w:rsidRPr="00BF1AB4" w:rsidRDefault="00825202" w:rsidP="00541A6B">
            <w:pPr>
              <w:spacing w:after="0" w:line="240" w:lineRule="auto"/>
              <w:jc w:val="center"/>
              <w:rPr>
                <w:rFonts w:asciiTheme="minorHAnsi" w:hAnsiTheme="minorHAnsi" w:cstheme="minorHAnsi"/>
              </w:rPr>
            </w:pPr>
            <w:r w:rsidRPr="00BF1AB4">
              <w:rPr>
                <w:rFonts w:asciiTheme="minorHAnsi" w:hAnsiTheme="minorHAnsi" w:cstheme="minorHAnsi"/>
              </w:rPr>
              <w:lastRenderedPageBreak/>
              <w:t>Tak</w:t>
            </w:r>
          </w:p>
        </w:tc>
        <w:tc>
          <w:tcPr>
            <w:tcW w:w="1826" w:type="dxa"/>
            <w:vAlign w:val="center"/>
          </w:tcPr>
          <w:p w:rsidR="00825202" w:rsidRPr="00BF1AB4" w:rsidRDefault="00825202" w:rsidP="00541A6B">
            <w:pPr>
              <w:spacing w:after="0" w:line="240" w:lineRule="auto"/>
              <w:jc w:val="center"/>
              <w:rPr>
                <w:rFonts w:asciiTheme="minorHAnsi" w:hAnsiTheme="minorHAnsi" w:cstheme="minorHAnsi"/>
              </w:rPr>
            </w:pPr>
          </w:p>
        </w:tc>
      </w:tr>
      <w:tr w:rsidR="00825202" w:rsidRPr="00BF1AB4" w:rsidTr="00541A6B">
        <w:trPr>
          <w:trHeight w:val="397"/>
        </w:trPr>
        <w:tc>
          <w:tcPr>
            <w:tcW w:w="907" w:type="dxa"/>
            <w:noWrap/>
            <w:vAlign w:val="center"/>
          </w:tcPr>
          <w:p w:rsidR="00825202" w:rsidRPr="00BF1AB4" w:rsidRDefault="00825202" w:rsidP="00541A6B">
            <w:pPr>
              <w:numPr>
                <w:ilvl w:val="0"/>
                <w:numId w:val="36"/>
              </w:numPr>
              <w:spacing w:after="0" w:line="240" w:lineRule="auto"/>
              <w:jc w:val="center"/>
              <w:rPr>
                <w:rFonts w:asciiTheme="minorHAnsi" w:hAnsiTheme="minorHAnsi" w:cstheme="minorHAnsi"/>
              </w:rPr>
            </w:pPr>
          </w:p>
        </w:tc>
        <w:tc>
          <w:tcPr>
            <w:tcW w:w="35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5202" w:rsidRPr="00BF1AB4" w:rsidRDefault="00825202" w:rsidP="00541A6B">
            <w:pPr>
              <w:spacing w:line="276" w:lineRule="auto"/>
              <w:jc w:val="center"/>
              <w:rPr>
                <w:rFonts w:asciiTheme="minorHAnsi" w:hAnsiTheme="minorHAnsi" w:cstheme="minorHAnsi"/>
                <w:bCs/>
              </w:rPr>
            </w:pPr>
            <w:r w:rsidRPr="00BF1AB4">
              <w:rPr>
                <w:rFonts w:asciiTheme="minorHAnsi" w:hAnsiTheme="minorHAnsi" w:cstheme="minorHAnsi"/>
                <w:bCs/>
              </w:rPr>
              <w:t>Wyposażenie</w:t>
            </w:r>
          </w:p>
          <w:p w:rsidR="00825202" w:rsidRPr="00BF1AB4" w:rsidRDefault="00825202" w:rsidP="00541A6B">
            <w:pPr>
              <w:spacing w:line="276" w:lineRule="auto"/>
              <w:jc w:val="center"/>
              <w:rPr>
                <w:rFonts w:asciiTheme="minorHAnsi" w:hAnsiTheme="minorHAnsi" w:cstheme="minorHAnsi"/>
                <w:bCs/>
              </w:rPr>
            </w:pPr>
            <w:r w:rsidRPr="00BF1AB4">
              <w:rPr>
                <w:rFonts w:asciiTheme="minorHAnsi" w:hAnsiTheme="minorHAnsi" w:cstheme="minorHAnsi"/>
                <w:bCs/>
              </w:rPr>
              <w:t>dodatkowe</w:t>
            </w:r>
          </w:p>
        </w:tc>
        <w:tc>
          <w:tcPr>
            <w:tcW w:w="6184" w:type="dxa"/>
            <w:tcBorders>
              <w:top w:val="single" w:sz="4" w:space="0" w:color="auto"/>
              <w:left w:val="single" w:sz="4" w:space="0" w:color="auto"/>
              <w:bottom w:val="single" w:sz="4" w:space="0" w:color="auto"/>
              <w:right w:val="single" w:sz="4" w:space="0" w:color="auto"/>
            </w:tcBorders>
            <w:shd w:val="clear" w:color="auto" w:fill="FFFFFF"/>
            <w:vAlign w:val="center"/>
          </w:tcPr>
          <w:p w:rsidR="00825202" w:rsidRPr="00BF1AB4" w:rsidRDefault="00825202" w:rsidP="00541A6B">
            <w:pPr>
              <w:spacing w:line="276" w:lineRule="auto"/>
              <w:jc w:val="both"/>
              <w:rPr>
                <w:rFonts w:asciiTheme="minorHAnsi" w:hAnsiTheme="minorHAnsi" w:cstheme="minorHAnsi"/>
                <w:bCs/>
              </w:rPr>
            </w:pPr>
            <w:r w:rsidRPr="00BF1AB4">
              <w:rPr>
                <w:rFonts w:asciiTheme="minorHAnsi" w:hAnsiTheme="minorHAnsi" w:cstheme="minorHAnsi"/>
                <w:bCs/>
              </w:rPr>
              <w:t xml:space="preserve">1 szt. kabel do </w:t>
            </w:r>
            <w:proofErr w:type="spellStart"/>
            <w:r w:rsidRPr="00BF1AB4">
              <w:rPr>
                <w:rFonts w:asciiTheme="minorHAnsi" w:hAnsiTheme="minorHAnsi" w:cstheme="minorHAnsi"/>
                <w:bCs/>
              </w:rPr>
              <w:t>stackowania</w:t>
            </w:r>
            <w:proofErr w:type="spellEnd"/>
            <w:r w:rsidRPr="00BF1AB4">
              <w:rPr>
                <w:rFonts w:asciiTheme="minorHAnsi" w:hAnsiTheme="minorHAnsi" w:cstheme="minorHAnsi"/>
                <w:bCs/>
              </w:rPr>
              <w:t xml:space="preserve"> min. 3m</w:t>
            </w:r>
          </w:p>
        </w:tc>
        <w:tc>
          <w:tcPr>
            <w:tcW w:w="1594" w:type="dxa"/>
            <w:vAlign w:val="center"/>
          </w:tcPr>
          <w:p w:rsidR="00825202" w:rsidRPr="00BF1AB4" w:rsidRDefault="00825202" w:rsidP="00541A6B">
            <w:pPr>
              <w:spacing w:after="0" w:line="240" w:lineRule="auto"/>
              <w:jc w:val="center"/>
              <w:rPr>
                <w:rFonts w:asciiTheme="minorHAnsi" w:hAnsiTheme="minorHAnsi" w:cstheme="minorHAnsi"/>
              </w:rPr>
            </w:pPr>
            <w:r w:rsidRPr="00BF1AB4">
              <w:rPr>
                <w:rFonts w:asciiTheme="minorHAnsi" w:hAnsiTheme="minorHAnsi" w:cstheme="minorHAnsi"/>
              </w:rPr>
              <w:t>Tak</w:t>
            </w:r>
          </w:p>
        </w:tc>
        <w:tc>
          <w:tcPr>
            <w:tcW w:w="1826" w:type="dxa"/>
            <w:vAlign w:val="center"/>
          </w:tcPr>
          <w:p w:rsidR="00825202" w:rsidRPr="00BF1AB4" w:rsidRDefault="00825202" w:rsidP="00541A6B">
            <w:pPr>
              <w:spacing w:after="0" w:line="240" w:lineRule="auto"/>
              <w:jc w:val="center"/>
              <w:rPr>
                <w:rFonts w:asciiTheme="minorHAnsi" w:hAnsiTheme="minorHAnsi" w:cstheme="minorHAnsi"/>
              </w:rPr>
            </w:pPr>
          </w:p>
        </w:tc>
      </w:tr>
      <w:tr w:rsidR="00825202" w:rsidRPr="00BF1AB4" w:rsidTr="00541A6B">
        <w:trPr>
          <w:trHeight w:val="397"/>
        </w:trPr>
        <w:tc>
          <w:tcPr>
            <w:tcW w:w="907" w:type="dxa"/>
            <w:noWrap/>
            <w:vAlign w:val="center"/>
          </w:tcPr>
          <w:p w:rsidR="00825202" w:rsidRPr="00BF1AB4" w:rsidRDefault="00825202" w:rsidP="00541A6B">
            <w:pPr>
              <w:numPr>
                <w:ilvl w:val="0"/>
                <w:numId w:val="36"/>
              </w:numPr>
              <w:spacing w:after="0" w:line="240" w:lineRule="auto"/>
              <w:jc w:val="center"/>
              <w:rPr>
                <w:rFonts w:asciiTheme="minorHAnsi" w:hAnsiTheme="minorHAnsi" w:cstheme="minorHAnsi"/>
              </w:rPr>
            </w:pPr>
          </w:p>
        </w:tc>
        <w:tc>
          <w:tcPr>
            <w:tcW w:w="3587" w:type="dxa"/>
            <w:gridSpan w:val="2"/>
            <w:tcBorders>
              <w:top w:val="single" w:sz="4" w:space="0" w:color="auto"/>
              <w:left w:val="single" w:sz="4" w:space="0" w:color="auto"/>
              <w:bottom w:val="single" w:sz="4" w:space="0" w:color="auto"/>
              <w:right w:val="single" w:sz="4" w:space="0" w:color="auto"/>
            </w:tcBorders>
            <w:vAlign w:val="center"/>
          </w:tcPr>
          <w:p w:rsidR="00825202" w:rsidRPr="00BF1AB4" w:rsidRDefault="00825202" w:rsidP="00541A6B">
            <w:pPr>
              <w:spacing w:line="276" w:lineRule="auto"/>
              <w:jc w:val="center"/>
              <w:rPr>
                <w:rFonts w:asciiTheme="minorHAnsi" w:hAnsiTheme="minorHAnsi" w:cstheme="minorHAnsi"/>
                <w:bCs/>
              </w:rPr>
            </w:pPr>
            <w:r w:rsidRPr="00BF1AB4">
              <w:rPr>
                <w:rFonts w:asciiTheme="minorHAnsi" w:hAnsiTheme="minorHAnsi" w:cstheme="minorHAnsi"/>
                <w:bCs/>
              </w:rPr>
              <w:t>Warunki gwarancji</w:t>
            </w:r>
          </w:p>
        </w:tc>
        <w:tc>
          <w:tcPr>
            <w:tcW w:w="6184" w:type="dxa"/>
            <w:tcBorders>
              <w:top w:val="single" w:sz="4" w:space="0" w:color="auto"/>
              <w:left w:val="single" w:sz="4" w:space="0" w:color="auto"/>
              <w:bottom w:val="single" w:sz="4" w:space="0" w:color="auto"/>
              <w:right w:val="single" w:sz="4" w:space="0" w:color="auto"/>
            </w:tcBorders>
            <w:vAlign w:val="center"/>
          </w:tcPr>
          <w:p w:rsidR="00825202" w:rsidRPr="00BF1AB4" w:rsidRDefault="00825202" w:rsidP="00541A6B">
            <w:pPr>
              <w:spacing w:line="276" w:lineRule="auto"/>
              <w:jc w:val="both"/>
              <w:rPr>
                <w:rFonts w:asciiTheme="minorHAnsi" w:hAnsiTheme="minorHAnsi" w:cstheme="minorHAnsi"/>
                <w:bCs/>
              </w:rPr>
            </w:pPr>
            <w:r w:rsidRPr="00BF1AB4">
              <w:rPr>
                <w:rFonts w:asciiTheme="minorHAnsi" w:hAnsiTheme="minorHAnsi" w:cstheme="minorHAnsi"/>
                <w:bCs/>
              </w:rPr>
              <w:t>Minimum 3 lata gwarancji w zakresie: aktualizacja oprogramowania, wparcie techniczne, wymiana następnego dnia roboczego po uszkodzeniu.</w:t>
            </w:r>
          </w:p>
        </w:tc>
        <w:tc>
          <w:tcPr>
            <w:tcW w:w="1594" w:type="dxa"/>
            <w:vAlign w:val="center"/>
          </w:tcPr>
          <w:p w:rsidR="00825202" w:rsidRPr="00BF1AB4" w:rsidRDefault="00825202" w:rsidP="00541A6B">
            <w:pPr>
              <w:spacing w:after="0" w:line="240" w:lineRule="auto"/>
              <w:jc w:val="center"/>
              <w:rPr>
                <w:rFonts w:asciiTheme="minorHAnsi" w:hAnsiTheme="minorHAnsi" w:cstheme="minorHAnsi"/>
              </w:rPr>
            </w:pPr>
            <w:r w:rsidRPr="00BF1AB4">
              <w:rPr>
                <w:rFonts w:asciiTheme="minorHAnsi" w:hAnsiTheme="minorHAnsi" w:cstheme="minorHAnsi"/>
              </w:rPr>
              <w:t>Tak</w:t>
            </w:r>
          </w:p>
        </w:tc>
        <w:tc>
          <w:tcPr>
            <w:tcW w:w="1826" w:type="dxa"/>
            <w:vAlign w:val="center"/>
          </w:tcPr>
          <w:p w:rsidR="00825202" w:rsidRPr="00BF1AB4" w:rsidRDefault="00825202" w:rsidP="00541A6B">
            <w:pPr>
              <w:spacing w:after="0" w:line="240" w:lineRule="auto"/>
              <w:jc w:val="center"/>
              <w:rPr>
                <w:rFonts w:asciiTheme="minorHAnsi" w:hAnsiTheme="minorHAnsi" w:cstheme="minorHAnsi"/>
              </w:rPr>
            </w:pPr>
          </w:p>
        </w:tc>
      </w:tr>
      <w:tr w:rsidR="00825202" w:rsidRPr="00BF1AB4" w:rsidTr="00541A6B">
        <w:trPr>
          <w:trHeight w:val="397"/>
        </w:trPr>
        <w:tc>
          <w:tcPr>
            <w:tcW w:w="907" w:type="dxa"/>
            <w:noWrap/>
            <w:vAlign w:val="center"/>
          </w:tcPr>
          <w:p w:rsidR="00825202" w:rsidRPr="00BF1AB4" w:rsidRDefault="00825202" w:rsidP="00541A6B">
            <w:pPr>
              <w:numPr>
                <w:ilvl w:val="0"/>
                <w:numId w:val="36"/>
              </w:numPr>
              <w:spacing w:after="0" w:line="240" w:lineRule="auto"/>
              <w:jc w:val="center"/>
              <w:rPr>
                <w:rFonts w:asciiTheme="minorHAnsi" w:hAnsiTheme="minorHAnsi" w:cstheme="minorHAnsi"/>
              </w:rPr>
            </w:pPr>
          </w:p>
        </w:tc>
        <w:tc>
          <w:tcPr>
            <w:tcW w:w="3587" w:type="dxa"/>
            <w:gridSpan w:val="2"/>
            <w:tcBorders>
              <w:top w:val="single" w:sz="4" w:space="0" w:color="auto"/>
              <w:left w:val="single" w:sz="4" w:space="0" w:color="auto"/>
              <w:bottom w:val="single" w:sz="4" w:space="0" w:color="auto"/>
              <w:right w:val="single" w:sz="4" w:space="0" w:color="auto"/>
            </w:tcBorders>
          </w:tcPr>
          <w:p w:rsidR="00825202" w:rsidRPr="00BF1AB4" w:rsidRDefault="00825202" w:rsidP="00541A6B">
            <w:pPr>
              <w:rPr>
                <w:rFonts w:ascii="Arial" w:hAnsi="Arial" w:cs="Arial"/>
              </w:rPr>
            </w:pPr>
          </w:p>
        </w:tc>
        <w:tc>
          <w:tcPr>
            <w:tcW w:w="6184" w:type="dxa"/>
            <w:tcBorders>
              <w:top w:val="single" w:sz="4" w:space="0" w:color="auto"/>
              <w:left w:val="single" w:sz="4" w:space="0" w:color="auto"/>
              <w:bottom w:val="single" w:sz="4" w:space="0" w:color="auto"/>
              <w:right w:val="single" w:sz="4" w:space="0" w:color="auto"/>
            </w:tcBorders>
            <w:vAlign w:val="center"/>
          </w:tcPr>
          <w:p w:rsidR="00825202" w:rsidRPr="00BF1AB4" w:rsidRDefault="00825202" w:rsidP="00541A6B">
            <w:pPr>
              <w:jc w:val="both"/>
              <w:rPr>
                <w:rFonts w:ascii="Arial" w:hAnsi="Arial" w:cs="Arial"/>
              </w:rPr>
            </w:pPr>
          </w:p>
        </w:tc>
        <w:tc>
          <w:tcPr>
            <w:tcW w:w="1594" w:type="dxa"/>
            <w:vAlign w:val="center"/>
          </w:tcPr>
          <w:p w:rsidR="00825202" w:rsidRPr="00BF1AB4" w:rsidRDefault="00825202" w:rsidP="00541A6B">
            <w:pPr>
              <w:spacing w:after="0" w:line="240" w:lineRule="auto"/>
              <w:jc w:val="center"/>
              <w:rPr>
                <w:rFonts w:asciiTheme="minorHAnsi" w:hAnsiTheme="minorHAnsi" w:cstheme="minorHAnsi"/>
              </w:rPr>
            </w:pPr>
            <w:r w:rsidRPr="00BF1AB4">
              <w:rPr>
                <w:rFonts w:asciiTheme="minorHAnsi" w:hAnsiTheme="minorHAnsi" w:cstheme="minorHAnsi"/>
              </w:rPr>
              <w:t>Tak</w:t>
            </w:r>
          </w:p>
        </w:tc>
        <w:tc>
          <w:tcPr>
            <w:tcW w:w="1826" w:type="dxa"/>
            <w:vAlign w:val="center"/>
          </w:tcPr>
          <w:p w:rsidR="00825202" w:rsidRPr="00BF1AB4" w:rsidRDefault="00825202" w:rsidP="00541A6B">
            <w:pPr>
              <w:spacing w:after="0" w:line="240" w:lineRule="auto"/>
              <w:jc w:val="center"/>
              <w:rPr>
                <w:rFonts w:asciiTheme="minorHAnsi" w:hAnsiTheme="minorHAnsi" w:cstheme="minorHAnsi"/>
              </w:rPr>
            </w:pPr>
          </w:p>
        </w:tc>
      </w:tr>
    </w:tbl>
    <w:p w:rsidR="00825202" w:rsidRPr="00BF1AB4" w:rsidRDefault="00825202" w:rsidP="00825202">
      <w:pPr>
        <w:widowControl w:val="0"/>
        <w:tabs>
          <w:tab w:val="left" w:pos="2538"/>
        </w:tabs>
        <w:kinsoku w:val="0"/>
        <w:overflowPunct w:val="0"/>
        <w:autoSpaceDE w:val="0"/>
        <w:autoSpaceDN w:val="0"/>
        <w:adjustRightInd w:val="0"/>
        <w:spacing w:after="0" w:line="240" w:lineRule="auto"/>
        <w:ind w:right="151"/>
        <w:rPr>
          <w:rFonts w:asciiTheme="minorHAnsi" w:eastAsia="Times New Roman" w:hAnsiTheme="minorHAnsi" w:cstheme="minorHAnsi"/>
          <w:b/>
          <w:bCs/>
          <w:lang w:eastAsia="pl-PL"/>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07"/>
        <w:gridCol w:w="12"/>
        <w:gridCol w:w="3575"/>
        <w:gridCol w:w="6184"/>
        <w:gridCol w:w="1594"/>
        <w:gridCol w:w="1826"/>
      </w:tblGrid>
      <w:tr w:rsidR="00825202" w:rsidRPr="00BF1AB4" w:rsidTr="00541A6B">
        <w:trPr>
          <w:trHeight w:val="350"/>
        </w:trPr>
        <w:tc>
          <w:tcPr>
            <w:tcW w:w="919" w:type="dxa"/>
            <w:gridSpan w:val="2"/>
            <w:shd w:val="clear" w:color="auto" w:fill="D9D9D9"/>
          </w:tcPr>
          <w:p w:rsidR="00825202" w:rsidRPr="00BF1AB4" w:rsidRDefault="00825202" w:rsidP="00541A6B">
            <w:pPr>
              <w:widowControl w:val="0"/>
              <w:tabs>
                <w:tab w:val="left" w:pos="2538"/>
              </w:tabs>
              <w:kinsoku w:val="0"/>
              <w:overflowPunct w:val="0"/>
              <w:autoSpaceDE w:val="0"/>
              <w:autoSpaceDN w:val="0"/>
              <w:adjustRightInd w:val="0"/>
              <w:spacing w:after="0" w:line="240" w:lineRule="auto"/>
              <w:ind w:right="151"/>
              <w:jc w:val="center"/>
              <w:rPr>
                <w:rFonts w:asciiTheme="minorHAnsi" w:eastAsia="Times New Roman" w:hAnsiTheme="minorHAnsi" w:cstheme="minorHAnsi"/>
                <w:b/>
                <w:bCs/>
                <w:lang w:eastAsia="pl-PL"/>
              </w:rPr>
            </w:pPr>
          </w:p>
        </w:tc>
        <w:tc>
          <w:tcPr>
            <w:tcW w:w="13179" w:type="dxa"/>
            <w:gridSpan w:val="4"/>
            <w:shd w:val="clear" w:color="auto" w:fill="D9D9D9"/>
            <w:noWrap/>
            <w:vAlign w:val="center"/>
          </w:tcPr>
          <w:p w:rsidR="00825202" w:rsidRPr="00BF1AB4" w:rsidRDefault="00825202" w:rsidP="00541A6B">
            <w:pPr>
              <w:widowControl w:val="0"/>
              <w:tabs>
                <w:tab w:val="left" w:pos="2538"/>
              </w:tabs>
              <w:kinsoku w:val="0"/>
              <w:overflowPunct w:val="0"/>
              <w:autoSpaceDE w:val="0"/>
              <w:autoSpaceDN w:val="0"/>
              <w:adjustRightInd w:val="0"/>
              <w:spacing w:after="0" w:line="240" w:lineRule="auto"/>
              <w:ind w:right="151"/>
              <w:jc w:val="center"/>
              <w:rPr>
                <w:rFonts w:asciiTheme="minorHAnsi" w:eastAsia="Times New Roman" w:hAnsiTheme="minorHAnsi" w:cstheme="minorHAnsi"/>
                <w:b/>
                <w:bCs/>
                <w:lang w:eastAsia="pl-PL"/>
              </w:rPr>
            </w:pPr>
          </w:p>
          <w:p w:rsidR="00825202" w:rsidRPr="00BF1AB4" w:rsidRDefault="00825202" w:rsidP="00541A6B">
            <w:pPr>
              <w:widowControl w:val="0"/>
              <w:tabs>
                <w:tab w:val="left" w:pos="2538"/>
              </w:tabs>
              <w:kinsoku w:val="0"/>
              <w:overflowPunct w:val="0"/>
              <w:autoSpaceDE w:val="0"/>
              <w:autoSpaceDN w:val="0"/>
              <w:adjustRightInd w:val="0"/>
              <w:spacing w:after="0" w:line="240" w:lineRule="auto"/>
              <w:ind w:right="151"/>
              <w:jc w:val="center"/>
              <w:rPr>
                <w:rFonts w:asciiTheme="minorHAnsi" w:eastAsia="Times New Roman" w:hAnsiTheme="minorHAnsi" w:cstheme="minorHAnsi"/>
                <w:b/>
                <w:bCs/>
                <w:lang w:eastAsia="pl-PL"/>
              </w:rPr>
            </w:pPr>
            <w:r w:rsidRPr="00BF1AB4">
              <w:rPr>
                <w:rFonts w:asciiTheme="minorHAnsi" w:eastAsia="Times New Roman" w:hAnsiTheme="minorHAnsi" w:cstheme="minorHAnsi"/>
                <w:b/>
                <w:bCs/>
                <w:lang w:eastAsia="pl-PL"/>
              </w:rPr>
              <w:t xml:space="preserve">PUNKTY DOSTEPOWE (AP) – 2w </w:t>
            </w:r>
            <w:proofErr w:type="spellStart"/>
            <w:r w:rsidRPr="00BF1AB4">
              <w:rPr>
                <w:rFonts w:asciiTheme="minorHAnsi" w:eastAsia="Times New Roman" w:hAnsiTheme="minorHAnsi" w:cstheme="minorHAnsi"/>
                <w:b/>
                <w:bCs/>
                <w:lang w:eastAsia="pl-PL"/>
              </w:rPr>
              <w:t>szt</w:t>
            </w:r>
            <w:proofErr w:type="spellEnd"/>
          </w:p>
          <w:p w:rsidR="00825202" w:rsidRPr="00BF1AB4" w:rsidRDefault="00825202" w:rsidP="00541A6B">
            <w:pPr>
              <w:widowControl w:val="0"/>
              <w:tabs>
                <w:tab w:val="left" w:pos="2538"/>
              </w:tabs>
              <w:kinsoku w:val="0"/>
              <w:overflowPunct w:val="0"/>
              <w:autoSpaceDE w:val="0"/>
              <w:autoSpaceDN w:val="0"/>
              <w:adjustRightInd w:val="0"/>
              <w:spacing w:after="0" w:line="240" w:lineRule="auto"/>
              <w:ind w:right="151"/>
              <w:jc w:val="center"/>
              <w:rPr>
                <w:rFonts w:asciiTheme="minorHAnsi" w:eastAsia="Times New Roman" w:hAnsiTheme="minorHAnsi" w:cstheme="minorHAnsi"/>
                <w:b/>
                <w:bCs/>
                <w:lang w:eastAsia="pl-PL"/>
              </w:rPr>
            </w:pPr>
          </w:p>
        </w:tc>
      </w:tr>
      <w:tr w:rsidR="00825202" w:rsidRPr="00BF1AB4" w:rsidTr="00CE2486">
        <w:trPr>
          <w:trHeight w:val="397"/>
        </w:trPr>
        <w:tc>
          <w:tcPr>
            <w:tcW w:w="907" w:type="dxa"/>
            <w:noWrap/>
            <w:vAlign w:val="center"/>
            <w:hideMark/>
          </w:tcPr>
          <w:p w:rsidR="00825202" w:rsidRPr="00BF1AB4" w:rsidRDefault="00825202" w:rsidP="00541A6B">
            <w:pPr>
              <w:spacing w:after="0" w:line="240" w:lineRule="auto"/>
              <w:jc w:val="center"/>
              <w:rPr>
                <w:rFonts w:asciiTheme="minorHAnsi" w:hAnsiTheme="minorHAnsi" w:cstheme="minorHAnsi"/>
                <w:b/>
              </w:rPr>
            </w:pPr>
            <w:r w:rsidRPr="00BF1AB4">
              <w:rPr>
                <w:rFonts w:asciiTheme="minorHAnsi" w:hAnsiTheme="minorHAnsi" w:cstheme="minorHAnsi"/>
                <w:b/>
              </w:rPr>
              <w:t>Lp</w:t>
            </w:r>
            <w:r w:rsidR="00CE2486">
              <w:rPr>
                <w:rFonts w:asciiTheme="minorHAnsi" w:hAnsiTheme="minorHAnsi" w:cstheme="minorHAnsi"/>
                <w:b/>
              </w:rPr>
              <w:t>.</w:t>
            </w:r>
          </w:p>
        </w:tc>
        <w:tc>
          <w:tcPr>
            <w:tcW w:w="3587" w:type="dxa"/>
            <w:gridSpan w:val="2"/>
            <w:vAlign w:val="center"/>
          </w:tcPr>
          <w:p w:rsidR="00CE2486" w:rsidRDefault="00CE2486" w:rsidP="00CE2486">
            <w:pPr>
              <w:spacing w:after="0" w:line="240" w:lineRule="auto"/>
              <w:jc w:val="center"/>
              <w:rPr>
                <w:rFonts w:asciiTheme="minorHAnsi" w:hAnsiTheme="minorHAnsi" w:cstheme="minorHAnsi"/>
                <w:b/>
              </w:rPr>
            </w:pPr>
          </w:p>
          <w:p w:rsidR="00825202" w:rsidRPr="00BF1AB4" w:rsidRDefault="00825202" w:rsidP="00CE2486">
            <w:pPr>
              <w:spacing w:after="0" w:line="240" w:lineRule="auto"/>
              <w:jc w:val="center"/>
              <w:rPr>
                <w:rFonts w:asciiTheme="minorHAnsi" w:hAnsiTheme="minorHAnsi" w:cstheme="minorHAnsi"/>
                <w:b/>
              </w:rPr>
            </w:pPr>
            <w:r w:rsidRPr="00BF1AB4">
              <w:rPr>
                <w:rFonts w:asciiTheme="minorHAnsi" w:hAnsiTheme="minorHAnsi" w:cstheme="minorHAnsi"/>
                <w:b/>
              </w:rPr>
              <w:t>Element</w:t>
            </w:r>
          </w:p>
        </w:tc>
        <w:tc>
          <w:tcPr>
            <w:tcW w:w="6184" w:type="dxa"/>
            <w:vAlign w:val="center"/>
            <w:hideMark/>
          </w:tcPr>
          <w:p w:rsidR="00825202" w:rsidRPr="00BF1AB4" w:rsidRDefault="00825202" w:rsidP="00541A6B">
            <w:pPr>
              <w:spacing w:after="0" w:line="240" w:lineRule="auto"/>
              <w:jc w:val="center"/>
              <w:rPr>
                <w:rFonts w:asciiTheme="minorHAnsi" w:hAnsiTheme="minorHAnsi" w:cstheme="minorHAnsi"/>
                <w:b/>
              </w:rPr>
            </w:pPr>
            <w:r w:rsidRPr="00BF1AB4">
              <w:rPr>
                <w:rFonts w:asciiTheme="minorHAnsi" w:hAnsiTheme="minorHAnsi" w:cstheme="minorHAnsi"/>
                <w:b/>
              </w:rPr>
              <w:t>Parametr / Funkcjonalność</w:t>
            </w:r>
          </w:p>
        </w:tc>
        <w:tc>
          <w:tcPr>
            <w:tcW w:w="1594" w:type="dxa"/>
            <w:vAlign w:val="center"/>
            <w:hideMark/>
          </w:tcPr>
          <w:p w:rsidR="00825202" w:rsidRPr="00BF1AB4" w:rsidRDefault="00825202" w:rsidP="00541A6B">
            <w:pPr>
              <w:spacing w:after="0" w:line="240" w:lineRule="auto"/>
              <w:jc w:val="center"/>
              <w:rPr>
                <w:rFonts w:asciiTheme="minorHAnsi" w:hAnsiTheme="minorHAnsi" w:cstheme="minorHAnsi"/>
                <w:b/>
                <w:color w:val="0000FF"/>
              </w:rPr>
            </w:pPr>
            <w:r w:rsidRPr="00BF1AB4">
              <w:rPr>
                <w:rFonts w:asciiTheme="minorHAnsi" w:hAnsiTheme="minorHAnsi" w:cstheme="minorHAnsi"/>
                <w:b/>
                <w:bCs/>
              </w:rPr>
              <w:t>Parametr wymagany</w:t>
            </w:r>
          </w:p>
        </w:tc>
        <w:tc>
          <w:tcPr>
            <w:tcW w:w="1826" w:type="dxa"/>
          </w:tcPr>
          <w:p w:rsidR="00825202" w:rsidRPr="00BF1AB4" w:rsidRDefault="00825202" w:rsidP="00541A6B">
            <w:pPr>
              <w:spacing w:after="0" w:line="240" w:lineRule="auto"/>
              <w:jc w:val="center"/>
              <w:rPr>
                <w:rFonts w:asciiTheme="minorHAnsi" w:hAnsiTheme="minorHAnsi" w:cstheme="minorHAnsi"/>
                <w:b/>
                <w:bCs/>
              </w:rPr>
            </w:pPr>
            <w:r w:rsidRPr="00BF1AB4">
              <w:rPr>
                <w:rFonts w:asciiTheme="minorHAnsi" w:hAnsiTheme="minorHAnsi" w:cstheme="minorHAnsi"/>
                <w:b/>
                <w:bCs/>
              </w:rPr>
              <w:t>Parametr oferowany</w:t>
            </w:r>
          </w:p>
        </w:tc>
      </w:tr>
      <w:tr w:rsidR="00825202" w:rsidRPr="00BF1AB4" w:rsidTr="00541A6B">
        <w:trPr>
          <w:trHeight w:val="397"/>
        </w:trPr>
        <w:tc>
          <w:tcPr>
            <w:tcW w:w="907" w:type="dxa"/>
            <w:noWrap/>
            <w:vAlign w:val="center"/>
          </w:tcPr>
          <w:p w:rsidR="00825202" w:rsidRPr="00BF1AB4" w:rsidRDefault="00825202" w:rsidP="00541A6B">
            <w:pPr>
              <w:numPr>
                <w:ilvl w:val="0"/>
                <w:numId w:val="62"/>
              </w:numPr>
              <w:spacing w:after="0" w:line="240" w:lineRule="auto"/>
              <w:jc w:val="center"/>
              <w:rPr>
                <w:rFonts w:asciiTheme="minorHAnsi" w:hAnsiTheme="minorHAnsi" w:cstheme="minorHAnsi"/>
              </w:rPr>
            </w:pPr>
          </w:p>
        </w:tc>
        <w:tc>
          <w:tcPr>
            <w:tcW w:w="3587" w:type="dxa"/>
            <w:gridSpan w:val="2"/>
            <w:tcBorders>
              <w:top w:val="single" w:sz="4" w:space="0" w:color="auto"/>
              <w:left w:val="single" w:sz="4" w:space="0" w:color="auto"/>
              <w:bottom w:val="single" w:sz="4" w:space="0" w:color="auto"/>
              <w:right w:val="single" w:sz="4" w:space="0" w:color="auto"/>
            </w:tcBorders>
            <w:vAlign w:val="center"/>
          </w:tcPr>
          <w:p w:rsidR="00825202" w:rsidRPr="00BF1AB4" w:rsidRDefault="00825202" w:rsidP="00541A6B">
            <w:pPr>
              <w:spacing w:line="276" w:lineRule="auto"/>
              <w:jc w:val="center"/>
              <w:rPr>
                <w:rFonts w:asciiTheme="minorHAnsi" w:hAnsiTheme="minorHAnsi" w:cstheme="minorHAnsi"/>
                <w:bCs/>
                <w:color w:val="000000"/>
                <w:lang w:eastAsia="pl-PL"/>
              </w:rPr>
            </w:pPr>
            <w:r w:rsidRPr="00BF1AB4">
              <w:rPr>
                <w:rFonts w:asciiTheme="minorHAnsi" w:hAnsiTheme="minorHAnsi" w:cstheme="minorHAnsi"/>
                <w:bCs/>
                <w:color w:val="000000"/>
                <w:lang w:eastAsia="pl-PL"/>
              </w:rPr>
              <w:t>Standard</w:t>
            </w:r>
          </w:p>
        </w:tc>
        <w:tc>
          <w:tcPr>
            <w:tcW w:w="6184" w:type="dxa"/>
            <w:tcBorders>
              <w:top w:val="single" w:sz="4" w:space="0" w:color="auto"/>
              <w:left w:val="single" w:sz="4" w:space="0" w:color="auto"/>
              <w:bottom w:val="single" w:sz="4" w:space="0" w:color="auto"/>
              <w:right w:val="single" w:sz="4" w:space="0" w:color="auto"/>
            </w:tcBorders>
            <w:vAlign w:val="center"/>
          </w:tcPr>
          <w:p w:rsidR="00825202" w:rsidRPr="00BF1AB4" w:rsidRDefault="00825202" w:rsidP="00541A6B">
            <w:pPr>
              <w:spacing w:line="276" w:lineRule="auto"/>
              <w:rPr>
                <w:rFonts w:asciiTheme="minorHAnsi" w:hAnsiTheme="minorHAnsi" w:cstheme="minorHAnsi"/>
                <w:color w:val="000000"/>
                <w:lang w:eastAsia="pl-PL"/>
              </w:rPr>
            </w:pPr>
            <w:r w:rsidRPr="00BF1AB4">
              <w:rPr>
                <w:rFonts w:asciiTheme="minorHAnsi" w:hAnsiTheme="minorHAnsi" w:cstheme="minorHAnsi"/>
                <w:color w:val="000000"/>
                <w:lang w:eastAsia="pl-PL"/>
              </w:rPr>
              <w:t>Minimum dwuradiowy pracujący w standardzie IEEE 802.11a/b/g/n/</w:t>
            </w:r>
            <w:proofErr w:type="spellStart"/>
            <w:r w:rsidRPr="00BF1AB4">
              <w:rPr>
                <w:rFonts w:asciiTheme="minorHAnsi" w:hAnsiTheme="minorHAnsi" w:cstheme="minorHAnsi"/>
                <w:color w:val="000000"/>
                <w:lang w:eastAsia="pl-PL"/>
              </w:rPr>
              <w:t>ac</w:t>
            </w:r>
            <w:proofErr w:type="spellEnd"/>
          </w:p>
        </w:tc>
        <w:tc>
          <w:tcPr>
            <w:tcW w:w="1594" w:type="dxa"/>
            <w:vAlign w:val="center"/>
          </w:tcPr>
          <w:p w:rsidR="00825202" w:rsidRPr="00BF1AB4" w:rsidRDefault="00825202" w:rsidP="00541A6B">
            <w:pPr>
              <w:spacing w:after="0" w:line="240" w:lineRule="auto"/>
              <w:jc w:val="center"/>
              <w:rPr>
                <w:rFonts w:asciiTheme="minorHAnsi" w:hAnsiTheme="minorHAnsi" w:cstheme="minorHAnsi"/>
              </w:rPr>
            </w:pPr>
            <w:r w:rsidRPr="00BF1AB4">
              <w:rPr>
                <w:rFonts w:asciiTheme="minorHAnsi" w:hAnsiTheme="minorHAnsi" w:cstheme="minorHAnsi"/>
              </w:rPr>
              <w:t>Tak</w:t>
            </w:r>
          </w:p>
        </w:tc>
        <w:tc>
          <w:tcPr>
            <w:tcW w:w="1826" w:type="dxa"/>
            <w:vAlign w:val="center"/>
          </w:tcPr>
          <w:p w:rsidR="00825202" w:rsidRPr="00BF1AB4" w:rsidRDefault="00825202" w:rsidP="00541A6B">
            <w:pPr>
              <w:spacing w:after="0" w:line="240" w:lineRule="auto"/>
              <w:jc w:val="center"/>
              <w:rPr>
                <w:rFonts w:asciiTheme="minorHAnsi" w:hAnsiTheme="minorHAnsi" w:cstheme="minorHAnsi"/>
              </w:rPr>
            </w:pPr>
          </w:p>
        </w:tc>
      </w:tr>
      <w:tr w:rsidR="00825202" w:rsidRPr="00BF1AB4" w:rsidTr="00541A6B">
        <w:trPr>
          <w:trHeight w:val="397"/>
        </w:trPr>
        <w:tc>
          <w:tcPr>
            <w:tcW w:w="907" w:type="dxa"/>
            <w:noWrap/>
            <w:vAlign w:val="center"/>
          </w:tcPr>
          <w:p w:rsidR="00825202" w:rsidRPr="00BF1AB4" w:rsidRDefault="00825202" w:rsidP="00541A6B">
            <w:pPr>
              <w:numPr>
                <w:ilvl w:val="0"/>
                <w:numId w:val="62"/>
              </w:numPr>
              <w:spacing w:after="0" w:line="240" w:lineRule="auto"/>
              <w:jc w:val="center"/>
              <w:rPr>
                <w:rFonts w:asciiTheme="minorHAnsi" w:hAnsiTheme="minorHAnsi" w:cstheme="minorHAnsi"/>
              </w:rPr>
            </w:pPr>
          </w:p>
        </w:tc>
        <w:tc>
          <w:tcPr>
            <w:tcW w:w="3587" w:type="dxa"/>
            <w:gridSpan w:val="2"/>
            <w:tcBorders>
              <w:top w:val="single" w:sz="4" w:space="0" w:color="auto"/>
              <w:left w:val="single" w:sz="4" w:space="0" w:color="auto"/>
              <w:bottom w:val="single" w:sz="4" w:space="0" w:color="auto"/>
              <w:right w:val="single" w:sz="4" w:space="0" w:color="auto"/>
            </w:tcBorders>
            <w:vAlign w:val="center"/>
          </w:tcPr>
          <w:p w:rsidR="00825202" w:rsidRPr="00BF1AB4" w:rsidRDefault="00825202" w:rsidP="00541A6B">
            <w:pPr>
              <w:spacing w:line="276" w:lineRule="auto"/>
              <w:jc w:val="center"/>
              <w:rPr>
                <w:rFonts w:asciiTheme="minorHAnsi" w:hAnsiTheme="minorHAnsi" w:cstheme="minorHAnsi"/>
                <w:bCs/>
                <w:color w:val="000000"/>
                <w:lang w:eastAsia="pl-PL"/>
              </w:rPr>
            </w:pPr>
            <w:r w:rsidRPr="00BF1AB4">
              <w:rPr>
                <w:rFonts w:asciiTheme="minorHAnsi" w:hAnsiTheme="minorHAnsi" w:cstheme="minorHAnsi"/>
                <w:bCs/>
                <w:color w:val="000000"/>
                <w:lang w:eastAsia="pl-PL"/>
              </w:rPr>
              <w:t>SSID</w:t>
            </w:r>
          </w:p>
        </w:tc>
        <w:tc>
          <w:tcPr>
            <w:tcW w:w="6184" w:type="dxa"/>
            <w:tcBorders>
              <w:top w:val="single" w:sz="4" w:space="0" w:color="auto"/>
              <w:left w:val="single" w:sz="4" w:space="0" w:color="auto"/>
              <w:bottom w:val="single" w:sz="4" w:space="0" w:color="auto"/>
              <w:right w:val="single" w:sz="4" w:space="0" w:color="auto"/>
            </w:tcBorders>
            <w:vAlign w:val="center"/>
          </w:tcPr>
          <w:p w:rsidR="00825202" w:rsidRPr="00BF1AB4" w:rsidRDefault="00825202" w:rsidP="00541A6B">
            <w:pPr>
              <w:spacing w:line="276" w:lineRule="auto"/>
              <w:rPr>
                <w:rFonts w:asciiTheme="minorHAnsi" w:hAnsiTheme="minorHAnsi" w:cstheme="minorHAnsi"/>
                <w:color w:val="000000"/>
                <w:lang w:eastAsia="pl-PL"/>
              </w:rPr>
            </w:pPr>
            <w:r w:rsidRPr="00BF1AB4">
              <w:rPr>
                <w:rFonts w:asciiTheme="minorHAnsi" w:hAnsiTheme="minorHAnsi" w:cstheme="minorHAnsi"/>
                <w:color w:val="000000"/>
                <w:lang w:eastAsia="pl-PL"/>
              </w:rPr>
              <w:t>Obsługa min. 16 SSID na radio</w:t>
            </w:r>
          </w:p>
        </w:tc>
        <w:tc>
          <w:tcPr>
            <w:tcW w:w="1594" w:type="dxa"/>
            <w:vAlign w:val="center"/>
          </w:tcPr>
          <w:p w:rsidR="00825202" w:rsidRPr="00BF1AB4" w:rsidRDefault="00825202" w:rsidP="00541A6B">
            <w:pPr>
              <w:spacing w:after="0" w:line="240" w:lineRule="auto"/>
              <w:jc w:val="center"/>
              <w:rPr>
                <w:rFonts w:asciiTheme="minorHAnsi" w:hAnsiTheme="minorHAnsi" w:cstheme="minorHAnsi"/>
              </w:rPr>
            </w:pPr>
            <w:r w:rsidRPr="00BF1AB4">
              <w:rPr>
                <w:rFonts w:asciiTheme="minorHAnsi" w:hAnsiTheme="minorHAnsi" w:cstheme="minorHAnsi"/>
              </w:rPr>
              <w:t>Tak</w:t>
            </w:r>
          </w:p>
        </w:tc>
        <w:tc>
          <w:tcPr>
            <w:tcW w:w="1826" w:type="dxa"/>
            <w:vAlign w:val="center"/>
          </w:tcPr>
          <w:p w:rsidR="00825202" w:rsidRPr="00BF1AB4" w:rsidRDefault="00825202" w:rsidP="00541A6B">
            <w:pPr>
              <w:spacing w:after="0" w:line="240" w:lineRule="auto"/>
              <w:jc w:val="center"/>
              <w:rPr>
                <w:rFonts w:asciiTheme="minorHAnsi" w:hAnsiTheme="minorHAnsi" w:cstheme="minorHAnsi"/>
              </w:rPr>
            </w:pPr>
          </w:p>
        </w:tc>
      </w:tr>
      <w:tr w:rsidR="00825202" w:rsidRPr="00BF1AB4" w:rsidTr="00541A6B">
        <w:trPr>
          <w:trHeight w:val="397"/>
        </w:trPr>
        <w:tc>
          <w:tcPr>
            <w:tcW w:w="907" w:type="dxa"/>
            <w:noWrap/>
            <w:vAlign w:val="center"/>
          </w:tcPr>
          <w:p w:rsidR="00825202" w:rsidRPr="00BF1AB4" w:rsidRDefault="00825202" w:rsidP="00541A6B">
            <w:pPr>
              <w:numPr>
                <w:ilvl w:val="0"/>
                <w:numId w:val="62"/>
              </w:numPr>
              <w:spacing w:after="0" w:line="240" w:lineRule="auto"/>
              <w:jc w:val="center"/>
              <w:rPr>
                <w:rFonts w:asciiTheme="minorHAnsi" w:hAnsiTheme="minorHAnsi" w:cstheme="minorHAnsi"/>
              </w:rPr>
            </w:pPr>
          </w:p>
        </w:tc>
        <w:tc>
          <w:tcPr>
            <w:tcW w:w="3587" w:type="dxa"/>
            <w:gridSpan w:val="2"/>
            <w:tcBorders>
              <w:top w:val="single" w:sz="4" w:space="0" w:color="auto"/>
              <w:left w:val="single" w:sz="4" w:space="0" w:color="auto"/>
              <w:bottom w:val="single" w:sz="4" w:space="0" w:color="auto"/>
              <w:right w:val="single" w:sz="4" w:space="0" w:color="auto"/>
            </w:tcBorders>
            <w:vAlign w:val="center"/>
          </w:tcPr>
          <w:p w:rsidR="00825202" w:rsidRPr="00BF1AB4" w:rsidRDefault="00825202" w:rsidP="00541A6B">
            <w:pPr>
              <w:spacing w:line="276" w:lineRule="auto"/>
              <w:jc w:val="center"/>
              <w:rPr>
                <w:rFonts w:asciiTheme="minorHAnsi" w:hAnsiTheme="minorHAnsi" w:cstheme="minorHAnsi"/>
                <w:bCs/>
                <w:color w:val="000000"/>
                <w:lang w:eastAsia="pl-PL"/>
              </w:rPr>
            </w:pPr>
            <w:r w:rsidRPr="00BF1AB4">
              <w:rPr>
                <w:rFonts w:asciiTheme="minorHAnsi" w:hAnsiTheme="minorHAnsi" w:cstheme="minorHAnsi"/>
                <w:bCs/>
                <w:color w:val="000000"/>
                <w:lang w:eastAsia="pl-PL"/>
              </w:rPr>
              <w:t>Zasilanie</w:t>
            </w:r>
          </w:p>
        </w:tc>
        <w:tc>
          <w:tcPr>
            <w:tcW w:w="6184" w:type="dxa"/>
            <w:tcBorders>
              <w:top w:val="single" w:sz="4" w:space="0" w:color="auto"/>
              <w:left w:val="single" w:sz="4" w:space="0" w:color="auto"/>
              <w:bottom w:val="single" w:sz="4" w:space="0" w:color="auto"/>
              <w:right w:val="single" w:sz="4" w:space="0" w:color="auto"/>
            </w:tcBorders>
            <w:vAlign w:val="center"/>
          </w:tcPr>
          <w:p w:rsidR="00825202" w:rsidRPr="00BF1AB4" w:rsidRDefault="00825202" w:rsidP="00541A6B">
            <w:pPr>
              <w:spacing w:line="276" w:lineRule="auto"/>
              <w:rPr>
                <w:rFonts w:asciiTheme="minorHAnsi" w:hAnsiTheme="minorHAnsi" w:cstheme="minorHAnsi"/>
                <w:color w:val="000000"/>
                <w:lang w:eastAsia="pl-PL"/>
              </w:rPr>
            </w:pPr>
            <w:r w:rsidRPr="00BF1AB4">
              <w:rPr>
                <w:rFonts w:asciiTheme="minorHAnsi" w:hAnsiTheme="minorHAnsi" w:cstheme="minorHAnsi"/>
                <w:color w:val="000000"/>
                <w:lang w:eastAsia="pl-PL"/>
              </w:rPr>
              <w:t>Zasilanie poprzez skrętkę (</w:t>
            </w:r>
            <w:proofErr w:type="spellStart"/>
            <w:r w:rsidRPr="00BF1AB4">
              <w:rPr>
                <w:rFonts w:asciiTheme="minorHAnsi" w:hAnsiTheme="minorHAnsi" w:cstheme="minorHAnsi"/>
                <w:color w:val="000000"/>
                <w:lang w:eastAsia="pl-PL"/>
              </w:rPr>
              <w:t>PoE</w:t>
            </w:r>
            <w:proofErr w:type="spellEnd"/>
            <w:r w:rsidRPr="00BF1AB4">
              <w:rPr>
                <w:rFonts w:asciiTheme="minorHAnsi" w:hAnsiTheme="minorHAnsi" w:cstheme="minorHAnsi"/>
                <w:color w:val="000000"/>
                <w:lang w:eastAsia="pl-PL"/>
              </w:rPr>
              <w:t xml:space="preserve">) zgodne z IEEE 802.3af, </w:t>
            </w:r>
          </w:p>
          <w:p w:rsidR="00825202" w:rsidRPr="00BF1AB4" w:rsidRDefault="00825202" w:rsidP="00541A6B">
            <w:pPr>
              <w:spacing w:line="276" w:lineRule="auto"/>
              <w:rPr>
                <w:rFonts w:asciiTheme="minorHAnsi" w:hAnsiTheme="minorHAnsi" w:cstheme="minorHAnsi"/>
                <w:color w:val="000000"/>
                <w:lang w:eastAsia="pl-PL"/>
              </w:rPr>
            </w:pPr>
            <w:r w:rsidRPr="00BF1AB4">
              <w:rPr>
                <w:rFonts w:asciiTheme="minorHAnsi" w:hAnsiTheme="minorHAnsi" w:cstheme="minorHAnsi"/>
                <w:color w:val="000000"/>
                <w:lang w:eastAsia="pl-PL"/>
              </w:rPr>
              <w:lastRenderedPageBreak/>
              <w:t>Pobór mocy max 13 Watt</w:t>
            </w:r>
          </w:p>
        </w:tc>
        <w:tc>
          <w:tcPr>
            <w:tcW w:w="1594" w:type="dxa"/>
            <w:vAlign w:val="center"/>
          </w:tcPr>
          <w:p w:rsidR="00825202" w:rsidRPr="00BF1AB4" w:rsidRDefault="00825202" w:rsidP="00541A6B">
            <w:pPr>
              <w:spacing w:after="0" w:line="240" w:lineRule="auto"/>
              <w:jc w:val="center"/>
              <w:rPr>
                <w:rFonts w:asciiTheme="minorHAnsi" w:hAnsiTheme="minorHAnsi" w:cstheme="minorHAnsi"/>
              </w:rPr>
            </w:pPr>
            <w:r w:rsidRPr="00BF1AB4">
              <w:rPr>
                <w:rFonts w:asciiTheme="minorHAnsi" w:hAnsiTheme="minorHAnsi" w:cstheme="minorHAnsi"/>
              </w:rPr>
              <w:lastRenderedPageBreak/>
              <w:t>Tak</w:t>
            </w:r>
          </w:p>
        </w:tc>
        <w:tc>
          <w:tcPr>
            <w:tcW w:w="1826" w:type="dxa"/>
            <w:vAlign w:val="center"/>
          </w:tcPr>
          <w:p w:rsidR="00825202" w:rsidRPr="00BF1AB4" w:rsidRDefault="00825202" w:rsidP="00541A6B">
            <w:pPr>
              <w:spacing w:after="0" w:line="240" w:lineRule="auto"/>
              <w:jc w:val="center"/>
              <w:rPr>
                <w:rFonts w:asciiTheme="minorHAnsi" w:hAnsiTheme="minorHAnsi" w:cstheme="minorHAnsi"/>
              </w:rPr>
            </w:pPr>
          </w:p>
        </w:tc>
      </w:tr>
      <w:tr w:rsidR="00825202" w:rsidRPr="00BF1AB4" w:rsidTr="00541A6B">
        <w:trPr>
          <w:trHeight w:val="397"/>
        </w:trPr>
        <w:tc>
          <w:tcPr>
            <w:tcW w:w="907" w:type="dxa"/>
            <w:noWrap/>
            <w:vAlign w:val="center"/>
          </w:tcPr>
          <w:p w:rsidR="00825202" w:rsidRPr="00BF1AB4" w:rsidRDefault="00825202" w:rsidP="00541A6B">
            <w:pPr>
              <w:numPr>
                <w:ilvl w:val="0"/>
                <w:numId w:val="62"/>
              </w:numPr>
              <w:spacing w:after="0" w:line="240" w:lineRule="auto"/>
              <w:jc w:val="center"/>
              <w:rPr>
                <w:rFonts w:asciiTheme="minorHAnsi" w:hAnsiTheme="minorHAnsi" w:cstheme="minorHAnsi"/>
              </w:rPr>
            </w:pPr>
          </w:p>
        </w:tc>
        <w:tc>
          <w:tcPr>
            <w:tcW w:w="3587" w:type="dxa"/>
            <w:gridSpan w:val="2"/>
            <w:tcBorders>
              <w:top w:val="single" w:sz="4" w:space="0" w:color="auto"/>
              <w:left w:val="single" w:sz="4" w:space="0" w:color="auto"/>
              <w:bottom w:val="single" w:sz="4" w:space="0" w:color="auto"/>
              <w:right w:val="single" w:sz="4" w:space="0" w:color="auto"/>
            </w:tcBorders>
            <w:vAlign w:val="center"/>
          </w:tcPr>
          <w:p w:rsidR="00825202" w:rsidRPr="00BF1AB4" w:rsidRDefault="00825202" w:rsidP="00541A6B">
            <w:pPr>
              <w:spacing w:line="276" w:lineRule="auto"/>
              <w:jc w:val="center"/>
              <w:rPr>
                <w:rFonts w:asciiTheme="minorHAnsi" w:hAnsiTheme="minorHAnsi" w:cstheme="minorHAnsi"/>
                <w:bCs/>
                <w:color w:val="000000"/>
                <w:lang w:eastAsia="pl-PL"/>
              </w:rPr>
            </w:pPr>
            <w:r w:rsidRPr="00BF1AB4">
              <w:rPr>
                <w:rFonts w:asciiTheme="minorHAnsi" w:hAnsiTheme="minorHAnsi" w:cstheme="minorHAnsi"/>
                <w:bCs/>
                <w:color w:val="000000"/>
                <w:lang w:eastAsia="pl-PL"/>
              </w:rPr>
              <w:t>Interfejsy</w:t>
            </w:r>
          </w:p>
        </w:tc>
        <w:tc>
          <w:tcPr>
            <w:tcW w:w="6184" w:type="dxa"/>
            <w:tcBorders>
              <w:top w:val="single" w:sz="4" w:space="0" w:color="auto"/>
              <w:left w:val="single" w:sz="4" w:space="0" w:color="auto"/>
              <w:bottom w:val="single" w:sz="4" w:space="0" w:color="auto"/>
              <w:right w:val="single" w:sz="4" w:space="0" w:color="auto"/>
            </w:tcBorders>
            <w:vAlign w:val="center"/>
          </w:tcPr>
          <w:p w:rsidR="00825202" w:rsidRPr="00BF1AB4" w:rsidRDefault="00825202" w:rsidP="00541A6B">
            <w:pPr>
              <w:spacing w:line="276" w:lineRule="auto"/>
              <w:rPr>
                <w:rFonts w:asciiTheme="minorHAnsi" w:hAnsiTheme="minorHAnsi" w:cstheme="minorHAnsi"/>
                <w:color w:val="000000"/>
                <w:lang w:eastAsia="pl-PL"/>
              </w:rPr>
            </w:pPr>
            <w:r w:rsidRPr="00BF1AB4">
              <w:rPr>
                <w:rFonts w:asciiTheme="minorHAnsi" w:hAnsiTheme="minorHAnsi" w:cstheme="minorHAnsi"/>
                <w:color w:val="000000"/>
                <w:lang w:eastAsia="pl-PL"/>
              </w:rPr>
              <w:t>Min. 1 x interfejs 1Gb/s 10/100/1000BASE-T z następującymi funkcjami:</w:t>
            </w:r>
          </w:p>
          <w:p w:rsidR="00825202" w:rsidRPr="00BF1AB4" w:rsidRDefault="00825202" w:rsidP="00541A6B">
            <w:pPr>
              <w:numPr>
                <w:ilvl w:val="0"/>
                <w:numId w:val="57"/>
              </w:numPr>
              <w:spacing w:after="0" w:line="276" w:lineRule="auto"/>
              <w:ind w:left="211" w:hanging="141"/>
              <w:rPr>
                <w:rFonts w:asciiTheme="minorHAnsi" w:hAnsiTheme="minorHAnsi" w:cstheme="minorHAnsi"/>
                <w:color w:val="000000"/>
                <w:lang w:val="en-US" w:eastAsia="pl-PL"/>
              </w:rPr>
            </w:pPr>
            <w:r w:rsidRPr="00BF1AB4">
              <w:rPr>
                <w:rFonts w:asciiTheme="minorHAnsi" w:hAnsiTheme="minorHAnsi" w:cstheme="minorHAnsi"/>
                <w:color w:val="000000"/>
                <w:lang w:val="en-US" w:eastAsia="pl-PL"/>
              </w:rPr>
              <w:t>Auto-sensing link speed and MDI/MDX</w:t>
            </w:r>
          </w:p>
          <w:p w:rsidR="00825202" w:rsidRPr="00BF1AB4" w:rsidRDefault="00825202" w:rsidP="00541A6B">
            <w:pPr>
              <w:numPr>
                <w:ilvl w:val="0"/>
                <w:numId w:val="57"/>
              </w:numPr>
              <w:spacing w:after="0" w:line="276" w:lineRule="auto"/>
              <w:ind w:left="211" w:hanging="141"/>
              <w:rPr>
                <w:rFonts w:asciiTheme="minorHAnsi" w:hAnsiTheme="minorHAnsi" w:cstheme="minorHAnsi"/>
                <w:color w:val="000000"/>
                <w:lang w:eastAsia="pl-PL"/>
              </w:rPr>
            </w:pPr>
            <w:r w:rsidRPr="00BF1AB4">
              <w:rPr>
                <w:rFonts w:asciiTheme="minorHAnsi" w:hAnsiTheme="minorHAnsi" w:cstheme="minorHAnsi"/>
                <w:color w:val="000000"/>
                <w:lang w:eastAsia="pl-PL"/>
              </w:rPr>
              <w:t>802.3az EEE</w:t>
            </w:r>
          </w:p>
          <w:p w:rsidR="00825202" w:rsidRPr="00BF1AB4" w:rsidRDefault="00825202" w:rsidP="00541A6B">
            <w:pPr>
              <w:spacing w:line="276" w:lineRule="auto"/>
              <w:rPr>
                <w:rFonts w:asciiTheme="minorHAnsi" w:hAnsiTheme="minorHAnsi" w:cstheme="minorHAnsi"/>
                <w:color w:val="000000"/>
                <w:lang w:eastAsia="pl-PL"/>
              </w:rPr>
            </w:pPr>
            <w:r w:rsidRPr="00BF1AB4">
              <w:rPr>
                <w:rFonts w:asciiTheme="minorHAnsi" w:hAnsiTheme="minorHAnsi" w:cstheme="minorHAnsi"/>
                <w:color w:val="000000"/>
                <w:lang w:eastAsia="pl-PL"/>
              </w:rPr>
              <w:t>Port konsolowy</w:t>
            </w:r>
          </w:p>
        </w:tc>
        <w:tc>
          <w:tcPr>
            <w:tcW w:w="1594" w:type="dxa"/>
            <w:vAlign w:val="center"/>
          </w:tcPr>
          <w:p w:rsidR="00825202" w:rsidRPr="00BF1AB4" w:rsidRDefault="00825202" w:rsidP="00541A6B">
            <w:pPr>
              <w:spacing w:after="0" w:line="240" w:lineRule="auto"/>
              <w:jc w:val="center"/>
              <w:rPr>
                <w:rFonts w:asciiTheme="minorHAnsi" w:hAnsiTheme="minorHAnsi" w:cstheme="minorHAnsi"/>
              </w:rPr>
            </w:pPr>
            <w:r w:rsidRPr="00BF1AB4">
              <w:rPr>
                <w:rFonts w:asciiTheme="minorHAnsi" w:hAnsiTheme="minorHAnsi" w:cstheme="minorHAnsi"/>
              </w:rPr>
              <w:t>Tak</w:t>
            </w:r>
          </w:p>
        </w:tc>
        <w:tc>
          <w:tcPr>
            <w:tcW w:w="1826" w:type="dxa"/>
            <w:vAlign w:val="center"/>
          </w:tcPr>
          <w:p w:rsidR="00825202" w:rsidRPr="00BF1AB4" w:rsidRDefault="00825202" w:rsidP="00541A6B">
            <w:pPr>
              <w:spacing w:after="0" w:line="240" w:lineRule="auto"/>
              <w:jc w:val="center"/>
              <w:rPr>
                <w:rFonts w:asciiTheme="minorHAnsi" w:hAnsiTheme="minorHAnsi" w:cstheme="minorHAnsi"/>
              </w:rPr>
            </w:pPr>
          </w:p>
        </w:tc>
      </w:tr>
      <w:tr w:rsidR="00825202" w:rsidRPr="00BF1AB4" w:rsidTr="00541A6B">
        <w:trPr>
          <w:trHeight w:val="397"/>
        </w:trPr>
        <w:tc>
          <w:tcPr>
            <w:tcW w:w="907" w:type="dxa"/>
            <w:noWrap/>
            <w:vAlign w:val="center"/>
          </w:tcPr>
          <w:p w:rsidR="00825202" w:rsidRPr="00BF1AB4" w:rsidRDefault="00825202" w:rsidP="00541A6B">
            <w:pPr>
              <w:numPr>
                <w:ilvl w:val="0"/>
                <w:numId w:val="62"/>
              </w:numPr>
              <w:spacing w:after="0" w:line="240" w:lineRule="auto"/>
              <w:jc w:val="center"/>
              <w:rPr>
                <w:rFonts w:asciiTheme="minorHAnsi" w:hAnsiTheme="minorHAnsi" w:cstheme="minorHAnsi"/>
              </w:rPr>
            </w:pPr>
          </w:p>
        </w:tc>
        <w:tc>
          <w:tcPr>
            <w:tcW w:w="3587" w:type="dxa"/>
            <w:gridSpan w:val="2"/>
            <w:tcBorders>
              <w:top w:val="single" w:sz="4" w:space="0" w:color="auto"/>
              <w:left w:val="single" w:sz="4" w:space="0" w:color="auto"/>
              <w:bottom w:val="single" w:sz="4" w:space="0" w:color="auto"/>
              <w:right w:val="single" w:sz="4" w:space="0" w:color="auto"/>
            </w:tcBorders>
            <w:vAlign w:val="center"/>
          </w:tcPr>
          <w:p w:rsidR="00825202" w:rsidRPr="00BF1AB4" w:rsidRDefault="00825202" w:rsidP="00541A6B">
            <w:pPr>
              <w:spacing w:line="276" w:lineRule="auto"/>
              <w:jc w:val="center"/>
              <w:rPr>
                <w:rFonts w:asciiTheme="minorHAnsi" w:hAnsiTheme="minorHAnsi" w:cstheme="minorHAnsi"/>
                <w:bCs/>
                <w:color w:val="000000"/>
                <w:lang w:eastAsia="pl-PL"/>
              </w:rPr>
            </w:pPr>
            <w:r w:rsidRPr="00BF1AB4">
              <w:rPr>
                <w:rFonts w:asciiTheme="minorHAnsi" w:hAnsiTheme="minorHAnsi" w:cstheme="minorHAnsi"/>
                <w:bCs/>
                <w:color w:val="000000"/>
                <w:lang w:eastAsia="pl-PL"/>
              </w:rPr>
              <w:t>Kontroler</w:t>
            </w:r>
          </w:p>
        </w:tc>
        <w:tc>
          <w:tcPr>
            <w:tcW w:w="6184" w:type="dxa"/>
            <w:tcBorders>
              <w:top w:val="single" w:sz="4" w:space="0" w:color="auto"/>
              <w:left w:val="single" w:sz="4" w:space="0" w:color="auto"/>
              <w:bottom w:val="single" w:sz="4" w:space="0" w:color="auto"/>
              <w:right w:val="single" w:sz="4" w:space="0" w:color="auto"/>
            </w:tcBorders>
            <w:vAlign w:val="center"/>
          </w:tcPr>
          <w:p w:rsidR="00825202" w:rsidRPr="00BF1AB4" w:rsidRDefault="00825202" w:rsidP="00541A6B">
            <w:pPr>
              <w:spacing w:line="276" w:lineRule="auto"/>
              <w:rPr>
                <w:rFonts w:asciiTheme="minorHAnsi" w:hAnsiTheme="minorHAnsi" w:cstheme="minorHAnsi"/>
                <w:color w:val="000000"/>
                <w:lang w:eastAsia="pl-PL"/>
              </w:rPr>
            </w:pPr>
            <w:r w:rsidRPr="00BF1AB4">
              <w:rPr>
                <w:rFonts w:asciiTheme="minorHAnsi" w:hAnsiTheme="minorHAnsi" w:cstheme="minorHAnsi"/>
                <w:color w:val="000000"/>
                <w:lang w:eastAsia="pl-PL"/>
              </w:rPr>
              <w:t>Punkt dostępowy współpracujący z kontrolerem i konsolą zarządzającą będącymi przedmiotem niniejszego zamówienia pochodzący od tego samego producenta</w:t>
            </w:r>
          </w:p>
        </w:tc>
        <w:tc>
          <w:tcPr>
            <w:tcW w:w="1594" w:type="dxa"/>
            <w:vAlign w:val="center"/>
          </w:tcPr>
          <w:p w:rsidR="00825202" w:rsidRPr="00BF1AB4" w:rsidRDefault="00825202" w:rsidP="00541A6B">
            <w:pPr>
              <w:spacing w:after="0" w:line="240" w:lineRule="auto"/>
              <w:jc w:val="center"/>
              <w:rPr>
                <w:rFonts w:asciiTheme="minorHAnsi" w:hAnsiTheme="minorHAnsi" w:cstheme="minorHAnsi"/>
              </w:rPr>
            </w:pPr>
            <w:r w:rsidRPr="00BF1AB4">
              <w:rPr>
                <w:rFonts w:asciiTheme="minorHAnsi" w:hAnsiTheme="minorHAnsi" w:cstheme="minorHAnsi"/>
              </w:rPr>
              <w:t>Tak</w:t>
            </w:r>
          </w:p>
        </w:tc>
        <w:tc>
          <w:tcPr>
            <w:tcW w:w="1826" w:type="dxa"/>
            <w:vAlign w:val="center"/>
          </w:tcPr>
          <w:p w:rsidR="00825202" w:rsidRPr="00BF1AB4" w:rsidRDefault="00825202" w:rsidP="00541A6B">
            <w:pPr>
              <w:spacing w:after="0" w:line="240" w:lineRule="auto"/>
              <w:jc w:val="center"/>
              <w:rPr>
                <w:rFonts w:asciiTheme="minorHAnsi" w:hAnsiTheme="minorHAnsi" w:cstheme="minorHAnsi"/>
              </w:rPr>
            </w:pPr>
          </w:p>
        </w:tc>
      </w:tr>
      <w:tr w:rsidR="00825202" w:rsidRPr="00BF1AB4" w:rsidTr="00541A6B">
        <w:trPr>
          <w:trHeight w:val="397"/>
        </w:trPr>
        <w:tc>
          <w:tcPr>
            <w:tcW w:w="907" w:type="dxa"/>
            <w:noWrap/>
            <w:vAlign w:val="center"/>
          </w:tcPr>
          <w:p w:rsidR="00825202" w:rsidRPr="00BF1AB4" w:rsidRDefault="00825202" w:rsidP="00541A6B">
            <w:pPr>
              <w:numPr>
                <w:ilvl w:val="0"/>
                <w:numId w:val="62"/>
              </w:numPr>
              <w:spacing w:after="0" w:line="240" w:lineRule="auto"/>
              <w:jc w:val="center"/>
              <w:rPr>
                <w:rFonts w:asciiTheme="minorHAnsi" w:hAnsiTheme="minorHAnsi" w:cstheme="minorHAnsi"/>
              </w:rPr>
            </w:pPr>
          </w:p>
        </w:tc>
        <w:tc>
          <w:tcPr>
            <w:tcW w:w="3587" w:type="dxa"/>
            <w:gridSpan w:val="2"/>
            <w:tcBorders>
              <w:top w:val="single" w:sz="4" w:space="0" w:color="auto"/>
              <w:left w:val="single" w:sz="4" w:space="0" w:color="auto"/>
              <w:bottom w:val="single" w:sz="4" w:space="0" w:color="auto"/>
              <w:right w:val="single" w:sz="4" w:space="0" w:color="auto"/>
            </w:tcBorders>
            <w:vAlign w:val="center"/>
          </w:tcPr>
          <w:p w:rsidR="00825202" w:rsidRPr="00BF1AB4" w:rsidRDefault="00825202" w:rsidP="00541A6B">
            <w:pPr>
              <w:spacing w:line="276" w:lineRule="auto"/>
              <w:jc w:val="center"/>
              <w:rPr>
                <w:rFonts w:asciiTheme="minorHAnsi" w:hAnsiTheme="minorHAnsi" w:cstheme="minorHAnsi"/>
                <w:bCs/>
                <w:color w:val="000000"/>
                <w:lang w:eastAsia="pl-PL"/>
              </w:rPr>
            </w:pPr>
            <w:r w:rsidRPr="00BF1AB4">
              <w:rPr>
                <w:rFonts w:asciiTheme="minorHAnsi" w:hAnsiTheme="minorHAnsi" w:cstheme="minorHAnsi"/>
                <w:bCs/>
                <w:color w:val="000000"/>
                <w:lang w:eastAsia="pl-PL"/>
              </w:rPr>
              <w:t>Pasmo/ Częstotliwość</w:t>
            </w:r>
          </w:p>
        </w:tc>
        <w:tc>
          <w:tcPr>
            <w:tcW w:w="6184" w:type="dxa"/>
            <w:tcBorders>
              <w:top w:val="single" w:sz="4" w:space="0" w:color="auto"/>
              <w:left w:val="single" w:sz="4" w:space="0" w:color="auto"/>
              <w:bottom w:val="single" w:sz="4" w:space="0" w:color="auto"/>
              <w:right w:val="single" w:sz="4" w:space="0" w:color="auto"/>
            </w:tcBorders>
            <w:vAlign w:val="center"/>
          </w:tcPr>
          <w:p w:rsidR="00825202" w:rsidRPr="00BF1AB4" w:rsidRDefault="00825202" w:rsidP="00541A6B">
            <w:pPr>
              <w:spacing w:line="276" w:lineRule="auto"/>
              <w:rPr>
                <w:rFonts w:asciiTheme="minorHAnsi" w:hAnsiTheme="minorHAnsi" w:cstheme="minorHAnsi"/>
                <w:color w:val="000000"/>
                <w:lang w:eastAsia="pl-PL"/>
              </w:rPr>
            </w:pPr>
            <w:r w:rsidRPr="00BF1AB4">
              <w:rPr>
                <w:rFonts w:asciiTheme="minorHAnsi" w:hAnsiTheme="minorHAnsi" w:cstheme="minorHAnsi"/>
                <w:color w:val="000000"/>
                <w:lang w:eastAsia="pl-PL"/>
              </w:rPr>
              <w:t>Praca w paśmie 2,4 GHz i 5 GHz</w:t>
            </w:r>
          </w:p>
        </w:tc>
        <w:tc>
          <w:tcPr>
            <w:tcW w:w="1594" w:type="dxa"/>
            <w:vAlign w:val="center"/>
          </w:tcPr>
          <w:p w:rsidR="00825202" w:rsidRPr="00BF1AB4" w:rsidRDefault="00825202" w:rsidP="00541A6B">
            <w:pPr>
              <w:spacing w:after="0" w:line="240" w:lineRule="auto"/>
              <w:jc w:val="center"/>
              <w:rPr>
                <w:rFonts w:asciiTheme="minorHAnsi" w:hAnsiTheme="minorHAnsi" w:cstheme="minorHAnsi"/>
              </w:rPr>
            </w:pPr>
            <w:r w:rsidRPr="00BF1AB4">
              <w:rPr>
                <w:rFonts w:asciiTheme="minorHAnsi" w:hAnsiTheme="minorHAnsi" w:cstheme="minorHAnsi"/>
              </w:rPr>
              <w:t>Tak</w:t>
            </w:r>
          </w:p>
        </w:tc>
        <w:tc>
          <w:tcPr>
            <w:tcW w:w="1826" w:type="dxa"/>
            <w:vAlign w:val="center"/>
          </w:tcPr>
          <w:p w:rsidR="00825202" w:rsidRPr="00BF1AB4" w:rsidRDefault="00825202" w:rsidP="00541A6B">
            <w:pPr>
              <w:spacing w:after="0" w:line="240" w:lineRule="auto"/>
              <w:jc w:val="center"/>
              <w:rPr>
                <w:rFonts w:asciiTheme="minorHAnsi" w:hAnsiTheme="minorHAnsi" w:cstheme="minorHAnsi"/>
              </w:rPr>
            </w:pPr>
          </w:p>
        </w:tc>
      </w:tr>
      <w:tr w:rsidR="00825202" w:rsidRPr="00BF1AB4" w:rsidTr="00541A6B">
        <w:trPr>
          <w:trHeight w:val="397"/>
        </w:trPr>
        <w:tc>
          <w:tcPr>
            <w:tcW w:w="907" w:type="dxa"/>
            <w:noWrap/>
            <w:vAlign w:val="center"/>
          </w:tcPr>
          <w:p w:rsidR="00825202" w:rsidRPr="00BF1AB4" w:rsidRDefault="00825202" w:rsidP="00541A6B">
            <w:pPr>
              <w:numPr>
                <w:ilvl w:val="0"/>
                <w:numId w:val="62"/>
              </w:numPr>
              <w:spacing w:after="0" w:line="240" w:lineRule="auto"/>
              <w:jc w:val="center"/>
              <w:rPr>
                <w:rFonts w:asciiTheme="minorHAnsi" w:hAnsiTheme="minorHAnsi" w:cstheme="minorHAnsi"/>
              </w:rPr>
            </w:pPr>
          </w:p>
        </w:tc>
        <w:tc>
          <w:tcPr>
            <w:tcW w:w="3587" w:type="dxa"/>
            <w:gridSpan w:val="2"/>
            <w:tcBorders>
              <w:top w:val="single" w:sz="4" w:space="0" w:color="auto"/>
              <w:left w:val="single" w:sz="4" w:space="0" w:color="auto"/>
              <w:bottom w:val="single" w:sz="4" w:space="0" w:color="auto"/>
              <w:right w:val="single" w:sz="4" w:space="0" w:color="auto"/>
            </w:tcBorders>
            <w:vAlign w:val="center"/>
          </w:tcPr>
          <w:p w:rsidR="00825202" w:rsidRPr="00BF1AB4" w:rsidRDefault="00825202" w:rsidP="00541A6B">
            <w:pPr>
              <w:spacing w:line="276" w:lineRule="auto"/>
              <w:jc w:val="center"/>
              <w:rPr>
                <w:rFonts w:asciiTheme="minorHAnsi" w:hAnsiTheme="minorHAnsi" w:cstheme="minorHAnsi"/>
                <w:bCs/>
                <w:color w:val="000000"/>
                <w:lang w:eastAsia="pl-PL"/>
              </w:rPr>
            </w:pPr>
            <w:r w:rsidRPr="00BF1AB4">
              <w:rPr>
                <w:rFonts w:asciiTheme="minorHAnsi" w:hAnsiTheme="minorHAnsi" w:cstheme="minorHAnsi"/>
                <w:bCs/>
                <w:color w:val="000000"/>
                <w:lang w:eastAsia="pl-PL"/>
              </w:rPr>
              <w:t>Tryb pracy</w:t>
            </w:r>
          </w:p>
        </w:tc>
        <w:tc>
          <w:tcPr>
            <w:tcW w:w="6184" w:type="dxa"/>
            <w:tcBorders>
              <w:top w:val="single" w:sz="4" w:space="0" w:color="auto"/>
              <w:left w:val="single" w:sz="4" w:space="0" w:color="auto"/>
              <w:bottom w:val="single" w:sz="4" w:space="0" w:color="auto"/>
              <w:right w:val="single" w:sz="4" w:space="0" w:color="auto"/>
            </w:tcBorders>
            <w:vAlign w:val="center"/>
          </w:tcPr>
          <w:p w:rsidR="00825202" w:rsidRPr="00BF1AB4" w:rsidRDefault="00825202" w:rsidP="00541A6B">
            <w:pPr>
              <w:spacing w:line="276" w:lineRule="auto"/>
              <w:rPr>
                <w:rFonts w:asciiTheme="minorHAnsi" w:hAnsiTheme="minorHAnsi" w:cstheme="minorHAnsi"/>
                <w:color w:val="000000"/>
                <w:lang w:eastAsia="pl-PL"/>
              </w:rPr>
            </w:pPr>
            <w:r w:rsidRPr="00BF1AB4">
              <w:rPr>
                <w:rFonts w:asciiTheme="minorHAnsi" w:hAnsiTheme="minorHAnsi" w:cstheme="minorHAnsi"/>
                <w:color w:val="000000"/>
                <w:lang w:eastAsia="pl-PL"/>
              </w:rPr>
              <w:t>Praca w trybie MIMO 2x2:2</w:t>
            </w:r>
          </w:p>
        </w:tc>
        <w:tc>
          <w:tcPr>
            <w:tcW w:w="1594" w:type="dxa"/>
            <w:vAlign w:val="center"/>
          </w:tcPr>
          <w:p w:rsidR="00825202" w:rsidRPr="00BF1AB4" w:rsidRDefault="00825202" w:rsidP="00541A6B">
            <w:pPr>
              <w:spacing w:after="0" w:line="240" w:lineRule="auto"/>
              <w:jc w:val="center"/>
              <w:rPr>
                <w:rFonts w:asciiTheme="minorHAnsi" w:hAnsiTheme="minorHAnsi" w:cstheme="minorHAnsi"/>
              </w:rPr>
            </w:pPr>
            <w:r w:rsidRPr="00BF1AB4">
              <w:rPr>
                <w:rFonts w:asciiTheme="minorHAnsi" w:hAnsiTheme="minorHAnsi" w:cstheme="minorHAnsi"/>
              </w:rPr>
              <w:t>Tak</w:t>
            </w:r>
          </w:p>
        </w:tc>
        <w:tc>
          <w:tcPr>
            <w:tcW w:w="1826" w:type="dxa"/>
            <w:vAlign w:val="center"/>
          </w:tcPr>
          <w:p w:rsidR="00825202" w:rsidRPr="00BF1AB4" w:rsidRDefault="00825202" w:rsidP="00541A6B">
            <w:pPr>
              <w:spacing w:after="0" w:line="240" w:lineRule="auto"/>
              <w:jc w:val="center"/>
              <w:rPr>
                <w:rFonts w:asciiTheme="minorHAnsi" w:hAnsiTheme="minorHAnsi" w:cstheme="minorHAnsi"/>
              </w:rPr>
            </w:pPr>
          </w:p>
        </w:tc>
      </w:tr>
      <w:tr w:rsidR="00825202" w:rsidRPr="00BF1AB4" w:rsidTr="00541A6B">
        <w:trPr>
          <w:trHeight w:val="397"/>
        </w:trPr>
        <w:tc>
          <w:tcPr>
            <w:tcW w:w="907" w:type="dxa"/>
            <w:noWrap/>
            <w:vAlign w:val="center"/>
          </w:tcPr>
          <w:p w:rsidR="00825202" w:rsidRPr="00BF1AB4" w:rsidRDefault="00825202" w:rsidP="00541A6B">
            <w:pPr>
              <w:numPr>
                <w:ilvl w:val="0"/>
                <w:numId w:val="62"/>
              </w:numPr>
              <w:spacing w:after="0" w:line="240" w:lineRule="auto"/>
              <w:jc w:val="center"/>
              <w:rPr>
                <w:rFonts w:asciiTheme="minorHAnsi" w:hAnsiTheme="minorHAnsi" w:cstheme="minorHAnsi"/>
              </w:rPr>
            </w:pPr>
          </w:p>
        </w:tc>
        <w:tc>
          <w:tcPr>
            <w:tcW w:w="3587" w:type="dxa"/>
            <w:gridSpan w:val="2"/>
            <w:tcBorders>
              <w:top w:val="single" w:sz="4" w:space="0" w:color="auto"/>
              <w:left w:val="single" w:sz="4" w:space="0" w:color="auto"/>
              <w:bottom w:val="single" w:sz="4" w:space="0" w:color="auto"/>
              <w:right w:val="single" w:sz="4" w:space="0" w:color="auto"/>
            </w:tcBorders>
            <w:vAlign w:val="center"/>
          </w:tcPr>
          <w:p w:rsidR="00825202" w:rsidRPr="00BF1AB4" w:rsidRDefault="00825202" w:rsidP="00541A6B">
            <w:pPr>
              <w:spacing w:line="276" w:lineRule="auto"/>
              <w:jc w:val="center"/>
              <w:rPr>
                <w:rFonts w:asciiTheme="minorHAnsi" w:hAnsiTheme="minorHAnsi" w:cstheme="minorHAnsi"/>
                <w:bCs/>
                <w:color w:val="000000"/>
                <w:lang w:eastAsia="pl-PL"/>
              </w:rPr>
            </w:pPr>
            <w:r w:rsidRPr="00BF1AB4">
              <w:rPr>
                <w:rFonts w:asciiTheme="minorHAnsi" w:hAnsiTheme="minorHAnsi" w:cstheme="minorHAnsi"/>
                <w:bCs/>
                <w:color w:val="000000"/>
                <w:lang w:eastAsia="pl-PL"/>
              </w:rPr>
              <w:t>Funkcjonalności</w:t>
            </w:r>
          </w:p>
        </w:tc>
        <w:tc>
          <w:tcPr>
            <w:tcW w:w="6184" w:type="dxa"/>
            <w:tcBorders>
              <w:top w:val="single" w:sz="4" w:space="0" w:color="auto"/>
              <w:left w:val="single" w:sz="4" w:space="0" w:color="auto"/>
              <w:bottom w:val="single" w:sz="4" w:space="0" w:color="auto"/>
              <w:right w:val="single" w:sz="4" w:space="0" w:color="auto"/>
            </w:tcBorders>
            <w:vAlign w:val="center"/>
          </w:tcPr>
          <w:p w:rsidR="00825202" w:rsidRPr="00BF1AB4" w:rsidRDefault="00825202" w:rsidP="00541A6B">
            <w:pPr>
              <w:spacing w:line="276" w:lineRule="auto"/>
              <w:rPr>
                <w:rFonts w:asciiTheme="minorHAnsi" w:hAnsiTheme="minorHAnsi" w:cstheme="minorHAnsi"/>
                <w:color w:val="000000"/>
                <w:lang w:eastAsia="pl-PL"/>
              </w:rPr>
            </w:pPr>
            <w:r w:rsidRPr="00BF1AB4">
              <w:rPr>
                <w:rFonts w:asciiTheme="minorHAnsi" w:hAnsiTheme="minorHAnsi" w:cstheme="minorHAnsi"/>
                <w:color w:val="000000"/>
                <w:lang w:eastAsia="pl-PL"/>
              </w:rPr>
              <w:t xml:space="preserve">Wbudowana funkcjonalność analizatora spektrum pasma m.in.: w celu identyfikacji źródeł </w:t>
            </w:r>
            <w:proofErr w:type="spellStart"/>
            <w:r w:rsidRPr="00BF1AB4">
              <w:rPr>
                <w:rFonts w:asciiTheme="minorHAnsi" w:hAnsiTheme="minorHAnsi" w:cstheme="minorHAnsi"/>
                <w:color w:val="000000"/>
                <w:lang w:eastAsia="pl-PL"/>
              </w:rPr>
              <w:t>intereferencji</w:t>
            </w:r>
            <w:proofErr w:type="spellEnd"/>
            <w:r w:rsidRPr="00BF1AB4">
              <w:rPr>
                <w:rFonts w:asciiTheme="minorHAnsi" w:hAnsiTheme="minorHAnsi" w:cstheme="minorHAnsi"/>
                <w:color w:val="000000"/>
                <w:lang w:eastAsia="pl-PL"/>
              </w:rPr>
              <w:t xml:space="preserve">, </w:t>
            </w:r>
          </w:p>
          <w:p w:rsidR="00825202" w:rsidRPr="00BF1AB4" w:rsidRDefault="00825202" w:rsidP="00541A6B">
            <w:pPr>
              <w:spacing w:line="276" w:lineRule="auto"/>
              <w:rPr>
                <w:rFonts w:asciiTheme="minorHAnsi" w:hAnsiTheme="minorHAnsi" w:cstheme="minorHAnsi"/>
                <w:color w:val="000000"/>
                <w:lang w:eastAsia="pl-PL"/>
              </w:rPr>
            </w:pPr>
            <w:r w:rsidRPr="00BF1AB4">
              <w:rPr>
                <w:rFonts w:asciiTheme="minorHAnsi" w:hAnsiTheme="minorHAnsi" w:cstheme="minorHAnsi"/>
                <w:color w:val="000000"/>
                <w:lang w:eastAsia="pl-PL"/>
              </w:rPr>
              <w:t>Wspierane modulacje: BPSK, QPSK, CCK, 16-QAM, 64-QAM, 256-QAM</w:t>
            </w:r>
          </w:p>
        </w:tc>
        <w:tc>
          <w:tcPr>
            <w:tcW w:w="1594" w:type="dxa"/>
            <w:vAlign w:val="center"/>
          </w:tcPr>
          <w:p w:rsidR="00825202" w:rsidRPr="00BF1AB4" w:rsidRDefault="00825202" w:rsidP="00541A6B">
            <w:pPr>
              <w:spacing w:after="0" w:line="240" w:lineRule="auto"/>
              <w:jc w:val="center"/>
              <w:rPr>
                <w:rFonts w:asciiTheme="minorHAnsi" w:hAnsiTheme="minorHAnsi" w:cstheme="minorHAnsi"/>
              </w:rPr>
            </w:pPr>
            <w:r w:rsidRPr="00BF1AB4">
              <w:rPr>
                <w:rFonts w:asciiTheme="minorHAnsi" w:hAnsiTheme="minorHAnsi" w:cstheme="minorHAnsi"/>
              </w:rPr>
              <w:t>Tak</w:t>
            </w:r>
          </w:p>
        </w:tc>
        <w:tc>
          <w:tcPr>
            <w:tcW w:w="1826" w:type="dxa"/>
            <w:vAlign w:val="center"/>
          </w:tcPr>
          <w:p w:rsidR="00825202" w:rsidRPr="00BF1AB4" w:rsidRDefault="00825202" w:rsidP="00541A6B">
            <w:pPr>
              <w:spacing w:after="0" w:line="240" w:lineRule="auto"/>
              <w:jc w:val="center"/>
              <w:rPr>
                <w:rFonts w:asciiTheme="minorHAnsi" w:hAnsiTheme="minorHAnsi" w:cstheme="minorHAnsi"/>
              </w:rPr>
            </w:pPr>
          </w:p>
        </w:tc>
      </w:tr>
      <w:tr w:rsidR="00825202" w:rsidRPr="00BF1AB4" w:rsidTr="00541A6B">
        <w:trPr>
          <w:trHeight w:val="397"/>
        </w:trPr>
        <w:tc>
          <w:tcPr>
            <w:tcW w:w="907" w:type="dxa"/>
            <w:noWrap/>
            <w:vAlign w:val="center"/>
          </w:tcPr>
          <w:p w:rsidR="00825202" w:rsidRPr="00BF1AB4" w:rsidRDefault="00825202" w:rsidP="00541A6B">
            <w:pPr>
              <w:numPr>
                <w:ilvl w:val="0"/>
                <w:numId w:val="62"/>
              </w:numPr>
              <w:spacing w:after="0" w:line="240" w:lineRule="auto"/>
              <w:jc w:val="center"/>
              <w:rPr>
                <w:rFonts w:asciiTheme="minorHAnsi" w:hAnsiTheme="minorHAnsi" w:cstheme="minorHAnsi"/>
              </w:rPr>
            </w:pPr>
          </w:p>
        </w:tc>
        <w:tc>
          <w:tcPr>
            <w:tcW w:w="3587" w:type="dxa"/>
            <w:gridSpan w:val="2"/>
            <w:tcBorders>
              <w:top w:val="single" w:sz="4" w:space="0" w:color="auto"/>
              <w:left w:val="single" w:sz="4" w:space="0" w:color="auto"/>
              <w:bottom w:val="single" w:sz="4" w:space="0" w:color="auto"/>
              <w:right w:val="single" w:sz="4" w:space="0" w:color="auto"/>
            </w:tcBorders>
            <w:vAlign w:val="center"/>
          </w:tcPr>
          <w:p w:rsidR="00825202" w:rsidRPr="00BF1AB4" w:rsidRDefault="00825202" w:rsidP="00541A6B">
            <w:pPr>
              <w:spacing w:line="276" w:lineRule="auto"/>
              <w:jc w:val="center"/>
              <w:rPr>
                <w:rFonts w:asciiTheme="minorHAnsi" w:hAnsiTheme="minorHAnsi" w:cstheme="minorHAnsi"/>
                <w:bCs/>
                <w:color w:val="000000"/>
                <w:lang w:eastAsia="pl-PL"/>
              </w:rPr>
            </w:pPr>
            <w:r w:rsidRPr="00BF1AB4">
              <w:rPr>
                <w:rFonts w:asciiTheme="minorHAnsi" w:hAnsiTheme="minorHAnsi" w:cstheme="minorHAnsi"/>
                <w:bCs/>
                <w:color w:val="000000"/>
                <w:lang w:eastAsia="pl-PL"/>
              </w:rPr>
              <w:t>Anteny</w:t>
            </w:r>
          </w:p>
        </w:tc>
        <w:tc>
          <w:tcPr>
            <w:tcW w:w="6184" w:type="dxa"/>
            <w:tcBorders>
              <w:top w:val="single" w:sz="4" w:space="0" w:color="auto"/>
              <w:left w:val="single" w:sz="4" w:space="0" w:color="auto"/>
              <w:bottom w:val="single" w:sz="4" w:space="0" w:color="auto"/>
              <w:right w:val="single" w:sz="4" w:space="0" w:color="auto"/>
            </w:tcBorders>
            <w:vAlign w:val="center"/>
          </w:tcPr>
          <w:p w:rsidR="00825202" w:rsidRPr="00BF1AB4" w:rsidRDefault="00825202" w:rsidP="00541A6B">
            <w:pPr>
              <w:spacing w:line="276" w:lineRule="auto"/>
              <w:rPr>
                <w:rFonts w:asciiTheme="minorHAnsi" w:hAnsiTheme="minorHAnsi" w:cstheme="minorHAnsi"/>
                <w:color w:val="000000"/>
                <w:lang w:eastAsia="pl-PL"/>
              </w:rPr>
            </w:pPr>
            <w:r w:rsidRPr="00BF1AB4">
              <w:rPr>
                <w:rFonts w:asciiTheme="minorHAnsi" w:hAnsiTheme="minorHAnsi" w:cstheme="minorHAnsi"/>
                <w:color w:val="000000"/>
                <w:lang w:eastAsia="pl-PL"/>
              </w:rPr>
              <w:t>Min. 2 anteny wbudowanych i zintegrowane z punktem dostępowym</w:t>
            </w:r>
          </w:p>
        </w:tc>
        <w:tc>
          <w:tcPr>
            <w:tcW w:w="1594" w:type="dxa"/>
            <w:vAlign w:val="center"/>
          </w:tcPr>
          <w:p w:rsidR="00825202" w:rsidRPr="00BF1AB4" w:rsidRDefault="00825202" w:rsidP="00541A6B">
            <w:pPr>
              <w:spacing w:after="0" w:line="240" w:lineRule="auto"/>
              <w:jc w:val="center"/>
              <w:rPr>
                <w:rFonts w:asciiTheme="minorHAnsi" w:hAnsiTheme="minorHAnsi" w:cstheme="minorHAnsi"/>
              </w:rPr>
            </w:pPr>
            <w:r w:rsidRPr="00BF1AB4">
              <w:rPr>
                <w:rFonts w:asciiTheme="minorHAnsi" w:hAnsiTheme="minorHAnsi" w:cstheme="minorHAnsi"/>
              </w:rPr>
              <w:t>Tak</w:t>
            </w:r>
          </w:p>
        </w:tc>
        <w:tc>
          <w:tcPr>
            <w:tcW w:w="1826" w:type="dxa"/>
            <w:vAlign w:val="center"/>
          </w:tcPr>
          <w:p w:rsidR="00825202" w:rsidRPr="00BF1AB4" w:rsidRDefault="00825202" w:rsidP="00541A6B">
            <w:pPr>
              <w:spacing w:after="0" w:line="240" w:lineRule="auto"/>
              <w:jc w:val="center"/>
              <w:rPr>
                <w:rFonts w:asciiTheme="minorHAnsi" w:hAnsiTheme="minorHAnsi" w:cstheme="minorHAnsi"/>
              </w:rPr>
            </w:pPr>
          </w:p>
        </w:tc>
      </w:tr>
      <w:tr w:rsidR="00825202" w:rsidRPr="00BF1AB4" w:rsidTr="00541A6B">
        <w:trPr>
          <w:trHeight w:val="397"/>
        </w:trPr>
        <w:tc>
          <w:tcPr>
            <w:tcW w:w="907" w:type="dxa"/>
            <w:noWrap/>
            <w:vAlign w:val="center"/>
          </w:tcPr>
          <w:p w:rsidR="00825202" w:rsidRPr="00BF1AB4" w:rsidRDefault="00825202" w:rsidP="00541A6B">
            <w:pPr>
              <w:numPr>
                <w:ilvl w:val="0"/>
                <w:numId w:val="62"/>
              </w:numPr>
              <w:spacing w:after="0" w:line="240" w:lineRule="auto"/>
              <w:jc w:val="center"/>
              <w:rPr>
                <w:rFonts w:asciiTheme="minorHAnsi" w:hAnsiTheme="minorHAnsi" w:cstheme="minorHAnsi"/>
              </w:rPr>
            </w:pPr>
          </w:p>
        </w:tc>
        <w:tc>
          <w:tcPr>
            <w:tcW w:w="3587" w:type="dxa"/>
            <w:gridSpan w:val="2"/>
            <w:tcBorders>
              <w:top w:val="single" w:sz="4" w:space="0" w:color="auto"/>
              <w:left w:val="single" w:sz="4" w:space="0" w:color="auto"/>
              <w:bottom w:val="single" w:sz="4" w:space="0" w:color="auto"/>
              <w:right w:val="single" w:sz="4" w:space="0" w:color="auto"/>
            </w:tcBorders>
            <w:vAlign w:val="center"/>
          </w:tcPr>
          <w:p w:rsidR="00825202" w:rsidRPr="00BF1AB4" w:rsidRDefault="00825202" w:rsidP="00541A6B">
            <w:pPr>
              <w:spacing w:line="276" w:lineRule="auto"/>
              <w:jc w:val="center"/>
              <w:rPr>
                <w:rFonts w:asciiTheme="minorHAnsi" w:hAnsiTheme="minorHAnsi" w:cstheme="minorHAnsi"/>
                <w:bCs/>
                <w:color w:val="000000"/>
                <w:lang w:eastAsia="pl-PL"/>
              </w:rPr>
            </w:pPr>
            <w:r w:rsidRPr="00BF1AB4">
              <w:rPr>
                <w:rFonts w:asciiTheme="minorHAnsi" w:hAnsiTheme="minorHAnsi" w:cstheme="minorHAnsi"/>
                <w:bCs/>
                <w:color w:val="000000"/>
                <w:lang w:eastAsia="pl-PL"/>
              </w:rPr>
              <w:t>Certyfikaty/ Regulacje</w:t>
            </w:r>
          </w:p>
        </w:tc>
        <w:tc>
          <w:tcPr>
            <w:tcW w:w="6184" w:type="dxa"/>
            <w:tcBorders>
              <w:top w:val="single" w:sz="4" w:space="0" w:color="auto"/>
              <w:left w:val="single" w:sz="4" w:space="0" w:color="auto"/>
              <w:bottom w:val="single" w:sz="4" w:space="0" w:color="auto"/>
              <w:right w:val="single" w:sz="4" w:space="0" w:color="auto"/>
            </w:tcBorders>
            <w:vAlign w:val="center"/>
          </w:tcPr>
          <w:p w:rsidR="00825202" w:rsidRPr="00BF1AB4" w:rsidRDefault="00825202" w:rsidP="00541A6B">
            <w:pPr>
              <w:numPr>
                <w:ilvl w:val="0"/>
                <w:numId w:val="58"/>
              </w:numPr>
              <w:spacing w:after="0" w:line="276" w:lineRule="auto"/>
              <w:ind w:left="211" w:hanging="141"/>
              <w:rPr>
                <w:rFonts w:asciiTheme="minorHAnsi" w:hAnsiTheme="minorHAnsi" w:cstheme="minorHAnsi"/>
                <w:color w:val="000000"/>
                <w:lang w:val="en-US" w:eastAsia="pl-PL"/>
              </w:rPr>
            </w:pPr>
            <w:r w:rsidRPr="00BF1AB4">
              <w:rPr>
                <w:rFonts w:asciiTheme="minorHAnsi" w:hAnsiTheme="minorHAnsi" w:cstheme="minorHAnsi"/>
                <w:color w:val="000000"/>
                <w:lang w:val="en-US" w:eastAsia="pl-PL"/>
              </w:rPr>
              <w:t>EN 301 489, EN 301 893, EN 300 328</w:t>
            </w:r>
          </w:p>
          <w:p w:rsidR="00825202" w:rsidRPr="00BF1AB4" w:rsidRDefault="00825202" w:rsidP="00541A6B">
            <w:pPr>
              <w:numPr>
                <w:ilvl w:val="0"/>
                <w:numId w:val="58"/>
              </w:numPr>
              <w:spacing w:after="0" w:line="276" w:lineRule="auto"/>
              <w:ind w:left="211" w:hanging="141"/>
              <w:rPr>
                <w:rFonts w:asciiTheme="minorHAnsi" w:hAnsiTheme="minorHAnsi" w:cstheme="minorHAnsi"/>
                <w:color w:val="000000"/>
                <w:lang w:val="en-US" w:eastAsia="pl-PL"/>
              </w:rPr>
            </w:pPr>
            <w:r w:rsidRPr="00BF1AB4">
              <w:rPr>
                <w:rFonts w:asciiTheme="minorHAnsi" w:hAnsiTheme="minorHAnsi" w:cstheme="minorHAnsi"/>
                <w:color w:val="000000"/>
                <w:lang w:val="en-US" w:eastAsia="pl-PL"/>
              </w:rPr>
              <w:t>UL/IEC/EN 60950</w:t>
            </w:r>
          </w:p>
          <w:p w:rsidR="00825202" w:rsidRPr="00BF1AB4" w:rsidRDefault="00825202" w:rsidP="00541A6B">
            <w:pPr>
              <w:numPr>
                <w:ilvl w:val="0"/>
                <w:numId w:val="58"/>
              </w:numPr>
              <w:spacing w:after="0" w:line="276" w:lineRule="auto"/>
              <w:ind w:left="211" w:hanging="141"/>
              <w:rPr>
                <w:rFonts w:asciiTheme="minorHAnsi" w:hAnsiTheme="minorHAnsi" w:cstheme="minorHAnsi"/>
                <w:color w:val="000000"/>
                <w:lang w:val="en-US" w:eastAsia="pl-PL"/>
              </w:rPr>
            </w:pPr>
            <w:r w:rsidRPr="00BF1AB4">
              <w:rPr>
                <w:rFonts w:asciiTheme="minorHAnsi" w:hAnsiTheme="minorHAnsi" w:cstheme="minorHAnsi"/>
                <w:color w:val="000000"/>
                <w:lang w:val="en-US" w:eastAsia="pl-PL"/>
              </w:rPr>
              <w:t xml:space="preserve">EN 60601-1-1 </w:t>
            </w:r>
            <w:proofErr w:type="spellStart"/>
            <w:r w:rsidRPr="00BF1AB4">
              <w:rPr>
                <w:rFonts w:asciiTheme="minorHAnsi" w:hAnsiTheme="minorHAnsi" w:cstheme="minorHAnsi"/>
                <w:color w:val="000000"/>
                <w:lang w:val="en-US" w:eastAsia="pl-PL"/>
              </w:rPr>
              <w:t>oraz</w:t>
            </w:r>
            <w:proofErr w:type="spellEnd"/>
            <w:r w:rsidRPr="00BF1AB4">
              <w:rPr>
                <w:rFonts w:asciiTheme="minorHAnsi" w:hAnsiTheme="minorHAnsi" w:cstheme="minorHAnsi"/>
                <w:color w:val="000000"/>
                <w:lang w:val="en-US" w:eastAsia="pl-PL"/>
              </w:rPr>
              <w:t xml:space="preserve"> EN 60601-1-2 </w:t>
            </w:r>
          </w:p>
          <w:p w:rsidR="00825202" w:rsidRPr="00BF1AB4" w:rsidRDefault="00825202" w:rsidP="00541A6B">
            <w:pPr>
              <w:numPr>
                <w:ilvl w:val="0"/>
                <w:numId w:val="58"/>
              </w:numPr>
              <w:spacing w:after="0" w:line="276" w:lineRule="auto"/>
              <w:ind w:left="211" w:hanging="141"/>
              <w:rPr>
                <w:rFonts w:asciiTheme="minorHAnsi" w:hAnsiTheme="minorHAnsi" w:cstheme="minorHAnsi"/>
                <w:color w:val="000000"/>
                <w:lang w:val="en-US" w:eastAsia="pl-PL"/>
              </w:rPr>
            </w:pPr>
            <w:r w:rsidRPr="00BF1AB4">
              <w:rPr>
                <w:rFonts w:asciiTheme="minorHAnsi" w:hAnsiTheme="minorHAnsi" w:cstheme="minorHAnsi"/>
                <w:color w:val="000000"/>
                <w:lang w:val="en-US" w:eastAsia="pl-PL"/>
              </w:rPr>
              <w:lastRenderedPageBreak/>
              <w:t xml:space="preserve">CB Scheme Safety, </w:t>
            </w:r>
            <w:proofErr w:type="spellStart"/>
            <w:r w:rsidRPr="00BF1AB4">
              <w:rPr>
                <w:rFonts w:asciiTheme="minorHAnsi" w:hAnsiTheme="minorHAnsi" w:cstheme="minorHAnsi"/>
                <w:color w:val="000000"/>
                <w:lang w:val="en-US" w:eastAsia="pl-PL"/>
              </w:rPr>
              <w:t>cTUVus</w:t>
            </w:r>
            <w:proofErr w:type="spellEnd"/>
          </w:p>
          <w:p w:rsidR="00825202" w:rsidRPr="00BF1AB4" w:rsidRDefault="00825202" w:rsidP="00541A6B">
            <w:pPr>
              <w:numPr>
                <w:ilvl w:val="0"/>
                <w:numId w:val="58"/>
              </w:numPr>
              <w:spacing w:after="0" w:line="276" w:lineRule="auto"/>
              <w:ind w:left="211" w:hanging="141"/>
              <w:rPr>
                <w:rFonts w:asciiTheme="minorHAnsi" w:hAnsiTheme="minorHAnsi" w:cstheme="minorHAnsi"/>
                <w:color w:val="000000"/>
                <w:lang w:eastAsia="pl-PL"/>
              </w:rPr>
            </w:pPr>
            <w:r w:rsidRPr="00BF1AB4">
              <w:rPr>
                <w:rFonts w:asciiTheme="minorHAnsi" w:hAnsiTheme="minorHAnsi" w:cstheme="minorHAnsi"/>
                <w:color w:val="000000"/>
                <w:lang w:eastAsia="pl-PL"/>
              </w:rPr>
              <w:t xml:space="preserve">UL2043 </w:t>
            </w:r>
          </w:p>
          <w:p w:rsidR="00825202" w:rsidRPr="00BF1AB4" w:rsidRDefault="00825202" w:rsidP="00541A6B">
            <w:pPr>
              <w:numPr>
                <w:ilvl w:val="0"/>
                <w:numId w:val="58"/>
              </w:numPr>
              <w:spacing w:after="0" w:line="276" w:lineRule="auto"/>
              <w:ind w:left="211" w:hanging="141"/>
              <w:rPr>
                <w:rFonts w:asciiTheme="minorHAnsi" w:hAnsiTheme="minorHAnsi" w:cstheme="minorHAnsi"/>
                <w:color w:val="000000"/>
                <w:lang w:val="en-US" w:eastAsia="pl-PL"/>
              </w:rPr>
            </w:pPr>
            <w:r w:rsidRPr="00BF1AB4">
              <w:rPr>
                <w:rFonts w:asciiTheme="minorHAnsi" w:hAnsiTheme="minorHAnsi" w:cstheme="minorHAnsi"/>
                <w:color w:val="000000"/>
                <w:lang w:val="en-US" w:eastAsia="pl-PL"/>
              </w:rPr>
              <w:t>Wi-Fi Alliance certified 802.11a/b/g/n/ac</w:t>
            </w:r>
          </w:p>
        </w:tc>
        <w:tc>
          <w:tcPr>
            <w:tcW w:w="1594" w:type="dxa"/>
            <w:vAlign w:val="center"/>
          </w:tcPr>
          <w:p w:rsidR="00825202" w:rsidRPr="00BF1AB4" w:rsidRDefault="00825202" w:rsidP="00541A6B">
            <w:pPr>
              <w:spacing w:after="0" w:line="240" w:lineRule="auto"/>
              <w:jc w:val="center"/>
              <w:rPr>
                <w:rFonts w:asciiTheme="minorHAnsi" w:hAnsiTheme="minorHAnsi" w:cstheme="minorHAnsi"/>
              </w:rPr>
            </w:pPr>
            <w:r w:rsidRPr="00BF1AB4">
              <w:rPr>
                <w:rFonts w:asciiTheme="minorHAnsi" w:hAnsiTheme="minorHAnsi" w:cstheme="minorHAnsi"/>
              </w:rPr>
              <w:lastRenderedPageBreak/>
              <w:t>Tak</w:t>
            </w:r>
          </w:p>
        </w:tc>
        <w:tc>
          <w:tcPr>
            <w:tcW w:w="1826" w:type="dxa"/>
            <w:vAlign w:val="center"/>
          </w:tcPr>
          <w:p w:rsidR="00825202" w:rsidRPr="00BF1AB4" w:rsidRDefault="00825202" w:rsidP="00541A6B">
            <w:pPr>
              <w:spacing w:after="0" w:line="240" w:lineRule="auto"/>
              <w:jc w:val="center"/>
              <w:rPr>
                <w:rFonts w:asciiTheme="minorHAnsi" w:hAnsiTheme="minorHAnsi" w:cstheme="minorHAnsi"/>
              </w:rPr>
            </w:pPr>
          </w:p>
        </w:tc>
      </w:tr>
      <w:tr w:rsidR="00825202" w:rsidRPr="00BF1AB4" w:rsidTr="00541A6B">
        <w:trPr>
          <w:trHeight w:val="397"/>
        </w:trPr>
        <w:tc>
          <w:tcPr>
            <w:tcW w:w="907" w:type="dxa"/>
            <w:noWrap/>
            <w:vAlign w:val="center"/>
          </w:tcPr>
          <w:p w:rsidR="00825202" w:rsidRPr="00BF1AB4" w:rsidRDefault="00825202" w:rsidP="00541A6B">
            <w:pPr>
              <w:numPr>
                <w:ilvl w:val="0"/>
                <w:numId w:val="62"/>
              </w:numPr>
              <w:spacing w:after="0" w:line="240" w:lineRule="auto"/>
              <w:jc w:val="center"/>
              <w:rPr>
                <w:rFonts w:asciiTheme="minorHAnsi" w:hAnsiTheme="minorHAnsi" w:cstheme="minorHAnsi"/>
              </w:rPr>
            </w:pPr>
          </w:p>
        </w:tc>
        <w:tc>
          <w:tcPr>
            <w:tcW w:w="3587" w:type="dxa"/>
            <w:gridSpan w:val="2"/>
            <w:tcBorders>
              <w:top w:val="single" w:sz="4" w:space="0" w:color="auto"/>
              <w:left w:val="single" w:sz="4" w:space="0" w:color="auto"/>
              <w:bottom w:val="single" w:sz="4" w:space="0" w:color="auto"/>
              <w:right w:val="single" w:sz="4" w:space="0" w:color="auto"/>
            </w:tcBorders>
            <w:vAlign w:val="center"/>
          </w:tcPr>
          <w:p w:rsidR="00825202" w:rsidRPr="00BF1AB4" w:rsidRDefault="00825202" w:rsidP="00541A6B">
            <w:pPr>
              <w:spacing w:line="276" w:lineRule="auto"/>
              <w:jc w:val="center"/>
              <w:rPr>
                <w:rFonts w:asciiTheme="minorHAnsi" w:hAnsiTheme="minorHAnsi" w:cstheme="minorHAnsi"/>
                <w:bCs/>
                <w:color w:val="000000"/>
                <w:lang w:eastAsia="pl-PL"/>
              </w:rPr>
            </w:pPr>
            <w:r w:rsidRPr="00BF1AB4">
              <w:rPr>
                <w:rFonts w:asciiTheme="minorHAnsi" w:hAnsiTheme="minorHAnsi" w:cstheme="minorHAnsi"/>
                <w:bCs/>
                <w:color w:val="000000"/>
                <w:lang w:eastAsia="pl-PL"/>
              </w:rPr>
              <w:t>Zarządzanie</w:t>
            </w:r>
          </w:p>
        </w:tc>
        <w:tc>
          <w:tcPr>
            <w:tcW w:w="6184" w:type="dxa"/>
            <w:tcBorders>
              <w:top w:val="single" w:sz="4" w:space="0" w:color="auto"/>
              <w:left w:val="single" w:sz="4" w:space="0" w:color="auto"/>
              <w:bottom w:val="single" w:sz="4" w:space="0" w:color="auto"/>
              <w:right w:val="single" w:sz="4" w:space="0" w:color="auto"/>
            </w:tcBorders>
            <w:vAlign w:val="center"/>
          </w:tcPr>
          <w:p w:rsidR="00825202" w:rsidRPr="00BF1AB4" w:rsidRDefault="00825202" w:rsidP="00541A6B">
            <w:pPr>
              <w:spacing w:line="276" w:lineRule="auto"/>
              <w:rPr>
                <w:rFonts w:asciiTheme="minorHAnsi" w:hAnsiTheme="minorHAnsi" w:cstheme="minorHAnsi"/>
                <w:color w:val="000000"/>
                <w:lang w:eastAsia="pl-PL"/>
              </w:rPr>
            </w:pPr>
            <w:r w:rsidRPr="00BF1AB4">
              <w:rPr>
                <w:rFonts w:asciiTheme="minorHAnsi" w:hAnsiTheme="minorHAnsi" w:cstheme="minorHAnsi"/>
                <w:color w:val="000000"/>
                <w:lang w:eastAsia="pl-PL"/>
              </w:rPr>
              <w:t>Zarządzanie wykorzystywanymi kanałami radiowymi oraz mocą sygnału z poziomu kontrolera</w:t>
            </w:r>
          </w:p>
        </w:tc>
        <w:tc>
          <w:tcPr>
            <w:tcW w:w="1594" w:type="dxa"/>
            <w:vAlign w:val="center"/>
          </w:tcPr>
          <w:p w:rsidR="00825202" w:rsidRPr="00BF1AB4" w:rsidRDefault="00825202" w:rsidP="00541A6B">
            <w:pPr>
              <w:spacing w:after="0" w:line="240" w:lineRule="auto"/>
              <w:jc w:val="center"/>
              <w:rPr>
                <w:rFonts w:asciiTheme="minorHAnsi" w:hAnsiTheme="minorHAnsi" w:cstheme="minorHAnsi"/>
              </w:rPr>
            </w:pPr>
            <w:r w:rsidRPr="00BF1AB4">
              <w:rPr>
                <w:rFonts w:asciiTheme="minorHAnsi" w:hAnsiTheme="minorHAnsi" w:cstheme="minorHAnsi"/>
              </w:rPr>
              <w:t>Tak</w:t>
            </w:r>
          </w:p>
        </w:tc>
        <w:tc>
          <w:tcPr>
            <w:tcW w:w="1826" w:type="dxa"/>
            <w:vAlign w:val="center"/>
          </w:tcPr>
          <w:p w:rsidR="00825202" w:rsidRPr="00BF1AB4" w:rsidRDefault="00825202" w:rsidP="00541A6B">
            <w:pPr>
              <w:spacing w:after="0" w:line="240" w:lineRule="auto"/>
              <w:jc w:val="center"/>
              <w:rPr>
                <w:rFonts w:asciiTheme="minorHAnsi" w:hAnsiTheme="minorHAnsi" w:cstheme="minorHAnsi"/>
              </w:rPr>
            </w:pPr>
          </w:p>
        </w:tc>
      </w:tr>
      <w:tr w:rsidR="00825202" w:rsidRPr="00BF1AB4" w:rsidTr="00541A6B">
        <w:trPr>
          <w:trHeight w:val="397"/>
        </w:trPr>
        <w:tc>
          <w:tcPr>
            <w:tcW w:w="907" w:type="dxa"/>
            <w:noWrap/>
            <w:vAlign w:val="center"/>
          </w:tcPr>
          <w:p w:rsidR="00825202" w:rsidRPr="00BF1AB4" w:rsidRDefault="00825202" w:rsidP="00541A6B">
            <w:pPr>
              <w:numPr>
                <w:ilvl w:val="0"/>
                <w:numId w:val="62"/>
              </w:numPr>
              <w:spacing w:after="0" w:line="240" w:lineRule="auto"/>
              <w:jc w:val="center"/>
              <w:rPr>
                <w:rFonts w:asciiTheme="minorHAnsi" w:hAnsiTheme="minorHAnsi" w:cstheme="minorHAnsi"/>
              </w:rPr>
            </w:pPr>
          </w:p>
        </w:tc>
        <w:tc>
          <w:tcPr>
            <w:tcW w:w="3587" w:type="dxa"/>
            <w:gridSpan w:val="2"/>
            <w:tcBorders>
              <w:top w:val="single" w:sz="4" w:space="0" w:color="auto"/>
              <w:left w:val="single" w:sz="4" w:space="0" w:color="auto"/>
              <w:bottom w:val="single" w:sz="4" w:space="0" w:color="auto"/>
              <w:right w:val="single" w:sz="4" w:space="0" w:color="auto"/>
            </w:tcBorders>
            <w:vAlign w:val="center"/>
          </w:tcPr>
          <w:p w:rsidR="00825202" w:rsidRPr="00BF1AB4" w:rsidRDefault="00825202" w:rsidP="00541A6B">
            <w:pPr>
              <w:spacing w:line="276" w:lineRule="auto"/>
              <w:jc w:val="center"/>
              <w:rPr>
                <w:rFonts w:asciiTheme="minorHAnsi" w:hAnsiTheme="minorHAnsi" w:cstheme="minorHAnsi"/>
                <w:bCs/>
                <w:color w:val="000000"/>
                <w:lang w:eastAsia="pl-PL"/>
              </w:rPr>
            </w:pPr>
            <w:r w:rsidRPr="00BF1AB4">
              <w:rPr>
                <w:rFonts w:asciiTheme="minorHAnsi" w:hAnsiTheme="minorHAnsi" w:cstheme="minorHAnsi"/>
                <w:bCs/>
                <w:color w:val="000000"/>
                <w:lang w:eastAsia="pl-PL"/>
              </w:rPr>
              <w:t>Masa</w:t>
            </w:r>
          </w:p>
        </w:tc>
        <w:tc>
          <w:tcPr>
            <w:tcW w:w="6184" w:type="dxa"/>
            <w:tcBorders>
              <w:top w:val="single" w:sz="4" w:space="0" w:color="auto"/>
              <w:left w:val="single" w:sz="4" w:space="0" w:color="auto"/>
              <w:bottom w:val="single" w:sz="4" w:space="0" w:color="auto"/>
              <w:right w:val="single" w:sz="4" w:space="0" w:color="auto"/>
            </w:tcBorders>
            <w:vAlign w:val="center"/>
          </w:tcPr>
          <w:p w:rsidR="00825202" w:rsidRPr="00BF1AB4" w:rsidRDefault="00825202" w:rsidP="00541A6B">
            <w:pPr>
              <w:spacing w:line="276" w:lineRule="auto"/>
              <w:rPr>
                <w:rFonts w:asciiTheme="minorHAnsi" w:hAnsiTheme="minorHAnsi" w:cstheme="minorHAnsi"/>
                <w:color w:val="000000"/>
                <w:lang w:eastAsia="pl-PL"/>
              </w:rPr>
            </w:pPr>
            <w:r w:rsidRPr="00BF1AB4">
              <w:rPr>
                <w:rFonts w:asciiTheme="minorHAnsi" w:hAnsiTheme="minorHAnsi" w:cstheme="minorHAnsi"/>
                <w:color w:val="000000"/>
                <w:lang w:eastAsia="pl-PL"/>
              </w:rPr>
              <w:t>Masa nie przekraczająca 0,7 kilograma</w:t>
            </w:r>
          </w:p>
        </w:tc>
        <w:tc>
          <w:tcPr>
            <w:tcW w:w="1594" w:type="dxa"/>
            <w:vAlign w:val="center"/>
          </w:tcPr>
          <w:p w:rsidR="00825202" w:rsidRPr="00BF1AB4" w:rsidRDefault="00825202" w:rsidP="00541A6B">
            <w:pPr>
              <w:spacing w:after="0" w:line="240" w:lineRule="auto"/>
              <w:jc w:val="center"/>
              <w:rPr>
                <w:rFonts w:asciiTheme="minorHAnsi" w:hAnsiTheme="minorHAnsi" w:cstheme="minorHAnsi"/>
              </w:rPr>
            </w:pPr>
            <w:r w:rsidRPr="00BF1AB4">
              <w:rPr>
                <w:rFonts w:asciiTheme="minorHAnsi" w:hAnsiTheme="minorHAnsi" w:cstheme="minorHAnsi"/>
              </w:rPr>
              <w:t>Tak</w:t>
            </w:r>
          </w:p>
        </w:tc>
        <w:tc>
          <w:tcPr>
            <w:tcW w:w="1826" w:type="dxa"/>
            <w:vAlign w:val="center"/>
          </w:tcPr>
          <w:p w:rsidR="00825202" w:rsidRPr="00BF1AB4" w:rsidRDefault="00825202" w:rsidP="00541A6B">
            <w:pPr>
              <w:spacing w:after="0" w:line="240" w:lineRule="auto"/>
              <w:jc w:val="center"/>
              <w:rPr>
                <w:rFonts w:asciiTheme="minorHAnsi" w:hAnsiTheme="minorHAnsi" w:cstheme="minorHAnsi"/>
              </w:rPr>
            </w:pPr>
          </w:p>
        </w:tc>
      </w:tr>
      <w:tr w:rsidR="00825202" w:rsidRPr="00BF1AB4" w:rsidTr="00541A6B">
        <w:trPr>
          <w:trHeight w:val="397"/>
        </w:trPr>
        <w:tc>
          <w:tcPr>
            <w:tcW w:w="907" w:type="dxa"/>
            <w:noWrap/>
            <w:vAlign w:val="center"/>
          </w:tcPr>
          <w:p w:rsidR="00825202" w:rsidRPr="00BF1AB4" w:rsidRDefault="00825202" w:rsidP="00541A6B">
            <w:pPr>
              <w:numPr>
                <w:ilvl w:val="0"/>
                <w:numId w:val="62"/>
              </w:numPr>
              <w:spacing w:after="0" w:line="240" w:lineRule="auto"/>
              <w:jc w:val="center"/>
              <w:rPr>
                <w:rFonts w:asciiTheme="minorHAnsi" w:hAnsiTheme="minorHAnsi" w:cstheme="minorHAnsi"/>
              </w:rPr>
            </w:pPr>
          </w:p>
        </w:tc>
        <w:tc>
          <w:tcPr>
            <w:tcW w:w="3587" w:type="dxa"/>
            <w:gridSpan w:val="2"/>
            <w:tcBorders>
              <w:top w:val="single" w:sz="4" w:space="0" w:color="auto"/>
              <w:left w:val="single" w:sz="4" w:space="0" w:color="auto"/>
              <w:bottom w:val="single" w:sz="4" w:space="0" w:color="auto"/>
              <w:right w:val="single" w:sz="4" w:space="0" w:color="auto"/>
            </w:tcBorders>
            <w:vAlign w:val="center"/>
          </w:tcPr>
          <w:p w:rsidR="00825202" w:rsidRPr="00BF1AB4" w:rsidRDefault="00825202" w:rsidP="00541A6B">
            <w:pPr>
              <w:spacing w:line="276" w:lineRule="auto"/>
              <w:jc w:val="center"/>
              <w:rPr>
                <w:rFonts w:asciiTheme="minorHAnsi" w:hAnsiTheme="minorHAnsi" w:cstheme="minorHAnsi"/>
                <w:bCs/>
                <w:color w:val="000000"/>
                <w:lang w:eastAsia="pl-PL"/>
              </w:rPr>
            </w:pPr>
            <w:r w:rsidRPr="00BF1AB4">
              <w:rPr>
                <w:rFonts w:asciiTheme="minorHAnsi" w:hAnsiTheme="minorHAnsi" w:cstheme="minorHAnsi"/>
                <w:bCs/>
                <w:color w:val="000000"/>
                <w:lang w:eastAsia="pl-PL"/>
              </w:rPr>
              <w:t>Gwarancja</w:t>
            </w:r>
          </w:p>
        </w:tc>
        <w:tc>
          <w:tcPr>
            <w:tcW w:w="6184" w:type="dxa"/>
            <w:tcBorders>
              <w:top w:val="single" w:sz="4" w:space="0" w:color="auto"/>
              <w:left w:val="single" w:sz="4" w:space="0" w:color="auto"/>
              <w:bottom w:val="single" w:sz="4" w:space="0" w:color="auto"/>
              <w:right w:val="single" w:sz="4" w:space="0" w:color="auto"/>
            </w:tcBorders>
            <w:vAlign w:val="center"/>
          </w:tcPr>
          <w:p w:rsidR="00825202" w:rsidRPr="00BF1AB4" w:rsidRDefault="001E0084" w:rsidP="00541A6B">
            <w:pPr>
              <w:spacing w:line="276" w:lineRule="auto"/>
              <w:rPr>
                <w:rFonts w:asciiTheme="minorHAnsi" w:hAnsiTheme="minorHAnsi" w:cstheme="minorHAnsi"/>
                <w:color w:val="000000"/>
                <w:lang w:eastAsia="pl-PL"/>
              </w:rPr>
            </w:pPr>
            <w:r>
              <w:rPr>
                <w:rFonts w:asciiTheme="minorHAnsi" w:hAnsiTheme="minorHAnsi" w:cstheme="minorHAnsi"/>
                <w:color w:val="000000"/>
                <w:lang w:eastAsia="pl-PL"/>
              </w:rPr>
              <w:t xml:space="preserve">Minimum </w:t>
            </w:r>
            <w:r w:rsidR="00825202" w:rsidRPr="00BF1AB4">
              <w:rPr>
                <w:rFonts w:asciiTheme="minorHAnsi" w:hAnsiTheme="minorHAnsi" w:cstheme="minorHAnsi"/>
                <w:color w:val="000000"/>
                <w:lang w:eastAsia="pl-PL"/>
              </w:rPr>
              <w:t xml:space="preserve">3 lata gwarancji realizowanej w miejscu instalacji sprzętu, możliwość zgłaszania awarii w trybie 24x7x365 poprzez ogólnopolską linię telefoniczną producenta. </w:t>
            </w:r>
          </w:p>
        </w:tc>
        <w:tc>
          <w:tcPr>
            <w:tcW w:w="1594" w:type="dxa"/>
            <w:vAlign w:val="center"/>
          </w:tcPr>
          <w:p w:rsidR="00825202" w:rsidRPr="00BF1AB4" w:rsidRDefault="00825202" w:rsidP="00541A6B">
            <w:pPr>
              <w:spacing w:after="0" w:line="240" w:lineRule="auto"/>
              <w:jc w:val="center"/>
              <w:rPr>
                <w:rFonts w:asciiTheme="minorHAnsi" w:hAnsiTheme="minorHAnsi" w:cstheme="minorHAnsi"/>
              </w:rPr>
            </w:pPr>
            <w:r w:rsidRPr="00BF1AB4">
              <w:rPr>
                <w:rFonts w:asciiTheme="minorHAnsi" w:hAnsiTheme="minorHAnsi" w:cstheme="minorHAnsi"/>
              </w:rPr>
              <w:t>Tak</w:t>
            </w:r>
          </w:p>
        </w:tc>
        <w:tc>
          <w:tcPr>
            <w:tcW w:w="1826" w:type="dxa"/>
            <w:vAlign w:val="center"/>
          </w:tcPr>
          <w:p w:rsidR="00825202" w:rsidRPr="00BF1AB4" w:rsidRDefault="00825202" w:rsidP="00541A6B">
            <w:pPr>
              <w:spacing w:after="0" w:line="240" w:lineRule="auto"/>
              <w:jc w:val="center"/>
              <w:rPr>
                <w:rFonts w:asciiTheme="minorHAnsi" w:hAnsiTheme="minorHAnsi" w:cstheme="minorHAnsi"/>
              </w:rPr>
            </w:pPr>
          </w:p>
        </w:tc>
      </w:tr>
    </w:tbl>
    <w:p w:rsidR="00825202" w:rsidRDefault="00825202" w:rsidP="00825202">
      <w:pPr>
        <w:rPr>
          <w:rFonts w:asciiTheme="minorHAnsi" w:hAnsiTheme="minorHAnsi" w:cstheme="minorHAnsi"/>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07"/>
        <w:gridCol w:w="12"/>
        <w:gridCol w:w="3575"/>
        <w:gridCol w:w="6184"/>
        <w:gridCol w:w="1594"/>
        <w:gridCol w:w="1826"/>
      </w:tblGrid>
      <w:tr w:rsidR="00825202" w:rsidRPr="001E0084" w:rsidTr="001E0084">
        <w:trPr>
          <w:trHeight w:val="350"/>
        </w:trPr>
        <w:tc>
          <w:tcPr>
            <w:tcW w:w="919" w:type="dxa"/>
            <w:gridSpan w:val="2"/>
            <w:shd w:val="clear" w:color="auto" w:fill="D9D9D9"/>
          </w:tcPr>
          <w:p w:rsidR="00825202" w:rsidRPr="001E0084" w:rsidRDefault="00825202" w:rsidP="00541A6B">
            <w:pPr>
              <w:pStyle w:val="Tekstpodstawowy"/>
              <w:tabs>
                <w:tab w:val="left" w:pos="2538"/>
              </w:tabs>
              <w:kinsoku w:val="0"/>
              <w:overflowPunct w:val="0"/>
              <w:ind w:right="151"/>
              <w:jc w:val="center"/>
              <w:rPr>
                <w:rFonts w:asciiTheme="minorHAnsi" w:hAnsiTheme="minorHAnsi" w:cstheme="minorHAnsi"/>
                <w:b/>
                <w:bCs/>
                <w:szCs w:val="22"/>
              </w:rPr>
            </w:pPr>
          </w:p>
        </w:tc>
        <w:tc>
          <w:tcPr>
            <w:tcW w:w="13179" w:type="dxa"/>
            <w:gridSpan w:val="4"/>
            <w:shd w:val="clear" w:color="auto" w:fill="D9D9D9"/>
            <w:noWrap/>
            <w:vAlign w:val="center"/>
          </w:tcPr>
          <w:p w:rsidR="00825202" w:rsidRPr="001E0084" w:rsidRDefault="00825202" w:rsidP="00541A6B">
            <w:pPr>
              <w:pStyle w:val="Tekstpodstawowy"/>
              <w:tabs>
                <w:tab w:val="left" w:pos="2538"/>
              </w:tabs>
              <w:kinsoku w:val="0"/>
              <w:overflowPunct w:val="0"/>
              <w:ind w:right="151"/>
              <w:jc w:val="center"/>
              <w:rPr>
                <w:rFonts w:asciiTheme="minorHAnsi" w:hAnsiTheme="minorHAnsi" w:cstheme="minorHAnsi"/>
                <w:b/>
                <w:bCs/>
                <w:szCs w:val="22"/>
              </w:rPr>
            </w:pPr>
          </w:p>
          <w:p w:rsidR="00825202" w:rsidRPr="001E0084" w:rsidRDefault="00825202" w:rsidP="00541A6B">
            <w:pPr>
              <w:pStyle w:val="Tekstpodstawowy"/>
              <w:tabs>
                <w:tab w:val="left" w:pos="2538"/>
              </w:tabs>
              <w:kinsoku w:val="0"/>
              <w:overflowPunct w:val="0"/>
              <w:ind w:right="151"/>
              <w:jc w:val="center"/>
              <w:rPr>
                <w:rFonts w:asciiTheme="minorHAnsi" w:hAnsiTheme="minorHAnsi" w:cstheme="minorHAnsi"/>
                <w:b/>
                <w:bCs/>
                <w:szCs w:val="22"/>
              </w:rPr>
            </w:pPr>
            <w:r w:rsidRPr="001E0084">
              <w:rPr>
                <w:rFonts w:asciiTheme="minorHAnsi" w:hAnsiTheme="minorHAnsi" w:cstheme="minorHAnsi"/>
                <w:b/>
                <w:bCs/>
                <w:szCs w:val="22"/>
              </w:rPr>
              <w:t>Serwer RACK – 3 sztuki</w:t>
            </w:r>
          </w:p>
          <w:p w:rsidR="00825202" w:rsidRPr="001E0084" w:rsidRDefault="00825202" w:rsidP="00541A6B">
            <w:pPr>
              <w:pStyle w:val="Tekstpodstawowy"/>
              <w:tabs>
                <w:tab w:val="left" w:pos="2538"/>
              </w:tabs>
              <w:kinsoku w:val="0"/>
              <w:overflowPunct w:val="0"/>
              <w:ind w:right="151"/>
              <w:jc w:val="center"/>
              <w:rPr>
                <w:rFonts w:asciiTheme="minorHAnsi" w:hAnsiTheme="minorHAnsi" w:cstheme="minorHAnsi"/>
                <w:b/>
                <w:bCs/>
                <w:szCs w:val="22"/>
              </w:rPr>
            </w:pPr>
          </w:p>
        </w:tc>
      </w:tr>
      <w:tr w:rsidR="00825202" w:rsidRPr="001E0084" w:rsidTr="001E0084">
        <w:trPr>
          <w:trHeight w:val="397"/>
        </w:trPr>
        <w:tc>
          <w:tcPr>
            <w:tcW w:w="907" w:type="dxa"/>
            <w:noWrap/>
            <w:vAlign w:val="center"/>
            <w:hideMark/>
          </w:tcPr>
          <w:p w:rsidR="00825202" w:rsidRPr="001E0084" w:rsidRDefault="00825202" w:rsidP="00541A6B">
            <w:pPr>
              <w:spacing w:after="0" w:line="240" w:lineRule="auto"/>
              <w:jc w:val="center"/>
              <w:rPr>
                <w:rFonts w:asciiTheme="minorHAnsi" w:hAnsiTheme="minorHAnsi" w:cstheme="minorHAnsi"/>
                <w:b/>
                <w:sz w:val="20"/>
              </w:rPr>
            </w:pPr>
            <w:proofErr w:type="spellStart"/>
            <w:r w:rsidRPr="001E0084">
              <w:rPr>
                <w:rFonts w:asciiTheme="minorHAnsi" w:hAnsiTheme="minorHAnsi" w:cstheme="minorHAnsi"/>
                <w:b/>
                <w:sz w:val="20"/>
              </w:rPr>
              <w:t>Lp</w:t>
            </w:r>
            <w:proofErr w:type="spellEnd"/>
          </w:p>
        </w:tc>
        <w:tc>
          <w:tcPr>
            <w:tcW w:w="3587" w:type="dxa"/>
            <w:gridSpan w:val="2"/>
          </w:tcPr>
          <w:p w:rsidR="00825202" w:rsidRPr="001E0084" w:rsidRDefault="00825202" w:rsidP="00541A6B">
            <w:pPr>
              <w:spacing w:after="0" w:line="240" w:lineRule="auto"/>
              <w:jc w:val="center"/>
              <w:rPr>
                <w:rFonts w:asciiTheme="minorHAnsi" w:hAnsiTheme="minorHAnsi" w:cstheme="minorHAnsi"/>
                <w:b/>
                <w:sz w:val="20"/>
              </w:rPr>
            </w:pPr>
            <w:r w:rsidRPr="001E0084">
              <w:rPr>
                <w:rFonts w:asciiTheme="minorHAnsi" w:hAnsiTheme="minorHAnsi" w:cstheme="minorHAnsi"/>
                <w:b/>
                <w:sz w:val="20"/>
              </w:rPr>
              <w:t>Element</w:t>
            </w:r>
          </w:p>
        </w:tc>
        <w:tc>
          <w:tcPr>
            <w:tcW w:w="6184" w:type="dxa"/>
            <w:vAlign w:val="center"/>
            <w:hideMark/>
          </w:tcPr>
          <w:p w:rsidR="00825202" w:rsidRPr="001E0084" w:rsidRDefault="00825202" w:rsidP="00541A6B">
            <w:pPr>
              <w:spacing w:after="0" w:line="240" w:lineRule="auto"/>
              <w:jc w:val="center"/>
              <w:rPr>
                <w:rFonts w:asciiTheme="minorHAnsi" w:hAnsiTheme="minorHAnsi" w:cstheme="minorHAnsi"/>
                <w:b/>
                <w:sz w:val="20"/>
              </w:rPr>
            </w:pPr>
            <w:r w:rsidRPr="001E0084">
              <w:rPr>
                <w:rFonts w:asciiTheme="minorHAnsi" w:hAnsiTheme="minorHAnsi" w:cstheme="minorHAnsi"/>
                <w:b/>
                <w:sz w:val="20"/>
              </w:rPr>
              <w:t>Parametr / Funkcjonalność</w:t>
            </w:r>
          </w:p>
        </w:tc>
        <w:tc>
          <w:tcPr>
            <w:tcW w:w="1594" w:type="dxa"/>
            <w:vAlign w:val="center"/>
            <w:hideMark/>
          </w:tcPr>
          <w:p w:rsidR="00825202" w:rsidRPr="001E0084" w:rsidRDefault="00825202" w:rsidP="00541A6B">
            <w:pPr>
              <w:spacing w:after="0" w:line="240" w:lineRule="auto"/>
              <w:jc w:val="center"/>
              <w:rPr>
                <w:rFonts w:asciiTheme="minorHAnsi" w:hAnsiTheme="minorHAnsi" w:cstheme="minorHAnsi"/>
                <w:b/>
                <w:color w:val="0000FF"/>
                <w:sz w:val="20"/>
              </w:rPr>
            </w:pPr>
            <w:r w:rsidRPr="001E0084">
              <w:rPr>
                <w:rFonts w:asciiTheme="minorHAnsi" w:hAnsiTheme="minorHAnsi" w:cstheme="minorHAnsi"/>
                <w:b/>
                <w:bCs/>
                <w:sz w:val="20"/>
              </w:rPr>
              <w:t>Parametr wymagany</w:t>
            </w:r>
          </w:p>
        </w:tc>
        <w:tc>
          <w:tcPr>
            <w:tcW w:w="1826" w:type="dxa"/>
          </w:tcPr>
          <w:p w:rsidR="00825202" w:rsidRPr="001E0084" w:rsidRDefault="00825202" w:rsidP="00541A6B">
            <w:pPr>
              <w:spacing w:after="0" w:line="240" w:lineRule="auto"/>
              <w:jc w:val="center"/>
              <w:rPr>
                <w:rFonts w:asciiTheme="minorHAnsi" w:hAnsiTheme="minorHAnsi" w:cstheme="minorHAnsi"/>
                <w:b/>
                <w:bCs/>
                <w:sz w:val="20"/>
              </w:rPr>
            </w:pPr>
            <w:r w:rsidRPr="001E0084">
              <w:rPr>
                <w:rFonts w:asciiTheme="minorHAnsi" w:hAnsiTheme="minorHAnsi" w:cstheme="minorHAnsi"/>
                <w:b/>
                <w:bCs/>
                <w:sz w:val="20"/>
              </w:rPr>
              <w:t>Parametr oferowany</w:t>
            </w:r>
          </w:p>
        </w:tc>
      </w:tr>
      <w:tr w:rsidR="00825202" w:rsidRPr="001E0084" w:rsidTr="001E0084">
        <w:trPr>
          <w:trHeight w:val="397"/>
        </w:trPr>
        <w:tc>
          <w:tcPr>
            <w:tcW w:w="907" w:type="dxa"/>
            <w:noWrap/>
            <w:vAlign w:val="center"/>
          </w:tcPr>
          <w:p w:rsidR="00825202" w:rsidRPr="001E0084" w:rsidRDefault="00825202" w:rsidP="00541A6B">
            <w:pPr>
              <w:numPr>
                <w:ilvl w:val="0"/>
                <w:numId w:val="36"/>
              </w:numPr>
              <w:spacing w:after="0" w:line="240" w:lineRule="auto"/>
              <w:jc w:val="center"/>
              <w:rPr>
                <w:rFonts w:asciiTheme="minorHAnsi" w:hAnsiTheme="minorHAnsi" w:cstheme="minorHAnsi"/>
                <w:sz w:val="20"/>
              </w:rPr>
            </w:pPr>
          </w:p>
        </w:tc>
        <w:tc>
          <w:tcPr>
            <w:tcW w:w="3587" w:type="dxa"/>
            <w:gridSpan w:val="2"/>
          </w:tcPr>
          <w:p w:rsidR="00825202" w:rsidRPr="001E0084" w:rsidRDefault="00825202" w:rsidP="00541A6B">
            <w:pPr>
              <w:rPr>
                <w:rFonts w:asciiTheme="minorHAnsi" w:hAnsiTheme="minorHAnsi" w:cstheme="minorHAnsi"/>
                <w:sz w:val="20"/>
              </w:rPr>
            </w:pPr>
            <w:r w:rsidRPr="001E0084">
              <w:rPr>
                <w:rFonts w:asciiTheme="minorHAnsi" w:hAnsiTheme="minorHAnsi" w:cstheme="minorHAnsi"/>
                <w:sz w:val="20"/>
              </w:rPr>
              <w:t>Obudowa</w:t>
            </w:r>
          </w:p>
        </w:tc>
        <w:tc>
          <w:tcPr>
            <w:tcW w:w="6184" w:type="dxa"/>
          </w:tcPr>
          <w:p w:rsidR="00825202" w:rsidRPr="001E0084" w:rsidRDefault="00825202" w:rsidP="00541A6B">
            <w:pPr>
              <w:jc w:val="both"/>
              <w:rPr>
                <w:rFonts w:asciiTheme="minorHAnsi" w:hAnsiTheme="minorHAnsi" w:cstheme="minorHAnsi"/>
                <w:sz w:val="20"/>
              </w:rPr>
            </w:pPr>
          </w:p>
        </w:tc>
        <w:tc>
          <w:tcPr>
            <w:tcW w:w="1594" w:type="dxa"/>
            <w:vAlign w:val="center"/>
          </w:tcPr>
          <w:p w:rsidR="00825202" w:rsidRPr="001E0084" w:rsidRDefault="00825202" w:rsidP="00541A6B">
            <w:pPr>
              <w:spacing w:after="0" w:line="240" w:lineRule="auto"/>
              <w:jc w:val="center"/>
              <w:rPr>
                <w:rFonts w:asciiTheme="minorHAnsi" w:hAnsiTheme="minorHAnsi" w:cstheme="minorHAnsi"/>
                <w:sz w:val="20"/>
              </w:rPr>
            </w:pPr>
            <w:r w:rsidRPr="001E0084">
              <w:rPr>
                <w:rFonts w:asciiTheme="minorHAnsi" w:hAnsiTheme="minorHAnsi" w:cstheme="minorHAnsi"/>
                <w:sz w:val="20"/>
              </w:rPr>
              <w:t>Tak</w:t>
            </w:r>
          </w:p>
        </w:tc>
        <w:tc>
          <w:tcPr>
            <w:tcW w:w="1826" w:type="dxa"/>
            <w:vAlign w:val="center"/>
          </w:tcPr>
          <w:p w:rsidR="00825202" w:rsidRPr="001E0084" w:rsidRDefault="00825202" w:rsidP="00541A6B">
            <w:pPr>
              <w:spacing w:after="0" w:line="240" w:lineRule="auto"/>
              <w:jc w:val="center"/>
              <w:rPr>
                <w:rFonts w:asciiTheme="minorHAnsi" w:hAnsiTheme="minorHAnsi" w:cstheme="minorHAnsi"/>
                <w:sz w:val="20"/>
              </w:rPr>
            </w:pPr>
          </w:p>
        </w:tc>
      </w:tr>
      <w:tr w:rsidR="00825202" w:rsidRPr="001E0084" w:rsidTr="001E0084">
        <w:trPr>
          <w:trHeight w:val="397"/>
        </w:trPr>
        <w:tc>
          <w:tcPr>
            <w:tcW w:w="907" w:type="dxa"/>
            <w:noWrap/>
            <w:vAlign w:val="center"/>
          </w:tcPr>
          <w:p w:rsidR="00825202" w:rsidRPr="001E0084" w:rsidRDefault="00825202" w:rsidP="00541A6B">
            <w:pPr>
              <w:numPr>
                <w:ilvl w:val="0"/>
                <w:numId w:val="36"/>
              </w:numPr>
              <w:spacing w:after="0" w:line="240" w:lineRule="auto"/>
              <w:jc w:val="center"/>
              <w:rPr>
                <w:rFonts w:asciiTheme="minorHAnsi" w:hAnsiTheme="minorHAnsi" w:cstheme="minorHAnsi"/>
                <w:sz w:val="20"/>
              </w:rPr>
            </w:pPr>
          </w:p>
        </w:tc>
        <w:tc>
          <w:tcPr>
            <w:tcW w:w="3587" w:type="dxa"/>
            <w:gridSpan w:val="2"/>
          </w:tcPr>
          <w:p w:rsidR="00825202" w:rsidRPr="001E0084" w:rsidRDefault="00825202" w:rsidP="00541A6B">
            <w:pPr>
              <w:rPr>
                <w:rFonts w:asciiTheme="minorHAnsi" w:hAnsiTheme="minorHAnsi" w:cstheme="minorHAnsi"/>
                <w:sz w:val="20"/>
              </w:rPr>
            </w:pPr>
            <w:r w:rsidRPr="001E0084">
              <w:rPr>
                <w:rFonts w:asciiTheme="minorHAnsi" w:hAnsiTheme="minorHAnsi" w:cstheme="minorHAnsi"/>
                <w:sz w:val="20"/>
              </w:rPr>
              <w:t>Płyta główna</w:t>
            </w:r>
          </w:p>
        </w:tc>
        <w:tc>
          <w:tcPr>
            <w:tcW w:w="6184" w:type="dxa"/>
          </w:tcPr>
          <w:p w:rsidR="00825202" w:rsidRPr="001E0084" w:rsidRDefault="00825202" w:rsidP="00541A6B">
            <w:pPr>
              <w:jc w:val="both"/>
              <w:rPr>
                <w:rFonts w:asciiTheme="minorHAnsi" w:hAnsiTheme="minorHAnsi" w:cstheme="minorHAnsi"/>
                <w:sz w:val="20"/>
              </w:rPr>
            </w:pPr>
            <w:r w:rsidRPr="001E0084">
              <w:rPr>
                <w:rFonts w:asciiTheme="minorHAnsi" w:hAnsiTheme="minorHAnsi" w:cstheme="minorHAnsi"/>
                <w:sz w:val="20"/>
              </w:rPr>
              <w:t>Płyta główna z możliwością zainstalowania do dwóch procesorów. Płyta główna musi być zaprojektowana przez producenta serwera i trwale oznaczona jego znakiem firmowym na etapie produkcji..</w:t>
            </w:r>
          </w:p>
        </w:tc>
        <w:tc>
          <w:tcPr>
            <w:tcW w:w="1594" w:type="dxa"/>
            <w:vAlign w:val="center"/>
          </w:tcPr>
          <w:p w:rsidR="00825202" w:rsidRPr="001E0084" w:rsidRDefault="00825202" w:rsidP="00541A6B">
            <w:pPr>
              <w:spacing w:after="0" w:line="240" w:lineRule="auto"/>
              <w:jc w:val="center"/>
              <w:rPr>
                <w:rFonts w:asciiTheme="minorHAnsi" w:hAnsiTheme="minorHAnsi" w:cstheme="minorHAnsi"/>
                <w:sz w:val="20"/>
              </w:rPr>
            </w:pPr>
            <w:r w:rsidRPr="001E0084">
              <w:rPr>
                <w:rFonts w:asciiTheme="minorHAnsi" w:hAnsiTheme="minorHAnsi" w:cstheme="minorHAnsi"/>
                <w:sz w:val="20"/>
              </w:rPr>
              <w:t>Tak</w:t>
            </w:r>
          </w:p>
        </w:tc>
        <w:tc>
          <w:tcPr>
            <w:tcW w:w="1826" w:type="dxa"/>
            <w:vAlign w:val="center"/>
          </w:tcPr>
          <w:p w:rsidR="00825202" w:rsidRPr="001E0084" w:rsidRDefault="00825202" w:rsidP="00541A6B">
            <w:pPr>
              <w:spacing w:after="0" w:line="240" w:lineRule="auto"/>
              <w:jc w:val="center"/>
              <w:rPr>
                <w:rFonts w:asciiTheme="minorHAnsi" w:hAnsiTheme="minorHAnsi" w:cstheme="minorHAnsi"/>
                <w:sz w:val="20"/>
              </w:rPr>
            </w:pPr>
          </w:p>
        </w:tc>
      </w:tr>
      <w:tr w:rsidR="00825202" w:rsidRPr="001E0084" w:rsidTr="001E0084">
        <w:trPr>
          <w:trHeight w:val="397"/>
        </w:trPr>
        <w:tc>
          <w:tcPr>
            <w:tcW w:w="907" w:type="dxa"/>
            <w:noWrap/>
            <w:vAlign w:val="center"/>
          </w:tcPr>
          <w:p w:rsidR="00825202" w:rsidRPr="001E0084" w:rsidRDefault="00825202" w:rsidP="00541A6B">
            <w:pPr>
              <w:numPr>
                <w:ilvl w:val="0"/>
                <w:numId w:val="36"/>
              </w:numPr>
              <w:spacing w:after="0" w:line="240" w:lineRule="auto"/>
              <w:jc w:val="center"/>
              <w:rPr>
                <w:rFonts w:asciiTheme="minorHAnsi" w:hAnsiTheme="minorHAnsi" w:cstheme="minorHAnsi"/>
                <w:sz w:val="20"/>
              </w:rPr>
            </w:pPr>
          </w:p>
        </w:tc>
        <w:tc>
          <w:tcPr>
            <w:tcW w:w="3587" w:type="dxa"/>
            <w:gridSpan w:val="2"/>
          </w:tcPr>
          <w:p w:rsidR="00825202" w:rsidRPr="001E0084" w:rsidRDefault="00825202" w:rsidP="00541A6B">
            <w:pPr>
              <w:rPr>
                <w:rFonts w:asciiTheme="minorHAnsi" w:hAnsiTheme="minorHAnsi" w:cstheme="minorHAnsi"/>
                <w:sz w:val="20"/>
              </w:rPr>
            </w:pPr>
            <w:r w:rsidRPr="001E0084">
              <w:rPr>
                <w:rFonts w:asciiTheme="minorHAnsi" w:hAnsiTheme="minorHAnsi" w:cstheme="minorHAnsi"/>
                <w:sz w:val="20"/>
              </w:rPr>
              <w:t xml:space="preserve">Chipset </w:t>
            </w:r>
          </w:p>
        </w:tc>
        <w:tc>
          <w:tcPr>
            <w:tcW w:w="6184" w:type="dxa"/>
          </w:tcPr>
          <w:p w:rsidR="00825202" w:rsidRPr="001E0084" w:rsidRDefault="00825202" w:rsidP="00541A6B">
            <w:pPr>
              <w:jc w:val="both"/>
              <w:rPr>
                <w:rFonts w:asciiTheme="minorHAnsi" w:hAnsiTheme="minorHAnsi" w:cstheme="minorHAnsi"/>
                <w:sz w:val="20"/>
              </w:rPr>
            </w:pPr>
            <w:r w:rsidRPr="001E0084">
              <w:rPr>
                <w:rFonts w:asciiTheme="minorHAnsi" w:hAnsiTheme="minorHAnsi" w:cstheme="minorHAnsi"/>
                <w:sz w:val="20"/>
              </w:rPr>
              <w:t>Dedykowany przez producenta procesora do pracy w serwerach dwuprocesorowych</w:t>
            </w:r>
          </w:p>
        </w:tc>
        <w:tc>
          <w:tcPr>
            <w:tcW w:w="1594" w:type="dxa"/>
            <w:vAlign w:val="center"/>
          </w:tcPr>
          <w:p w:rsidR="00825202" w:rsidRPr="001E0084" w:rsidRDefault="00825202" w:rsidP="00541A6B">
            <w:pPr>
              <w:spacing w:after="0" w:line="240" w:lineRule="auto"/>
              <w:jc w:val="center"/>
              <w:rPr>
                <w:rFonts w:asciiTheme="minorHAnsi" w:hAnsiTheme="minorHAnsi" w:cstheme="minorHAnsi"/>
                <w:sz w:val="20"/>
              </w:rPr>
            </w:pPr>
            <w:r w:rsidRPr="001E0084">
              <w:rPr>
                <w:rFonts w:asciiTheme="minorHAnsi" w:hAnsiTheme="minorHAnsi" w:cstheme="minorHAnsi"/>
                <w:sz w:val="20"/>
              </w:rPr>
              <w:t>Tak</w:t>
            </w:r>
          </w:p>
        </w:tc>
        <w:tc>
          <w:tcPr>
            <w:tcW w:w="1826" w:type="dxa"/>
            <w:vAlign w:val="center"/>
          </w:tcPr>
          <w:p w:rsidR="00825202" w:rsidRPr="001E0084" w:rsidRDefault="00825202" w:rsidP="00541A6B">
            <w:pPr>
              <w:spacing w:after="0" w:line="240" w:lineRule="auto"/>
              <w:jc w:val="center"/>
              <w:rPr>
                <w:rFonts w:asciiTheme="minorHAnsi" w:hAnsiTheme="minorHAnsi" w:cstheme="minorHAnsi"/>
                <w:sz w:val="20"/>
              </w:rPr>
            </w:pPr>
          </w:p>
        </w:tc>
      </w:tr>
      <w:tr w:rsidR="00825202" w:rsidRPr="001E0084" w:rsidTr="001E0084">
        <w:trPr>
          <w:trHeight w:val="397"/>
        </w:trPr>
        <w:tc>
          <w:tcPr>
            <w:tcW w:w="907" w:type="dxa"/>
            <w:noWrap/>
            <w:vAlign w:val="center"/>
          </w:tcPr>
          <w:p w:rsidR="00825202" w:rsidRPr="001E0084" w:rsidRDefault="00825202" w:rsidP="00541A6B">
            <w:pPr>
              <w:numPr>
                <w:ilvl w:val="0"/>
                <w:numId w:val="36"/>
              </w:numPr>
              <w:spacing w:after="0" w:line="240" w:lineRule="auto"/>
              <w:jc w:val="center"/>
              <w:rPr>
                <w:rFonts w:asciiTheme="minorHAnsi" w:hAnsiTheme="minorHAnsi" w:cstheme="minorHAnsi"/>
                <w:sz w:val="20"/>
              </w:rPr>
            </w:pPr>
          </w:p>
        </w:tc>
        <w:tc>
          <w:tcPr>
            <w:tcW w:w="3587" w:type="dxa"/>
            <w:gridSpan w:val="2"/>
          </w:tcPr>
          <w:p w:rsidR="00825202" w:rsidRPr="001E0084" w:rsidRDefault="00825202" w:rsidP="00541A6B">
            <w:pPr>
              <w:rPr>
                <w:rFonts w:asciiTheme="minorHAnsi" w:hAnsiTheme="minorHAnsi" w:cstheme="minorHAnsi"/>
                <w:sz w:val="20"/>
              </w:rPr>
            </w:pPr>
            <w:r w:rsidRPr="001E0084">
              <w:rPr>
                <w:rFonts w:asciiTheme="minorHAnsi" w:hAnsiTheme="minorHAnsi" w:cstheme="minorHAnsi"/>
                <w:sz w:val="20"/>
              </w:rPr>
              <w:t>Procesor</w:t>
            </w:r>
          </w:p>
        </w:tc>
        <w:tc>
          <w:tcPr>
            <w:tcW w:w="6184" w:type="dxa"/>
          </w:tcPr>
          <w:p w:rsidR="00825202" w:rsidRPr="001E0084" w:rsidRDefault="00825202" w:rsidP="00541A6B">
            <w:pPr>
              <w:jc w:val="both"/>
              <w:rPr>
                <w:rFonts w:asciiTheme="minorHAnsi" w:hAnsiTheme="minorHAnsi" w:cstheme="minorHAnsi"/>
                <w:sz w:val="20"/>
              </w:rPr>
            </w:pPr>
            <w:r w:rsidRPr="001E0084">
              <w:rPr>
                <w:rFonts w:asciiTheme="minorHAnsi" w:hAnsiTheme="minorHAnsi" w:cstheme="minorHAnsi"/>
                <w:sz w:val="20"/>
              </w:rPr>
              <w:t xml:space="preserve">Dwa procesory klasy x86 dedykowane do pracy z zaoferowanym serwerem, każdy z oferowanych procesorów powinien posiadać min. 8 rdzeni fizycznych </w:t>
            </w:r>
          </w:p>
        </w:tc>
        <w:tc>
          <w:tcPr>
            <w:tcW w:w="1594" w:type="dxa"/>
            <w:vAlign w:val="center"/>
          </w:tcPr>
          <w:p w:rsidR="00825202" w:rsidRPr="001E0084" w:rsidRDefault="00825202" w:rsidP="00541A6B">
            <w:pPr>
              <w:spacing w:after="0" w:line="240" w:lineRule="auto"/>
              <w:jc w:val="center"/>
              <w:rPr>
                <w:rFonts w:asciiTheme="minorHAnsi" w:hAnsiTheme="minorHAnsi" w:cstheme="minorHAnsi"/>
                <w:sz w:val="20"/>
              </w:rPr>
            </w:pPr>
            <w:r w:rsidRPr="001E0084">
              <w:rPr>
                <w:rFonts w:asciiTheme="minorHAnsi" w:hAnsiTheme="minorHAnsi" w:cstheme="minorHAnsi"/>
                <w:sz w:val="20"/>
              </w:rPr>
              <w:t>Tak</w:t>
            </w:r>
          </w:p>
        </w:tc>
        <w:tc>
          <w:tcPr>
            <w:tcW w:w="1826" w:type="dxa"/>
            <w:vAlign w:val="center"/>
          </w:tcPr>
          <w:p w:rsidR="00825202" w:rsidRPr="001E0084" w:rsidRDefault="00825202" w:rsidP="00541A6B">
            <w:pPr>
              <w:spacing w:after="0" w:line="240" w:lineRule="auto"/>
              <w:jc w:val="center"/>
              <w:rPr>
                <w:rFonts w:asciiTheme="minorHAnsi" w:hAnsiTheme="minorHAnsi" w:cstheme="minorHAnsi"/>
                <w:sz w:val="20"/>
              </w:rPr>
            </w:pPr>
          </w:p>
        </w:tc>
      </w:tr>
      <w:tr w:rsidR="00825202" w:rsidRPr="001E0084" w:rsidTr="001E0084">
        <w:trPr>
          <w:trHeight w:val="397"/>
        </w:trPr>
        <w:tc>
          <w:tcPr>
            <w:tcW w:w="907" w:type="dxa"/>
            <w:noWrap/>
            <w:vAlign w:val="center"/>
          </w:tcPr>
          <w:p w:rsidR="00825202" w:rsidRPr="001E0084" w:rsidRDefault="00825202" w:rsidP="00541A6B">
            <w:pPr>
              <w:numPr>
                <w:ilvl w:val="0"/>
                <w:numId w:val="36"/>
              </w:numPr>
              <w:spacing w:after="0" w:line="240" w:lineRule="auto"/>
              <w:jc w:val="center"/>
              <w:rPr>
                <w:rFonts w:asciiTheme="minorHAnsi" w:hAnsiTheme="minorHAnsi" w:cstheme="minorHAnsi"/>
                <w:sz w:val="20"/>
              </w:rPr>
            </w:pPr>
          </w:p>
        </w:tc>
        <w:tc>
          <w:tcPr>
            <w:tcW w:w="3587" w:type="dxa"/>
            <w:gridSpan w:val="2"/>
          </w:tcPr>
          <w:p w:rsidR="00825202" w:rsidRPr="001E0084" w:rsidRDefault="00825202" w:rsidP="00541A6B">
            <w:pPr>
              <w:rPr>
                <w:rFonts w:asciiTheme="minorHAnsi" w:hAnsiTheme="minorHAnsi" w:cstheme="minorHAnsi"/>
                <w:sz w:val="20"/>
              </w:rPr>
            </w:pPr>
            <w:r w:rsidRPr="001E0084">
              <w:rPr>
                <w:rFonts w:asciiTheme="minorHAnsi" w:hAnsiTheme="minorHAnsi" w:cstheme="minorHAnsi"/>
                <w:sz w:val="20"/>
              </w:rPr>
              <w:t>Pamięć operacyjna RAM</w:t>
            </w:r>
          </w:p>
        </w:tc>
        <w:tc>
          <w:tcPr>
            <w:tcW w:w="6184" w:type="dxa"/>
          </w:tcPr>
          <w:p w:rsidR="00825202" w:rsidRPr="001E0084" w:rsidRDefault="00825202" w:rsidP="00541A6B">
            <w:pPr>
              <w:jc w:val="both"/>
              <w:rPr>
                <w:rFonts w:asciiTheme="minorHAnsi" w:hAnsiTheme="minorHAnsi" w:cstheme="minorHAnsi"/>
                <w:sz w:val="20"/>
              </w:rPr>
            </w:pPr>
            <w:r w:rsidRPr="001E0084">
              <w:rPr>
                <w:rFonts w:asciiTheme="minorHAnsi" w:hAnsiTheme="minorHAnsi" w:cstheme="minorHAnsi"/>
                <w:sz w:val="20"/>
              </w:rPr>
              <w:t xml:space="preserve">min. 64 GB pamięci RAM DDR4-2666 R ECC </w:t>
            </w:r>
          </w:p>
          <w:p w:rsidR="00825202" w:rsidRPr="001E0084" w:rsidRDefault="00825202" w:rsidP="00541A6B">
            <w:pPr>
              <w:jc w:val="both"/>
              <w:rPr>
                <w:rFonts w:asciiTheme="minorHAnsi" w:hAnsiTheme="minorHAnsi" w:cstheme="minorHAnsi"/>
                <w:sz w:val="20"/>
              </w:rPr>
            </w:pPr>
            <w:r w:rsidRPr="001E0084">
              <w:rPr>
                <w:rFonts w:asciiTheme="minorHAnsi" w:hAnsiTheme="minorHAnsi" w:cstheme="minorHAnsi"/>
                <w:sz w:val="20"/>
              </w:rPr>
              <w:t xml:space="preserve">płyta powinna obsługiwać min  3TB, na płycie głównej powinny znajdować się minimum 24 </w:t>
            </w:r>
            <w:proofErr w:type="spellStart"/>
            <w:r w:rsidRPr="001E0084">
              <w:rPr>
                <w:rFonts w:asciiTheme="minorHAnsi" w:hAnsiTheme="minorHAnsi" w:cstheme="minorHAnsi"/>
                <w:sz w:val="20"/>
              </w:rPr>
              <w:t>sloty</w:t>
            </w:r>
            <w:proofErr w:type="spellEnd"/>
            <w:r w:rsidRPr="001E0084">
              <w:rPr>
                <w:rFonts w:asciiTheme="minorHAnsi" w:hAnsiTheme="minorHAnsi" w:cstheme="minorHAnsi"/>
                <w:sz w:val="20"/>
              </w:rPr>
              <w:t xml:space="preserve"> przeznaczone dla pamięci</w:t>
            </w:r>
          </w:p>
        </w:tc>
        <w:tc>
          <w:tcPr>
            <w:tcW w:w="1594" w:type="dxa"/>
            <w:vAlign w:val="center"/>
          </w:tcPr>
          <w:p w:rsidR="00825202" w:rsidRPr="001E0084" w:rsidRDefault="00825202" w:rsidP="00541A6B">
            <w:pPr>
              <w:spacing w:after="0" w:line="240" w:lineRule="auto"/>
              <w:jc w:val="center"/>
              <w:rPr>
                <w:rFonts w:asciiTheme="minorHAnsi" w:hAnsiTheme="minorHAnsi" w:cstheme="minorHAnsi"/>
                <w:sz w:val="20"/>
              </w:rPr>
            </w:pPr>
            <w:r w:rsidRPr="001E0084">
              <w:rPr>
                <w:rFonts w:asciiTheme="minorHAnsi" w:hAnsiTheme="minorHAnsi" w:cstheme="minorHAnsi"/>
                <w:sz w:val="20"/>
              </w:rPr>
              <w:t>Tak</w:t>
            </w:r>
          </w:p>
        </w:tc>
        <w:tc>
          <w:tcPr>
            <w:tcW w:w="1826" w:type="dxa"/>
            <w:vAlign w:val="center"/>
          </w:tcPr>
          <w:p w:rsidR="00825202" w:rsidRPr="001E0084" w:rsidRDefault="00825202" w:rsidP="00541A6B">
            <w:pPr>
              <w:spacing w:after="0" w:line="240" w:lineRule="auto"/>
              <w:jc w:val="center"/>
              <w:rPr>
                <w:rFonts w:asciiTheme="minorHAnsi" w:hAnsiTheme="minorHAnsi" w:cstheme="minorHAnsi"/>
                <w:sz w:val="20"/>
              </w:rPr>
            </w:pPr>
          </w:p>
        </w:tc>
      </w:tr>
      <w:tr w:rsidR="00825202" w:rsidRPr="001E0084" w:rsidTr="001E0084">
        <w:trPr>
          <w:trHeight w:val="397"/>
        </w:trPr>
        <w:tc>
          <w:tcPr>
            <w:tcW w:w="907" w:type="dxa"/>
            <w:noWrap/>
            <w:vAlign w:val="center"/>
          </w:tcPr>
          <w:p w:rsidR="00825202" w:rsidRPr="001E0084" w:rsidRDefault="00825202" w:rsidP="00541A6B">
            <w:pPr>
              <w:numPr>
                <w:ilvl w:val="0"/>
                <w:numId w:val="36"/>
              </w:numPr>
              <w:spacing w:after="0" w:line="240" w:lineRule="auto"/>
              <w:jc w:val="center"/>
              <w:rPr>
                <w:rFonts w:asciiTheme="minorHAnsi" w:hAnsiTheme="minorHAnsi" w:cstheme="minorHAnsi"/>
                <w:sz w:val="20"/>
              </w:rPr>
            </w:pPr>
          </w:p>
        </w:tc>
        <w:tc>
          <w:tcPr>
            <w:tcW w:w="3587" w:type="dxa"/>
            <w:gridSpan w:val="2"/>
          </w:tcPr>
          <w:p w:rsidR="00825202" w:rsidRPr="001E0084" w:rsidRDefault="00825202" w:rsidP="00541A6B">
            <w:pPr>
              <w:rPr>
                <w:rFonts w:asciiTheme="minorHAnsi" w:hAnsiTheme="minorHAnsi" w:cstheme="minorHAnsi"/>
                <w:sz w:val="20"/>
              </w:rPr>
            </w:pPr>
            <w:r w:rsidRPr="001E0084">
              <w:rPr>
                <w:rFonts w:asciiTheme="minorHAnsi" w:hAnsiTheme="minorHAnsi" w:cstheme="minorHAnsi"/>
                <w:sz w:val="20"/>
              </w:rPr>
              <w:t>Dysk twardy</w:t>
            </w:r>
          </w:p>
        </w:tc>
        <w:tc>
          <w:tcPr>
            <w:tcW w:w="6184" w:type="dxa"/>
          </w:tcPr>
          <w:p w:rsidR="00825202" w:rsidRPr="001E0084" w:rsidRDefault="00825202" w:rsidP="00541A6B">
            <w:pPr>
              <w:jc w:val="both"/>
              <w:rPr>
                <w:rFonts w:asciiTheme="minorHAnsi" w:hAnsiTheme="minorHAnsi" w:cstheme="minorHAnsi"/>
                <w:sz w:val="20"/>
              </w:rPr>
            </w:pPr>
            <w:r w:rsidRPr="001E0084">
              <w:rPr>
                <w:rFonts w:asciiTheme="minorHAnsi" w:hAnsiTheme="minorHAnsi" w:cstheme="minorHAnsi"/>
                <w:sz w:val="20"/>
              </w:rPr>
              <w:t>Zainstalowane co najmniej 2 dyski twarde SSD o pojemności min. 240 GB skonfigurowane fabrycznie w RAID 1</w:t>
            </w:r>
          </w:p>
        </w:tc>
        <w:tc>
          <w:tcPr>
            <w:tcW w:w="1594" w:type="dxa"/>
            <w:vAlign w:val="center"/>
          </w:tcPr>
          <w:p w:rsidR="00825202" w:rsidRPr="001E0084" w:rsidRDefault="00825202" w:rsidP="00541A6B">
            <w:pPr>
              <w:spacing w:after="0" w:line="240" w:lineRule="auto"/>
              <w:jc w:val="center"/>
              <w:rPr>
                <w:rFonts w:asciiTheme="minorHAnsi" w:hAnsiTheme="minorHAnsi" w:cstheme="minorHAnsi"/>
                <w:sz w:val="20"/>
              </w:rPr>
            </w:pPr>
            <w:r w:rsidRPr="001E0084">
              <w:rPr>
                <w:rFonts w:asciiTheme="minorHAnsi" w:hAnsiTheme="minorHAnsi" w:cstheme="minorHAnsi"/>
                <w:sz w:val="20"/>
              </w:rPr>
              <w:t>Tak</w:t>
            </w:r>
          </w:p>
        </w:tc>
        <w:tc>
          <w:tcPr>
            <w:tcW w:w="1826" w:type="dxa"/>
            <w:vAlign w:val="center"/>
          </w:tcPr>
          <w:p w:rsidR="00825202" w:rsidRPr="001E0084" w:rsidRDefault="00825202" w:rsidP="00541A6B">
            <w:pPr>
              <w:spacing w:after="0" w:line="240" w:lineRule="auto"/>
              <w:jc w:val="center"/>
              <w:rPr>
                <w:rFonts w:asciiTheme="minorHAnsi" w:hAnsiTheme="minorHAnsi" w:cstheme="minorHAnsi"/>
                <w:sz w:val="20"/>
              </w:rPr>
            </w:pPr>
          </w:p>
        </w:tc>
      </w:tr>
      <w:tr w:rsidR="00825202" w:rsidRPr="001E0084" w:rsidTr="001E0084">
        <w:trPr>
          <w:trHeight w:val="397"/>
        </w:trPr>
        <w:tc>
          <w:tcPr>
            <w:tcW w:w="907" w:type="dxa"/>
            <w:noWrap/>
            <w:vAlign w:val="center"/>
          </w:tcPr>
          <w:p w:rsidR="00825202" w:rsidRPr="001E0084" w:rsidRDefault="00825202" w:rsidP="00541A6B">
            <w:pPr>
              <w:numPr>
                <w:ilvl w:val="0"/>
                <w:numId w:val="36"/>
              </w:numPr>
              <w:spacing w:after="0" w:line="240" w:lineRule="auto"/>
              <w:jc w:val="center"/>
              <w:rPr>
                <w:rFonts w:asciiTheme="minorHAnsi" w:hAnsiTheme="minorHAnsi" w:cstheme="minorHAnsi"/>
                <w:sz w:val="20"/>
              </w:rPr>
            </w:pPr>
          </w:p>
        </w:tc>
        <w:tc>
          <w:tcPr>
            <w:tcW w:w="3587" w:type="dxa"/>
            <w:gridSpan w:val="2"/>
          </w:tcPr>
          <w:p w:rsidR="00825202" w:rsidRPr="001E0084" w:rsidRDefault="00825202" w:rsidP="00541A6B">
            <w:pPr>
              <w:rPr>
                <w:rFonts w:asciiTheme="minorHAnsi" w:hAnsiTheme="minorHAnsi" w:cstheme="minorHAnsi"/>
                <w:sz w:val="20"/>
                <w:highlight w:val="yellow"/>
              </w:rPr>
            </w:pPr>
            <w:r w:rsidRPr="001E0084">
              <w:rPr>
                <w:rFonts w:asciiTheme="minorHAnsi" w:hAnsiTheme="minorHAnsi" w:cstheme="minorHAnsi"/>
                <w:sz w:val="20"/>
              </w:rPr>
              <w:t>Kontroler dysków</w:t>
            </w:r>
          </w:p>
        </w:tc>
        <w:tc>
          <w:tcPr>
            <w:tcW w:w="6184" w:type="dxa"/>
          </w:tcPr>
          <w:p w:rsidR="00825202" w:rsidRPr="001E0084" w:rsidRDefault="00825202" w:rsidP="00541A6B">
            <w:pPr>
              <w:jc w:val="both"/>
              <w:rPr>
                <w:rFonts w:asciiTheme="minorHAnsi" w:hAnsiTheme="minorHAnsi" w:cstheme="minorHAnsi"/>
                <w:sz w:val="20"/>
                <w:highlight w:val="yellow"/>
                <w:lang w:val="sv-SE"/>
              </w:rPr>
            </w:pPr>
            <w:r w:rsidRPr="001E0084">
              <w:rPr>
                <w:rFonts w:asciiTheme="minorHAnsi" w:hAnsiTheme="minorHAnsi" w:cstheme="minorHAnsi"/>
                <w:sz w:val="20"/>
              </w:rPr>
              <w:t xml:space="preserve">Sprzętowy kontroler dyskowy, możliwe konfiguracje poziomów RAID : </w:t>
            </w:r>
            <w:r w:rsidRPr="001E0084">
              <w:rPr>
                <w:rFonts w:asciiTheme="minorHAnsi" w:hAnsiTheme="minorHAnsi" w:cstheme="minorHAnsi"/>
                <w:sz w:val="20"/>
                <w:shd w:val="clear" w:color="auto" w:fill="FFFFFF"/>
              </w:rPr>
              <w:t> 0, 1, 10, 5, 50</w:t>
            </w:r>
          </w:p>
        </w:tc>
        <w:tc>
          <w:tcPr>
            <w:tcW w:w="1594" w:type="dxa"/>
            <w:vAlign w:val="center"/>
          </w:tcPr>
          <w:p w:rsidR="00825202" w:rsidRPr="001E0084" w:rsidRDefault="00825202" w:rsidP="00541A6B">
            <w:pPr>
              <w:spacing w:after="0" w:line="240" w:lineRule="auto"/>
              <w:jc w:val="center"/>
              <w:rPr>
                <w:rFonts w:asciiTheme="minorHAnsi" w:hAnsiTheme="minorHAnsi" w:cstheme="minorHAnsi"/>
                <w:sz w:val="20"/>
              </w:rPr>
            </w:pPr>
            <w:r w:rsidRPr="001E0084">
              <w:rPr>
                <w:rFonts w:asciiTheme="minorHAnsi" w:hAnsiTheme="minorHAnsi" w:cstheme="minorHAnsi"/>
                <w:sz w:val="20"/>
              </w:rPr>
              <w:t>Tak</w:t>
            </w:r>
          </w:p>
        </w:tc>
        <w:tc>
          <w:tcPr>
            <w:tcW w:w="1826" w:type="dxa"/>
            <w:vAlign w:val="center"/>
          </w:tcPr>
          <w:p w:rsidR="00825202" w:rsidRPr="001E0084" w:rsidRDefault="00825202" w:rsidP="00541A6B">
            <w:pPr>
              <w:spacing w:after="0" w:line="240" w:lineRule="auto"/>
              <w:jc w:val="center"/>
              <w:rPr>
                <w:rFonts w:asciiTheme="minorHAnsi" w:hAnsiTheme="minorHAnsi" w:cstheme="minorHAnsi"/>
                <w:sz w:val="20"/>
              </w:rPr>
            </w:pPr>
          </w:p>
        </w:tc>
      </w:tr>
      <w:tr w:rsidR="00825202" w:rsidRPr="001E0084" w:rsidTr="001E0084">
        <w:trPr>
          <w:trHeight w:val="397"/>
        </w:trPr>
        <w:tc>
          <w:tcPr>
            <w:tcW w:w="907" w:type="dxa"/>
            <w:noWrap/>
            <w:vAlign w:val="center"/>
          </w:tcPr>
          <w:p w:rsidR="00825202" w:rsidRPr="001E0084" w:rsidRDefault="00825202" w:rsidP="00541A6B">
            <w:pPr>
              <w:numPr>
                <w:ilvl w:val="0"/>
                <w:numId w:val="36"/>
              </w:numPr>
              <w:spacing w:after="0" w:line="240" w:lineRule="auto"/>
              <w:jc w:val="center"/>
              <w:rPr>
                <w:rFonts w:asciiTheme="minorHAnsi" w:hAnsiTheme="minorHAnsi" w:cstheme="minorHAnsi"/>
                <w:sz w:val="20"/>
              </w:rPr>
            </w:pPr>
          </w:p>
        </w:tc>
        <w:tc>
          <w:tcPr>
            <w:tcW w:w="3587" w:type="dxa"/>
            <w:gridSpan w:val="2"/>
          </w:tcPr>
          <w:p w:rsidR="00825202" w:rsidRPr="001E0084" w:rsidRDefault="00825202" w:rsidP="00541A6B">
            <w:pPr>
              <w:rPr>
                <w:rFonts w:asciiTheme="minorHAnsi" w:hAnsiTheme="minorHAnsi" w:cstheme="minorHAnsi"/>
                <w:sz w:val="20"/>
              </w:rPr>
            </w:pPr>
            <w:r w:rsidRPr="001E0084">
              <w:rPr>
                <w:rFonts w:asciiTheme="minorHAnsi" w:hAnsiTheme="minorHAnsi" w:cstheme="minorHAnsi"/>
                <w:sz w:val="20"/>
              </w:rPr>
              <w:t>Karta graficzna</w:t>
            </w:r>
          </w:p>
        </w:tc>
        <w:tc>
          <w:tcPr>
            <w:tcW w:w="6184" w:type="dxa"/>
          </w:tcPr>
          <w:p w:rsidR="00825202" w:rsidRPr="001E0084" w:rsidRDefault="00825202" w:rsidP="00541A6B">
            <w:pPr>
              <w:jc w:val="both"/>
              <w:rPr>
                <w:rFonts w:asciiTheme="minorHAnsi" w:hAnsiTheme="minorHAnsi" w:cstheme="minorHAnsi"/>
                <w:sz w:val="20"/>
              </w:rPr>
            </w:pPr>
            <w:r w:rsidRPr="001E0084">
              <w:rPr>
                <w:rFonts w:asciiTheme="minorHAnsi" w:hAnsiTheme="minorHAnsi" w:cstheme="minorHAnsi"/>
                <w:sz w:val="20"/>
              </w:rPr>
              <w:t>Zintegrowana karta graficzna  umożliwiająca wyświetlanie obrazu w rozdzielczości min. 1280x1024</w:t>
            </w:r>
          </w:p>
        </w:tc>
        <w:tc>
          <w:tcPr>
            <w:tcW w:w="1594" w:type="dxa"/>
            <w:vAlign w:val="center"/>
          </w:tcPr>
          <w:p w:rsidR="00825202" w:rsidRPr="001E0084" w:rsidRDefault="00825202" w:rsidP="00541A6B">
            <w:pPr>
              <w:spacing w:after="0" w:line="240" w:lineRule="auto"/>
              <w:jc w:val="center"/>
              <w:rPr>
                <w:rFonts w:asciiTheme="minorHAnsi" w:hAnsiTheme="minorHAnsi" w:cstheme="minorHAnsi"/>
                <w:sz w:val="20"/>
              </w:rPr>
            </w:pPr>
            <w:r w:rsidRPr="001E0084">
              <w:rPr>
                <w:rFonts w:asciiTheme="minorHAnsi" w:hAnsiTheme="minorHAnsi" w:cstheme="minorHAnsi"/>
                <w:sz w:val="20"/>
              </w:rPr>
              <w:t>Tak</w:t>
            </w:r>
          </w:p>
        </w:tc>
        <w:tc>
          <w:tcPr>
            <w:tcW w:w="1826" w:type="dxa"/>
            <w:vAlign w:val="center"/>
          </w:tcPr>
          <w:p w:rsidR="00825202" w:rsidRPr="001E0084" w:rsidRDefault="00825202" w:rsidP="00541A6B">
            <w:pPr>
              <w:spacing w:after="0" w:line="240" w:lineRule="auto"/>
              <w:jc w:val="center"/>
              <w:rPr>
                <w:rFonts w:asciiTheme="minorHAnsi" w:hAnsiTheme="minorHAnsi" w:cstheme="minorHAnsi"/>
                <w:sz w:val="20"/>
              </w:rPr>
            </w:pPr>
          </w:p>
        </w:tc>
      </w:tr>
      <w:tr w:rsidR="00825202" w:rsidRPr="001E0084" w:rsidTr="001E0084">
        <w:trPr>
          <w:trHeight w:val="397"/>
        </w:trPr>
        <w:tc>
          <w:tcPr>
            <w:tcW w:w="907" w:type="dxa"/>
            <w:noWrap/>
            <w:vAlign w:val="center"/>
          </w:tcPr>
          <w:p w:rsidR="00825202" w:rsidRPr="001E0084" w:rsidRDefault="00825202" w:rsidP="00541A6B">
            <w:pPr>
              <w:numPr>
                <w:ilvl w:val="0"/>
                <w:numId w:val="36"/>
              </w:numPr>
              <w:spacing w:after="0" w:line="240" w:lineRule="auto"/>
              <w:jc w:val="center"/>
              <w:rPr>
                <w:rFonts w:asciiTheme="minorHAnsi" w:hAnsiTheme="minorHAnsi" w:cstheme="minorHAnsi"/>
                <w:sz w:val="20"/>
              </w:rPr>
            </w:pPr>
          </w:p>
        </w:tc>
        <w:tc>
          <w:tcPr>
            <w:tcW w:w="3587" w:type="dxa"/>
            <w:gridSpan w:val="2"/>
          </w:tcPr>
          <w:p w:rsidR="00825202" w:rsidRPr="001E0084" w:rsidRDefault="00825202" w:rsidP="00541A6B">
            <w:pPr>
              <w:rPr>
                <w:rFonts w:asciiTheme="minorHAnsi" w:hAnsiTheme="minorHAnsi" w:cstheme="minorHAnsi"/>
                <w:sz w:val="20"/>
              </w:rPr>
            </w:pPr>
            <w:proofErr w:type="spellStart"/>
            <w:r w:rsidRPr="001E0084">
              <w:rPr>
                <w:rFonts w:asciiTheme="minorHAnsi" w:hAnsiTheme="minorHAnsi" w:cstheme="minorHAnsi"/>
                <w:sz w:val="20"/>
              </w:rPr>
              <w:t>Sloty</w:t>
            </w:r>
            <w:proofErr w:type="spellEnd"/>
            <w:r w:rsidRPr="001E0084">
              <w:rPr>
                <w:rFonts w:asciiTheme="minorHAnsi" w:hAnsiTheme="minorHAnsi" w:cstheme="minorHAnsi"/>
                <w:sz w:val="20"/>
              </w:rPr>
              <w:t xml:space="preserve"> PCI Express</w:t>
            </w:r>
          </w:p>
        </w:tc>
        <w:tc>
          <w:tcPr>
            <w:tcW w:w="6184" w:type="dxa"/>
          </w:tcPr>
          <w:p w:rsidR="00825202" w:rsidRPr="001E0084" w:rsidRDefault="00825202" w:rsidP="00541A6B">
            <w:pPr>
              <w:numPr>
                <w:ilvl w:val="0"/>
                <w:numId w:val="35"/>
              </w:numPr>
              <w:spacing w:after="120" w:line="240" w:lineRule="auto"/>
              <w:ind w:left="0"/>
              <w:rPr>
                <w:rFonts w:asciiTheme="minorHAnsi" w:eastAsia="Times New Roman" w:hAnsiTheme="minorHAnsi" w:cstheme="minorHAnsi"/>
                <w:sz w:val="20"/>
              </w:rPr>
            </w:pPr>
            <w:r w:rsidRPr="001E0084">
              <w:rPr>
                <w:rFonts w:asciiTheme="minorHAnsi" w:hAnsiTheme="minorHAnsi" w:cstheme="minorHAnsi"/>
                <w:sz w:val="20"/>
              </w:rPr>
              <w:t xml:space="preserve">Min. </w:t>
            </w:r>
            <w:r w:rsidRPr="001E0084">
              <w:rPr>
                <w:rFonts w:asciiTheme="minorHAnsi" w:eastAsia="Times New Roman" w:hAnsiTheme="minorHAnsi" w:cstheme="minorHAnsi"/>
                <w:sz w:val="20"/>
              </w:rPr>
              <w:t xml:space="preserve">4x </w:t>
            </w:r>
            <w:proofErr w:type="spellStart"/>
            <w:r w:rsidRPr="001E0084">
              <w:rPr>
                <w:rFonts w:asciiTheme="minorHAnsi" w:eastAsia="Times New Roman" w:hAnsiTheme="minorHAnsi" w:cstheme="minorHAnsi"/>
                <w:sz w:val="20"/>
              </w:rPr>
              <w:t>PCIe</w:t>
            </w:r>
            <w:proofErr w:type="spellEnd"/>
            <w:r w:rsidRPr="001E0084">
              <w:rPr>
                <w:rFonts w:asciiTheme="minorHAnsi" w:eastAsia="Times New Roman" w:hAnsiTheme="minorHAnsi" w:cstheme="minorHAnsi"/>
                <w:sz w:val="20"/>
              </w:rPr>
              <w:t xml:space="preserve"> Gen3 </w:t>
            </w:r>
            <w:proofErr w:type="spellStart"/>
            <w:r w:rsidRPr="001E0084">
              <w:rPr>
                <w:rFonts w:asciiTheme="minorHAnsi" w:eastAsia="Times New Roman" w:hAnsiTheme="minorHAnsi" w:cstheme="minorHAnsi"/>
                <w:sz w:val="20"/>
              </w:rPr>
              <w:t>slots</w:t>
            </w:r>
            <w:proofErr w:type="spellEnd"/>
          </w:p>
        </w:tc>
        <w:tc>
          <w:tcPr>
            <w:tcW w:w="1594" w:type="dxa"/>
            <w:vAlign w:val="center"/>
          </w:tcPr>
          <w:p w:rsidR="00825202" w:rsidRPr="001E0084" w:rsidRDefault="00825202" w:rsidP="00541A6B">
            <w:pPr>
              <w:spacing w:after="0" w:line="240" w:lineRule="auto"/>
              <w:jc w:val="center"/>
              <w:rPr>
                <w:rFonts w:asciiTheme="minorHAnsi" w:hAnsiTheme="minorHAnsi" w:cstheme="minorHAnsi"/>
                <w:sz w:val="20"/>
              </w:rPr>
            </w:pPr>
            <w:r w:rsidRPr="001E0084">
              <w:rPr>
                <w:rFonts w:asciiTheme="minorHAnsi" w:hAnsiTheme="minorHAnsi" w:cstheme="minorHAnsi"/>
                <w:sz w:val="20"/>
              </w:rPr>
              <w:t>Tak</w:t>
            </w:r>
          </w:p>
        </w:tc>
        <w:tc>
          <w:tcPr>
            <w:tcW w:w="1826" w:type="dxa"/>
            <w:vAlign w:val="center"/>
          </w:tcPr>
          <w:p w:rsidR="00825202" w:rsidRPr="001E0084" w:rsidRDefault="00825202" w:rsidP="00541A6B">
            <w:pPr>
              <w:spacing w:after="0" w:line="240" w:lineRule="auto"/>
              <w:jc w:val="center"/>
              <w:rPr>
                <w:rFonts w:asciiTheme="minorHAnsi" w:hAnsiTheme="minorHAnsi" w:cstheme="minorHAnsi"/>
                <w:sz w:val="20"/>
              </w:rPr>
            </w:pPr>
          </w:p>
        </w:tc>
      </w:tr>
      <w:tr w:rsidR="00825202" w:rsidRPr="001E0084" w:rsidTr="001E0084">
        <w:trPr>
          <w:trHeight w:val="397"/>
        </w:trPr>
        <w:tc>
          <w:tcPr>
            <w:tcW w:w="907" w:type="dxa"/>
            <w:noWrap/>
            <w:vAlign w:val="center"/>
          </w:tcPr>
          <w:p w:rsidR="00825202" w:rsidRPr="001E0084" w:rsidRDefault="00825202" w:rsidP="00541A6B">
            <w:pPr>
              <w:numPr>
                <w:ilvl w:val="0"/>
                <w:numId w:val="36"/>
              </w:numPr>
              <w:spacing w:after="0" w:line="240" w:lineRule="auto"/>
              <w:jc w:val="center"/>
              <w:rPr>
                <w:rFonts w:asciiTheme="minorHAnsi" w:hAnsiTheme="minorHAnsi" w:cstheme="minorHAnsi"/>
                <w:sz w:val="20"/>
              </w:rPr>
            </w:pPr>
          </w:p>
        </w:tc>
        <w:tc>
          <w:tcPr>
            <w:tcW w:w="3587" w:type="dxa"/>
            <w:gridSpan w:val="2"/>
          </w:tcPr>
          <w:p w:rsidR="00825202" w:rsidRPr="001E0084" w:rsidRDefault="00825202" w:rsidP="00541A6B">
            <w:pPr>
              <w:rPr>
                <w:rFonts w:asciiTheme="minorHAnsi" w:hAnsiTheme="minorHAnsi" w:cstheme="minorHAnsi"/>
                <w:sz w:val="20"/>
              </w:rPr>
            </w:pPr>
            <w:r w:rsidRPr="001E0084">
              <w:rPr>
                <w:rFonts w:asciiTheme="minorHAnsi" w:hAnsiTheme="minorHAnsi" w:cstheme="minorHAnsi"/>
                <w:sz w:val="20"/>
              </w:rPr>
              <w:t>Interfejsy sieciowe</w:t>
            </w:r>
          </w:p>
        </w:tc>
        <w:tc>
          <w:tcPr>
            <w:tcW w:w="6184" w:type="dxa"/>
          </w:tcPr>
          <w:p w:rsidR="00825202" w:rsidRPr="001E0084" w:rsidRDefault="00825202" w:rsidP="00541A6B">
            <w:pPr>
              <w:jc w:val="both"/>
              <w:rPr>
                <w:rFonts w:asciiTheme="minorHAnsi" w:hAnsiTheme="minorHAnsi" w:cstheme="minorHAnsi"/>
                <w:sz w:val="20"/>
              </w:rPr>
            </w:pPr>
            <w:r w:rsidRPr="001E0084">
              <w:rPr>
                <w:rFonts w:asciiTheme="minorHAnsi" w:hAnsiTheme="minorHAnsi" w:cstheme="minorHAnsi"/>
                <w:sz w:val="20"/>
              </w:rPr>
              <w:t>Minimum:</w:t>
            </w:r>
          </w:p>
          <w:p w:rsidR="00825202" w:rsidRPr="001E0084" w:rsidRDefault="00825202" w:rsidP="00541A6B">
            <w:pPr>
              <w:jc w:val="both"/>
              <w:rPr>
                <w:rFonts w:asciiTheme="minorHAnsi" w:hAnsiTheme="minorHAnsi" w:cstheme="minorHAnsi"/>
                <w:sz w:val="20"/>
              </w:rPr>
            </w:pPr>
            <w:r w:rsidRPr="001E0084">
              <w:rPr>
                <w:rFonts w:asciiTheme="minorHAnsi" w:hAnsiTheme="minorHAnsi" w:cstheme="minorHAnsi"/>
                <w:sz w:val="20"/>
              </w:rPr>
              <w:t xml:space="preserve">2 porty 10Gb Ethernet z obsługą protokołu </w:t>
            </w:r>
            <w:proofErr w:type="spellStart"/>
            <w:r w:rsidRPr="001E0084">
              <w:rPr>
                <w:rFonts w:asciiTheme="minorHAnsi" w:hAnsiTheme="minorHAnsi" w:cstheme="minorHAnsi"/>
                <w:sz w:val="20"/>
              </w:rPr>
              <w:t>iSCSI</w:t>
            </w:r>
            <w:proofErr w:type="spellEnd"/>
            <w:r w:rsidRPr="001E0084">
              <w:rPr>
                <w:rFonts w:asciiTheme="minorHAnsi" w:hAnsiTheme="minorHAnsi" w:cstheme="minorHAnsi"/>
                <w:sz w:val="20"/>
              </w:rPr>
              <w:t xml:space="preserve"> na karcie rozszerzeń</w:t>
            </w:r>
          </w:p>
        </w:tc>
        <w:tc>
          <w:tcPr>
            <w:tcW w:w="1594" w:type="dxa"/>
            <w:vAlign w:val="center"/>
          </w:tcPr>
          <w:p w:rsidR="00825202" w:rsidRPr="001E0084" w:rsidRDefault="00825202" w:rsidP="00541A6B">
            <w:pPr>
              <w:spacing w:after="0" w:line="240" w:lineRule="auto"/>
              <w:jc w:val="center"/>
              <w:rPr>
                <w:rFonts w:asciiTheme="minorHAnsi" w:hAnsiTheme="minorHAnsi" w:cstheme="minorHAnsi"/>
                <w:sz w:val="20"/>
              </w:rPr>
            </w:pPr>
            <w:r w:rsidRPr="001E0084">
              <w:rPr>
                <w:rFonts w:asciiTheme="minorHAnsi" w:hAnsiTheme="minorHAnsi" w:cstheme="minorHAnsi"/>
                <w:sz w:val="20"/>
              </w:rPr>
              <w:t>Tak</w:t>
            </w:r>
          </w:p>
        </w:tc>
        <w:tc>
          <w:tcPr>
            <w:tcW w:w="1826" w:type="dxa"/>
            <w:vAlign w:val="center"/>
          </w:tcPr>
          <w:p w:rsidR="00825202" w:rsidRPr="001E0084" w:rsidRDefault="00825202" w:rsidP="00541A6B">
            <w:pPr>
              <w:spacing w:after="0" w:line="240" w:lineRule="auto"/>
              <w:jc w:val="center"/>
              <w:rPr>
                <w:rFonts w:asciiTheme="minorHAnsi" w:hAnsiTheme="minorHAnsi" w:cstheme="minorHAnsi"/>
                <w:sz w:val="20"/>
              </w:rPr>
            </w:pPr>
          </w:p>
        </w:tc>
      </w:tr>
      <w:tr w:rsidR="00825202" w:rsidRPr="001E0084" w:rsidTr="001E0084">
        <w:trPr>
          <w:trHeight w:val="397"/>
        </w:trPr>
        <w:tc>
          <w:tcPr>
            <w:tcW w:w="907" w:type="dxa"/>
            <w:noWrap/>
            <w:vAlign w:val="center"/>
          </w:tcPr>
          <w:p w:rsidR="00825202" w:rsidRPr="001E0084" w:rsidRDefault="00825202" w:rsidP="00541A6B">
            <w:pPr>
              <w:numPr>
                <w:ilvl w:val="0"/>
                <w:numId w:val="36"/>
              </w:numPr>
              <w:spacing w:after="0" w:line="240" w:lineRule="auto"/>
              <w:jc w:val="center"/>
              <w:rPr>
                <w:rFonts w:asciiTheme="minorHAnsi" w:hAnsiTheme="minorHAnsi" w:cstheme="minorHAnsi"/>
                <w:sz w:val="20"/>
              </w:rPr>
            </w:pPr>
          </w:p>
        </w:tc>
        <w:tc>
          <w:tcPr>
            <w:tcW w:w="3587" w:type="dxa"/>
            <w:gridSpan w:val="2"/>
          </w:tcPr>
          <w:p w:rsidR="00825202" w:rsidRPr="001E0084" w:rsidRDefault="00825202" w:rsidP="00541A6B">
            <w:pPr>
              <w:rPr>
                <w:rFonts w:asciiTheme="minorHAnsi" w:hAnsiTheme="minorHAnsi" w:cstheme="minorHAnsi"/>
                <w:sz w:val="20"/>
              </w:rPr>
            </w:pPr>
            <w:r w:rsidRPr="001E0084">
              <w:rPr>
                <w:rFonts w:asciiTheme="minorHAnsi" w:hAnsiTheme="minorHAnsi" w:cstheme="minorHAnsi"/>
                <w:sz w:val="20"/>
              </w:rPr>
              <w:t>Zasilacze</w:t>
            </w:r>
          </w:p>
        </w:tc>
        <w:tc>
          <w:tcPr>
            <w:tcW w:w="6184" w:type="dxa"/>
            <w:vAlign w:val="center"/>
          </w:tcPr>
          <w:p w:rsidR="00825202" w:rsidRPr="001E0084" w:rsidRDefault="00825202" w:rsidP="00541A6B">
            <w:pPr>
              <w:jc w:val="both"/>
              <w:rPr>
                <w:rFonts w:asciiTheme="minorHAnsi" w:hAnsiTheme="minorHAnsi" w:cstheme="minorHAnsi"/>
                <w:sz w:val="20"/>
              </w:rPr>
            </w:pPr>
            <w:r w:rsidRPr="001E0084">
              <w:rPr>
                <w:rFonts w:asciiTheme="minorHAnsi" w:hAnsiTheme="minorHAnsi" w:cstheme="minorHAnsi"/>
                <w:sz w:val="20"/>
              </w:rPr>
              <w:t xml:space="preserve">Redundantne zasilacze o mocy maks. 750W każdy, </w:t>
            </w:r>
            <w:proofErr w:type="spellStart"/>
            <w:r w:rsidRPr="001E0084">
              <w:rPr>
                <w:rFonts w:asciiTheme="minorHAnsi" w:hAnsiTheme="minorHAnsi" w:cstheme="minorHAnsi"/>
                <w:sz w:val="20"/>
              </w:rPr>
              <w:t>HotPlug</w:t>
            </w:r>
            <w:proofErr w:type="spellEnd"/>
          </w:p>
        </w:tc>
        <w:tc>
          <w:tcPr>
            <w:tcW w:w="1594" w:type="dxa"/>
            <w:vAlign w:val="center"/>
          </w:tcPr>
          <w:p w:rsidR="00825202" w:rsidRPr="001E0084" w:rsidRDefault="00825202" w:rsidP="00541A6B">
            <w:pPr>
              <w:spacing w:after="0" w:line="240" w:lineRule="auto"/>
              <w:jc w:val="center"/>
              <w:rPr>
                <w:rFonts w:asciiTheme="minorHAnsi" w:hAnsiTheme="minorHAnsi" w:cstheme="minorHAnsi"/>
                <w:sz w:val="20"/>
              </w:rPr>
            </w:pPr>
            <w:r w:rsidRPr="001E0084">
              <w:rPr>
                <w:rFonts w:asciiTheme="minorHAnsi" w:hAnsiTheme="minorHAnsi" w:cstheme="minorHAnsi"/>
                <w:sz w:val="20"/>
              </w:rPr>
              <w:t>Tak</w:t>
            </w:r>
          </w:p>
        </w:tc>
        <w:tc>
          <w:tcPr>
            <w:tcW w:w="1826" w:type="dxa"/>
            <w:vAlign w:val="center"/>
          </w:tcPr>
          <w:p w:rsidR="00825202" w:rsidRPr="001E0084" w:rsidRDefault="00825202" w:rsidP="00541A6B">
            <w:pPr>
              <w:spacing w:after="0" w:line="240" w:lineRule="auto"/>
              <w:jc w:val="center"/>
              <w:rPr>
                <w:rFonts w:asciiTheme="minorHAnsi" w:hAnsiTheme="minorHAnsi" w:cstheme="minorHAnsi"/>
                <w:sz w:val="20"/>
              </w:rPr>
            </w:pPr>
          </w:p>
        </w:tc>
      </w:tr>
      <w:tr w:rsidR="00825202" w:rsidRPr="001E0084" w:rsidTr="001E0084">
        <w:trPr>
          <w:trHeight w:val="397"/>
        </w:trPr>
        <w:tc>
          <w:tcPr>
            <w:tcW w:w="907" w:type="dxa"/>
            <w:noWrap/>
            <w:vAlign w:val="center"/>
          </w:tcPr>
          <w:p w:rsidR="00825202" w:rsidRPr="001E0084" w:rsidRDefault="00825202" w:rsidP="00541A6B">
            <w:pPr>
              <w:numPr>
                <w:ilvl w:val="0"/>
                <w:numId w:val="36"/>
              </w:numPr>
              <w:spacing w:after="0" w:line="240" w:lineRule="auto"/>
              <w:jc w:val="center"/>
              <w:rPr>
                <w:rFonts w:asciiTheme="minorHAnsi" w:hAnsiTheme="minorHAnsi" w:cstheme="minorHAnsi"/>
                <w:sz w:val="20"/>
              </w:rPr>
            </w:pPr>
          </w:p>
        </w:tc>
        <w:tc>
          <w:tcPr>
            <w:tcW w:w="3587" w:type="dxa"/>
            <w:gridSpan w:val="2"/>
          </w:tcPr>
          <w:p w:rsidR="00825202" w:rsidRPr="001E0084" w:rsidRDefault="00825202" w:rsidP="00541A6B">
            <w:pPr>
              <w:rPr>
                <w:rFonts w:asciiTheme="minorHAnsi" w:hAnsiTheme="minorHAnsi" w:cstheme="minorHAnsi"/>
                <w:sz w:val="20"/>
              </w:rPr>
            </w:pPr>
            <w:r w:rsidRPr="001E0084">
              <w:rPr>
                <w:rFonts w:asciiTheme="minorHAnsi" w:hAnsiTheme="minorHAnsi" w:cstheme="minorHAnsi"/>
                <w:sz w:val="20"/>
              </w:rPr>
              <w:t>Wentylatory</w:t>
            </w:r>
          </w:p>
        </w:tc>
        <w:tc>
          <w:tcPr>
            <w:tcW w:w="6184" w:type="dxa"/>
            <w:vAlign w:val="center"/>
          </w:tcPr>
          <w:p w:rsidR="00825202" w:rsidRPr="001E0084" w:rsidRDefault="00825202" w:rsidP="00541A6B">
            <w:pPr>
              <w:jc w:val="both"/>
              <w:rPr>
                <w:rFonts w:asciiTheme="minorHAnsi" w:hAnsiTheme="minorHAnsi" w:cstheme="minorHAnsi"/>
                <w:sz w:val="20"/>
              </w:rPr>
            </w:pPr>
            <w:r w:rsidRPr="001E0084">
              <w:rPr>
                <w:rFonts w:asciiTheme="minorHAnsi" w:hAnsiTheme="minorHAnsi" w:cstheme="minorHAnsi"/>
                <w:sz w:val="20"/>
              </w:rPr>
              <w:t>Minimum 4 redundantnych wentylatorów Hot-Plug</w:t>
            </w:r>
          </w:p>
        </w:tc>
        <w:tc>
          <w:tcPr>
            <w:tcW w:w="1594" w:type="dxa"/>
            <w:vAlign w:val="center"/>
          </w:tcPr>
          <w:p w:rsidR="00825202" w:rsidRPr="001E0084" w:rsidRDefault="00825202" w:rsidP="00541A6B">
            <w:pPr>
              <w:spacing w:after="0" w:line="240" w:lineRule="auto"/>
              <w:jc w:val="center"/>
              <w:rPr>
                <w:rFonts w:asciiTheme="minorHAnsi" w:hAnsiTheme="minorHAnsi" w:cstheme="minorHAnsi"/>
                <w:sz w:val="20"/>
              </w:rPr>
            </w:pPr>
            <w:r w:rsidRPr="001E0084">
              <w:rPr>
                <w:rFonts w:asciiTheme="minorHAnsi" w:hAnsiTheme="minorHAnsi" w:cstheme="minorHAnsi"/>
                <w:sz w:val="20"/>
              </w:rPr>
              <w:t>Tak</w:t>
            </w:r>
          </w:p>
        </w:tc>
        <w:tc>
          <w:tcPr>
            <w:tcW w:w="1826" w:type="dxa"/>
            <w:vAlign w:val="center"/>
          </w:tcPr>
          <w:p w:rsidR="00825202" w:rsidRPr="001E0084" w:rsidRDefault="00825202" w:rsidP="00541A6B">
            <w:pPr>
              <w:spacing w:after="0" w:line="240" w:lineRule="auto"/>
              <w:jc w:val="center"/>
              <w:rPr>
                <w:rFonts w:asciiTheme="minorHAnsi" w:hAnsiTheme="minorHAnsi" w:cstheme="minorHAnsi"/>
                <w:sz w:val="20"/>
              </w:rPr>
            </w:pPr>
          </w:p>
        </w:tc>
      </w:tr>
      <w:tr w:rsidR="00825202" w:rsidRPr="001E0084" w:rsidTr="001E0084">
        <w:trPr>
          <w:trHeight w:val="397"/>
        </w:trPr>
        <w:tc>
          <w:tcPr>
            <w:tcW w:w="907" w:type="dxa"/>
            <w:noWrap/>
            <w:vAlign w:val="center"/>
          </w:tcPr>
          <w:p w:rsidR="00825202" w:rsidRPr="001E0084" w:rsidRDefault="00825202" w:rsidP="00541A6B">
            <w:pPr>
              <w:numPr>
                <w:ilvl w:val="0"/>
                <w:numId w:val="36"/>
              </w:numPr>
              <w:spacing w:after="0" w:line="240" w:lineRule="auto"/>
              <w:jc w:val="center"/>
              <w:rPr>
                <w:rFonts w:asciiTheme="minorHAnsi" w:hAnsiTheme="minorHAnsi" w:cstheme="minorHAnsi"/>
                <w:sz w:val="20"/>
              </w:rPr>
            </w:pPr>
          </w:p>
        </w:tc>
        <w:tc>
          <w:tcPr>
            <w:tcW w:w="3587" w:type="dxa"/>
            <w:gridSpan w:val="2"/>
          </w:tcPr>
          <w:p w:rsidR="00825202" w:rsidRPr="001E0084" w:rsidRDefault="00825202" w:rsidP="00541A6B">
            <w:pPr>
              <w:rPr>
                <w:rFonts w:asciiTheme="minorHAnsi" w:hAnsiTheme="minorHAnsi" w:cstheme="minorHAnsi"/>
                <w:sz w:val="20"/>
              </w:rPr>
            </w:pPr>
            <w:r w:rsidRPr="001E0084">
              <w:rPr>
                <w:rFonts w:asciiTheme="minorHAnsi" w:hAnsiTheme="minorHAnsi" w:cstheme="minorHAnsi"/>
                <w:sz w:val="20"/>
              </w:rPr>
              <w:t>Certyfikaty i standardy</w:t>
            </w:r>
          </w:p>
        </w:tc>
        <w:tc>
          <w:tcPr>
            <w:tcW w:w="6184" w:type="dxa"/>
            <w:vAlign w:val="center"/>
          </w:tcPr>
          <w:p w:rsidR="00825202" w:rsidRPr="001E0084" w:rsidRDefault="00825202" w:rsidP="00541A6B">
            <w:pPr>
              <w:jc w:val="both"/>
              <w:rPr>
                <w:rFonts w:asciiTheme="minorHAnsi" w:hAnsiTheme="minorHAnsi" w:cstheme="minorHAnsi"/>
                <w:sz w:val="20"/>
              </w:rPr>
            </w:pPr>
            <w:r w:rsidRPr="001E0084">
              <w:rPr>
                <w:rFonts w:asciiTheme="minorHAnsi" w:hAnsiTheme="minorHAnsi" w:cstheme="minorHAnsi"/>
                <w:sz w:val="20"/>
              </w:rPr>
              <w:t xml:space="preserve">Certyfikat ISO9001 dla producenta sprzętu </w:t>
            </w:r>
          </w:p>
        </w:tc>
        <w:tc>
          <w:tcPr>
            <w:tcW w:w="1594" w:type="dxa"/>
            <w:vAlign w:val="center"/>
          </w:tcPr>
          <w:p w:rsidR="00825202" w:rsidRPr="001E0084" w:rsidRDefault="00825202" w:rsidP="00541A6B">
            <w:pPr>
              <w:spacing w:after="0" w:line="240" w:lineRule="auto"/>
              <w:jc w:val="center"/>
              <w:rPr>
                <w:rFonts w:asciiTheme="minorHAnsi" w:hAnsiTheme="minorHAnsi" w:cstheme="minorHAnsi"/>
                <w:sz w:val="20"/>
              </w:rPr>
            </w:pPr>
            <w:r w:rsidRPr="001E0084">
              <w:rPr>
                <w:rFonts w:asciiTheme="minorHAnsi" w:hAnsiTheme="minorHAnsi" w:cstheme="minorHAnsi"/>
                <w:sz w:val="20"/>
              </w:rPr>
              <w:t>Tak</w:t>
            </w:r>
          </w:p>
        </w:tc>
        <w:tc>
          <w:tcPr>
            <w:tcW w:w="1826" w:type="dxa"/>
            <w:vAlign w:val="center"/>
          </w:tcPr>
          <w:p w:rsidR="00825202" w:rsidRPr="001E0084" w:rsidRDefault="00825202" w:rsidP="00541A6B">
            <w:pPr>
              <w:spacing w:after="0" w:line="240" w:lineRule="auto"/>
              <w:jc w:val="center"/>
              <w:rPr>
                <w:rFonts w:asciiTheme="minorHAnsi" w:hAnsiTheme="minorHAnsi" w:cstheme="minorHAnsi"/>
                <w:sz w:val="20"/>
              </w:rPr>
            </w:pPr>
          </w:p>
        </w:tc>
      </w:tr>
      <w:tr w:rsidR="00825202" w:rsidRPr="001E0084" w:rsidTr="001E0084">
        <w:trPr>
          <w:trHeight w:val="397"/>
        </w:trPr>
        <w:tc>
          <w:tcPr>
            <w:tcW w:w="907" w:type="dxa"/>
            <w:noWrap/>
            <w:vAlign w:val="center"/>
          </w:tcPr>
          <w:p w:rsidR="00825202" w:rsidRPr="001E0084" w:rsidRDefault="00825202" w:rsidP="00541A6B">
            <w:pPr>
              <w:numPr>
                <w:ilvl w:val="0"/>
                <w:numId w:val="36"/>
              </w:numPr>
              <w:spacing w:after="0" w:line="240" w:lineRule="auto"/>
              <w:jc w:val="center"/>
              <w:rPr>
                <w:rFonts w:asciiTheme="minorHAnsi" w:hAnsiTheme="minorHAnsi" w:cstheme="minorHAnsi"/>
                <w:sz w:val="20"/>
              </w:rPr>
            </w:pPr>
          </w:p>
        </w:tc>
        <w:tc>
          <w:tcPr>
            <w:tcW w:w="3587" w:type="dxa"/>
            <w:gridSpan w:val="2"/>
          </w:tcPr>
          <w:p w:rsidR="00825202" w:rsidRPr="001E0084" w:rsidRDefault="00825202" w:rsidP="00541A6B">
            <w:pPr>
              <w:rPr>
                <w:rFonts w:asciiTheme="minorHAnsi" w:hAnsiTheme="minorHAnsi" w:cstheme="minorHAnsi"/>
                <w:sz w:val="20"/>
              </w:rPr>
            </w:pPr>
          </w:p>
        </w:tc>
        <w:tc>
          <w:tcPr>
            <w:tcW w:w="6184" w:type="dxa"/>
            <w:vAlign w:val="center"/>
          </w:tcPr>
          <w:p w:rsidR="00825202" w:rsidRPr="001E0084" w:rsidRDefault="00825202" w:rsidP="00541A6B">
            <w:pPr>
              <w:jc w:val="both"/>
              <w:rPr>
                <w:rFonts w:asciiTheme="minorHAnsi" w:hAnsiTheme="minorHAnsi" w:cstheme="minorHAnsi"/>
                <w:sz w:val="20"/>
              </w:rPr>
            </w:pPr>
            <w:r w:rsidRPr="001E0084">
              <w:rPr>
                <w:rFonts w:asciiTheme="minorHAnsi" w:hAnsiTheme="minorHAnsi" w:cstheme="minorHAnsi"/>
                <w:sz w:val="20"/>
              </w:rPr>
              <w:t xml:space="preserve">Certyfikat ISO 14001 dla producenta sprzętu </w:t>
            </w:r>
          </w:p>
        </w:tc>
        <w:tc>
          <w:tcPr>
            <w:tcW w:w="1594" w:type="dxa"/>
            <w:vAlign w:val="center"/>
          </w:tcPr>
          <w:p w:rsidR="00825202" w:rsidRPr="001E0084" w:rsidRDefault="00825202" w:rsidP="00541A6B">
            <w:pPr>
              <w:spacing w:after="0" w:line="240" w:lineRule="auto"/>
              <w:jc w:val="center"/>
              <w:rPr>
                <w:rFonts w:asciiTheme="minorHAnsi" w:hAnsiTheme="minorHAnsi" w:cstheme="minorHAnsi"/>
                <w:sz w:val="20"/>
              </w:rPr>
            </w:pPr>
            <w:r w:rsidRPr="001E0084">
              <w:rPr>
                <w:rFonts w:asciiTheme="minorHAnsi" w:hAnsiTheme="minorHAnsi" w:cstheme="minorHAnsi"/>
                <w:sz w:val="20"/>
              </w:rPr>
              <w:t>Tak</w:t>
            </w:r>
          </w:p>
        </w:tc>
        <w:tc>
          <w:tcPr>
            <w:tcW w:w="1826" w:type="dxa"/>
            <w:vAlign w:val="center"/>
          </w:tcPr>
          <w:p w:rsidR="00825202" w:rsidRPr="001E0084" w:rsidRDefault="00825202" w:rsidP="00541A6B">
            <w:pPr>
              <w:spacing w:after="0" w:line="240" w:lineRule="auto"/>
              <w:jc w:val="center"/>
              <w:rPr>
                <w:rFonts w:asciiTheme="minorHAnsi" w:hAnsiTheme="minorHAnsi" w:cstheme="minorHAnsi"/>
                <w:sz w:val="20"/>
              </w:rPr>
            </w:pPr>
          </w:p>
        </w:tc>
      </w:tr>
      <w:tr w:rsidR="00825202" w:rsidRPr="001E0084" w:rsidTr="001E0084">
        <w:trPr>
          <w:trHeight w:val="397"/>
        </w:trPr>
        <w:tc>
          <w:tcPr>
            <w:tcW w:w="907" w:type="dxa"/>
            <w:noWrap/>
            <w:vAlign w:val="center"/>
          </w:tcPr>
          <w:p w:rsidR="00825202" w:rsidRPr="001E0084" w:rsidRDefault="00825202" w:rsidP="00541A6B">
            <w:pPr>
              <w:numPr>
                <w:ilvl w:val="0"/>
                <w:numId w:val="36"/>
              </w:numPr>
              <w:spacing w:after="0" w:line="240" w:lineRule="auto"/>
              <w:jc w:val="center"/>
              <w:rPr>
                <w:rFonts w:asciiTheme="minorHAnsi" w:hAnsiTheme="minorHAnsi" w:cstheme="minorHAnsi"/>
                <w:sz w:val="20"/>
              </w:rPr>
            </w:pPr>
          </w:p>
        </w:tc>
        <w:tc>
          <w:tcPr>
            <w:tcW w:w="3587" w:type="dxa"/>
            <w:gridSpan w:val="2"/>
            <w:vAlign w:val="center"/>
          </w:tcPr>
          <w:p w:rsidR="00825202" w:rsidRPr="001E0084" w:rsidRDefault="00825202" w:rsidP="00541A6B">
            <w:pPr>
              <w:rPr>
                <w:rFonts w:asciiTheme="minorHAnsi" w:hAnsiTheme="minorHAnsi" w:cstheme="minorHAnsi"/>
                <w:sz w:val="20"/>
              </w:rPr>
            </w:pPr>
          </w:p>
        </w:tc>
        <w:tc>
          <w:tcPr>
            <w:tcW w:w="6184" w:type="dxa"/>
            <w:vAlign w:val="center"/>
          </w:tcPr>
          <w:p w:rsidR="00825202" w:rsidRPr="001E0084" w:rsidRDefault="00825202" w:rsidP="00541A6B">
            <w:pPr>
              <w:jc w:val="both"/>
              <w:rPr>
                <w:rFonts w:asciiTheme="minorHAnsi" w:hAnsiTheme="minorHAnsi" w:cstheme="minorHAnsi"/>
                <w:sz w:val="20"/>
              </w:rPr>
            </w:pPr>
            <w:r w:rsidRPr="001E0084">
              <w:rPr>
                <w:rFonts w:asciiTheme="minorHAnsi" w:hAnsiTheme="minorHAnsi" w:cstheme="minorHAnsi"/>
                <w:sz w:val="20"/>
              </w:rPr>
              <w:t xml:space="preserve">Deklaracja zgodności CE </w:t>
            </w:r>
          </w:p>
        </w:tc>
        <w:tc>
          <w:tcPr>
            <w:tcW w:w="1594" w:type="dxa"/>
            <w:vAlign w:val="center"/>
          </w:tcPr>
          <w:p w:rsidR="00825202" w:rsidRPr="001E0084" w:rsidRDefault="00825202" w:rsidP="00541A6B">
            <w:pPr>
              <w:spacing w:after="0" w:line="240" w:lineRule="auto"/>
              <w:jc w:val="center"/>
              <w:rPr>
                <w:rFonts w:asciiTheme="minorHAnsi" w:hAnsiTheme="minorHAnsi" w:cstheme="minorHAnsi"/>
                <w:sz w:val="20"/>
              </w:rPr>
            </w:pPr>
            <w:r w:rsidRPr="001E0084">
              <w:rPr>
                <w:rFonts w:asciiTheme="minorHAnsi" w:hAnsiTheme="minorHAnsi" w:cstheme="minorHAnsi"/>
                <w:sz w:val="20"/>
              </w:rPr>
              <w:t>Tak</w:t>
            </w:r>
          </w:p>
        </w:tc>
        <w:tc>
          <w:tcPr>
            <w:tcW w:w="1826" w:type="dxa"/>
            <w:vAlign w:val="center"/>
          </w:tcPr>
          <w:p w:rsidR="00825202" w:rsidRPr="001E0084" w:rsidRDefault="00825202" w:rsidP="00541A6B">
            <w:pPr>
              <w:spacing w:after="0" w:line="240" w:lineRule="auto"/>
              <w:jc w:val="center"/>
              <w:rPr>
                <w:rFonts w:asciiTheme="minorHAnsi" w:hAnsiTheme="minorHAnsi" w:cstheme="minorHAnsi"/>
                <w:sz w:val="20"/>
              </w:rPr>
            </w:pPr>
          </w:p>
        </w:tc>
      </w:tr>
      <w:tr w:rsidR="00825202" w:rsidRPr="001E0084" w:rsidTr="001E0084">
        <w:trPr>
          <w:trHeight w:val="397"/>
        </w:trPr>
        <w:tc>
          <w:tcPr>
            <w:tcW w:w="907" w:type="dxa"/>
            <w:noWrap/>
            <w:vAlign w:val="center"/>
          </w:tcPr>
          <w:p w:rsidR="00825202" w:rsidRPr="001E0084" w:rsidRDefault="00825202" w:rsidP="00541A6B">
            <w:pPr>
              <w:numPr>
                <w:ilvl w:val="0"/>
                <w:numId w:val="36"/>
              </w:numPr>
              <w:spacing w:after="0" w:line="240" w:lineRule="auto"/>
              <w:jc w:val="center"/>
              <w:rPr>
                <w:rFonts w:asciiTheme="minorHAnsi" w:hAnsiTheme="minorHAnsi" w:cstheme="minorHAnsi"/>
                <w:sz w:val="20"/>
              </w:rPr>
            </w:pPr>
          </w:p>
        </w:tc>
        <w:tc>
          <w:tcPr>
            <w:tcW w:w="3587" w:type="dxa"/>
            <w:gridSpan w:val="2"/>
          </w:tcPr>
          <w:p w:rsidR="00825202" w:rsidRPr="001E0084" w:rsidRDefault="00825202" w:rsidP="00541A6B">
            <w:pPr>
              <w:rPr>
                <w:rFonts w:asciiTheme="minorHAnsi" w:hAnsiTheme="minorHAnsi" w:cstheme="minorHAnsi"/>
                <w:sz w:val="20"/>
              </w:rPr>
            </w:pPr>
            <w:r w:rsidRPr="001E0084">
              <w:rPr>
                <w:rFonts w:asciiTheme="minorHAnsi" w:hAnsiTheme="minorHAnsi" w:cstheme="minorHAnsi"/>
                <w:sz w:val="20"/>
              </w:rPr>
              <w:t>Warunki gwarancji</w:t>
            </w:r>
          </w:p>
        </w:tc>
        <w:tc>
          <w:tcPr>
            <w:tcW w:w="6184" w:type="dxa"/>
          </w:tcPr>
          <w:p w:rsidR="00825202" w:rsidRPr="001E0084" w:rsidRDefault="001E0084" w:rsidP="00541A6B">
            <w:pPr>
              <w:jc w:val="both"/>
              <w:rPr>
                <w:rFonts w:asciiTheme="minorHAnsi" w:hAnsiTheme="minorHAnsi" w:cstheme="minorHAnsi"/>
                <w:sz w:val="20"/>
              </w:rPr>
            </w:pPr>
            <w:r w:rsidRPr="001E0084">
              <w:rPr>
                <w:rFonts w:asciiTheme="minorHAnsi" w:hAnsiTheme="minorHAnsi" w:cstheme="minorHAnsi"/>
                <w:sz w:val="20"/>
              </w:rPr>
              <w:t xml:space="preserve">Minimum </w:t>
            </w:r>
            <w:r w:rsidR="00825202" w:rsidRPr="001E0084">
              <w:rPr>
                <w:rFonts w:asciiTheme="minorHAnsi" w:hAnsiTheme="minorHAnsi" w:cstheme="minorHAnsi"/>
                <w:sz w:val="20"/>
              </w:rPr>
              <w:t xml:space="preserve">3 lata gwarancji producenta realizowanej w miejscu instalacji sprzętu, z czasem reakcji do następnego dnia roboczego od przyjęcia zgłoszenia, możliwość zgłaszania awarii w trybie </w:t>
            </w:r>
            <w:r w:rsidRPr="001E0084">
              <w:rPr>
                <w:rFonts w:asciiTheme="minorHAnsi" w:hAnsiTheme="minorHAnsi" w:cstheme="minorHAnsi"/>
                <w:color w:val="000000"/>
                <w:lang w:eastAsia="pl-PL"/>
              </w:rPr>
              <w:t>24x7x365</w:t>
            </w:r>
          </w:p>
          <w:p w:rsidR="00825202" w:rsidRPr="001E0084" w:rsidRDefault="00825202" w:rsidP="00541A6B">
            <w:pPr>
              <w:jc w:val="both"/>
              <w:rPr>
                <w:rFonts w:asciiTheme="minorHAnsi" w:hAnsiTheme="minorHAnsi" w:cstheme="minorHAnsi"/>
                <w:sz w:val="20"/>
              </w:rPr>
            </w:pPr>
            <w:r w:rsidRPr="001E0084">
              <w:rPr>
                <w:rFonts w:asciiTheme="minorHAnsi" w:hAnsiTheme="minorHAnsi" w:cstheme="minorHAnsi"/>
                <w:sz w:val="20"/>
              </w:rPr>
              <w:t>Jeżeli serwer w standardzie posiada inną gwarancję należy podać odpowiedni pakiet rozszerzający gwarancję producenta wraz z jego kodem/nazwą produktu.</w:t>
            </w:r>
          </w:p>
        </w:tc>
        <w:tc>
          <w:tcPr>
            <w:tcW w:w="1594" w:type="dxa"/>
            <w:vAlign w:val="center"/>
          </w:tcPr>
          <w:p w:rsidR="00825202" w:rsidRPr="001E0084" w:rsidRDefault="00825202" w:rsidP="00541A6B">
            <w:pPr>
              <w:spacing w:after="0" w:line="240" w:lineRule="auto"/>
              <w:jc w:val="center"/>
              <w:rPr>
                <w:rFonts w:asciiTheme="minorHAnsi" w:hAnsiTheme="minorHAnsi" w:cstheme="minorHAnsi"/>
                <w:sz w:val="20"/>
              </w:rPr>
            </w:pPr>
            <w:r w:rsidRPr="001E0084">
              <w:rPr>
                <w:rFonts w:asciiTheme="minorHAnsi" w:hAnsiTheme="minorHAnsi" w:cstheme="minorHAnsi"/>
                <w:sz w:val="20"/>
              </w:rPr>
              <w:t>Tak</w:t>
            </w:r>
          </w:p>
        </w:tc>
        <w:tc>
          <w:tcPr>
            <w:tcW w:w="1826" w:type="dxa"/>
            <w:vAlign w:val="center"/>
          </w:tcPr>
          <w:p w:rsidR="00825202" w:rsidRPr="001E0084" w:rsidRDefault="00825202" w:rsidP="00541A6B">
            <w:pPr>
              <w:spacing w:after="0" w:line="240" w:lineRule="auto"/>
              <w:jc w:val="center"/>
              <w:rPr>
                <w:rFonts w:asciiTheme="minorHAnsi" w:hAnsiTheme="minorHAnsi" w:cstheme="minorHAnsi"/>
                <w:sz w:val="20"/>
              </w:rPr>
            </w:pPr>
          </w:p>
        </w:tc>
      </w:tr>
    </w:tbl>
    <w:p w:rsidR="00825202" w:rsidRDefault="00825202" w:rsidP="00825202">
      <w:pPr>
        <w:rPr>
          <w:rFonts w:asciiTheme="minorHAnsi" w:hAnsiTheme="minorHAnsi" w:cstheme="minorHAnsi"/>
        </w:rPr>
      </w:pPr>
    </w:p>
    <w:p w:rsidR="001E0084" w:rsidRDefault="001E0084" w:rsidP="00825202">
      <w:pPr>
        <w:rPr>
          <w:rFonts w:asciiTheme="minorHAnsi" w:hAnsiTheme="minorHAnsi" w:cstheme="minorHAnsi"/>
        </w:rPr>
      </w:pPr>
    </w:p>
    <w:p w:rsidR="001E0084" w:rsidRPr="00A334ED" w:rsidRDefault="001E0084" w:rsidP="00825202">
      <w:pPr>
        <w:rPr>
          <w:rFonts w:asciiTheme="minorHAnsi" w:hAnsiTheme="minorHAnsi" w:cstheme="minorHAnsi"/>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07"/>
        <w:gridCol w:w="12"/>
        <w:gridCol w:w="3575"/>
        <w:gridCol w:w="4252"/>
        <w:gridCol w:w="1932"/>
        <w:gridCol w:w="620"/>
        <w:gridCol w:w="974"/>
        <w:gridCol w:w="1826"/>
      </w:tblGrid>
      <w:tr w:rsidR="00825202" w:rsidRPr="00A334ED" w:rsidTr="00025632">
        <w:trPr>
          <w:trHeight w:val="350"/>
        </w:trPr>
        <w:tc>
          <w:tcPr>
            <w:tcW w:w="919" w:type="dxa"/>
            <w:gridSpan w:val="2"/>
            <w:shd w:val="clear" w:color="auto" w:fill="D9D9D9"/>
          </w:tcPr>
          <w:p w:rsidR="00825202" w:rsidRPr="00A334ED" w:rsidRDefault="00825202" w:rsidP="00541A6B">
            <w:pPr>
              <w:pStyle w:val="Tekstpodstawowy"/>
              <w:tabs>
                <w:tab w:val="left" w:pos="2538"/>
              </w:tabs>
              <w:kinsoku w:val="0"/>
              <w:overflowPunct w:val="0"/>
              <w:ind w:right="151"/>
              <w:jc w:val="center"/>
              <w:rPr>
                <w:rFonts w:asciiTheme="minorHAnsi" w:hAnsiTheme="minorHAnsi" w:cstheme="minorHAnsi"/>
                <w:b/>
                <w:bCs/>
                <w:sz w:val="22"/>
                <w:szCs w:val="22"/>
              </w:rPr>
            </w:pPr>
          </w:p>
        </w:tc>
        <w:tc>
          <w:tcPr>
            <w:tcW w:w="13179" w:type="dxa"/>
            <w:gridSpan w:val="6"/>
            <w:shd w:val="clear" w:color="auto" w:fill="D9D9D9"/>
            <w:noWrap/>
            <w:vAlign w:val="center"/>
          </w:tcPr>
          <w:p w:rsidR="00825202" w:rsidRPr="00A334ED" w:rsidRDefault="00825202" w:rsidP="00541A6B">
            <w:pPr>
              <w:pStyle w:val="Tekstpodstawowy"/>
              <w:tabs>
                <w:tab w:val="left" w:pos="2538"/>
              </w:tabs>
              <w:kinsoku w:val="0"/>
              <w:overflowPunct w:val="0"/>
              <w:ind w:right="151"/>
              <w:jc w:val="center"/>
              <w:rPr>
                <w:rFonts w:asciiTheme="minorHAnsi" w:hAnsiTheme="minorHAnsi" w:cstheme="minorHAnsi"/>
                <w:b/>
                <w:bCs/>
                <w:sz w:val="22"/>
                <w:szCs w:val="22"/>
              </w:rPr>
            </w:pPr>
          </w:p>
          <w:p w:rsidR="00825202" w:rsidRPr="00A334ED" w:rsidRDefault="00825202" w:rsidP="00541A6B">
            <w:pPr>
              <w:pStyle w:val="Tekstpodstawowy"/>
              <w:tabs>
                <w:tab w:val="left" w:pos="2538"/>
              </w:tabs>
              <w:kinsoku w:val="0"/>
              <w:overflowPunct w:val="0"/>
              <w:ind w:right="151"/>
              <w:jc w:val="center"/>
              <w:rPr>
                <w:rFonts w:asciiTheme="minorHAnsi" w:hAnsiTheme="minorHAnsi" w:cstheme="minorHAnsi"/>
                <w:b/>
                <w:bCs/>
                <w:sz w:val="22"/>
                <w:szCs w:val="22"/>
              </w:rPr>
            </w:pPr>
            <w:r w:rsidRPr="00A334ED">
              <w:rPr>
                <w:rFonts w:asciiTheme="minorHAnsi" w:hAnsiTheme="minorHAnsi" w:cstheme="minorHAnsi"/>
                <w:b/>
                <w:bCs/>
                <w:sz w:val="22"/>
                <w:szCs w:val="22"/>
              </w:rPr>
              <w:t xml:space="preserve">Macierz dyskowa 10Gb </w:t>
            </w:r>
            <w:proofErr w:type="spellStart"/>
            <w:r w:rsidRPr="00A334ED">
              <w:rPr>
                <w:rFonts w:asciiTheme="minorHAnsi" w:hAnsiTheme="minorHAnsi" w:cstheme="minorHAnsi"/>
                <w:b/>
                <w:bCs/>
                <w:sz w:val="22"/>
                <w:szCs w:val="22"/>
              </w:rPr>
              <w:t>iSCSI</w:t>
            </w:r>
            <w:proofErr w:type="spellEnd"/>
            <w:r w:rsidRPr="00A334ED">
              <w:rPr>
                <w:rFonts w:asciiTheme="minorHAnsi" w:hAnsiTheme="minorHAnsi" w:cstheme="minorHAnsi"/>
                <w:b/>
                <w:bCs/>
                <w:sz w:val="22"/>
                <w:szCs w:val="22"/>
              </w:rPr>
              <w:t>– 1 sztuka</w:t>
            </w:r>
          </w:p>
          <w:p w:rsidR="00825202" w:rsidRPr="00A334ED" w:rsidRDefault="00825202" w:rsidP="00541A6B">
            <w:pPr>
              <w:pStyle w:val="Tekstpodstawowy"/>
              <w:tabs>
                <w:tab w:val="left" w:pos="2538"/>
              </w:tabs>
              <w:kinsoku w:val="0"/>
              <w:overflowPunct w:val="0"/>
              <w:ind w:right="151"/>
              <w:jc w:val="center"/>
              <w:rPr>
                <w:rFonts w:asciiTheme="minorHAnsi" w:hAnsiTheme="minorHAnsi" w:cstheme="minorHAnsi"/>
                <w:b/>
                <w:bCs/>
                <w:sz w:val="22"/>
                <w:szCs w:val="22"/>
              </w:rPr>
            </w:pPr>
          </w:p>
        </w:tc>
      </w:tr>
      <w:tr w:rsidR="00825202" w:rsidRPr="00A334ED" w:rsidTr="00025632">
        <w:trPr>
          <w:trHeight w:val="397"/>
        </w:trPr>
        <w:tc>
          <w:tcPr>
            <w:tcW w:w="907" w:type="dxa"/>
            <w:noWrap/>
            <w:vAlign w:val="center"/>
            <w:hideMark/>
          </w:tcPr>
          <w:p w:rsidR="00825202" w:rsidRPr="00A334ED" w:rsidRDefault="00825202" w:rsidP="00541A6B">
            <w:pPr>
              <w:spacing w:after="0" w:line="240" w:lineRule="auto"/>
              <w:jc w:val="center"/>
              <w:rPr>
                <w:rFonts w:asciiTheme="minorHAnsi" w:hAnsiTheme="minorHAnsi" w:cstheme="minorHAnsi"/>
                <w:b/>
              </w:rPr>
            </w:pPr>
            <w:proofErr w:type="spellStart"/>
            <w:r w:rsidRPr="00A334ED">
              <w:rPr>
                <w:rFonts w:asciiTheme="minorHAnsi" w:hAnsiTheme="minorHAnsi" w:cstheme="minorHAnsi"/>
                <w:b/>
              </w:rPr>
              <w:t>Lp</w:t>
            </w:r>
            <w:proofErr w:type="spellEnd"/>
          </w:p>
        </w:tc>
        <w:tc>
          <w:tcPr>
            <w:tcW w:w="3587" w:type="dxa"/>
            <w:gridSpan w:val="2"/>
          </w:tcPr>
          <w:p w:rsidR="00825202" w:rsidRPr="00A334ED" w:rsidRDefault="00825202" w:rsidP="00541A6B">
            <w:pPr>
              <w:spacing w:after="0" w:line="240" w:lineRule="auto"/>
              <w:jc w:val="center"/>
              <w:rPr>
                <w:rFonts w:asciiTheme="minorHAnsi" w:hAnsiTheme="minorHAnsi" w:cstheme="minorHAnsi"/>
                <w:b/>
              </w:rPr>
            </w:pPr>
            <w:r w:rsidRPr="00A334ED">
              <w:rPr>
                <w:rFonts w:asciiTheme="minorHAnsi" w:hAnsiTheme="minorHAnsi" w:cstheme="minorHAnsi"/>
                <w:b/>
              </w:rPr>
              <w:t>Element</w:t>
            </w:r>
          </w:p>
        </w:tc>
        <w:tc>
          <w:tcPr>
            <w:tcW w:w="6184" w:type="dxa"/>
            <w:gridSpan w:val="2"/>
            <w:vAlign w:val="center"/>
            <w:hideMark/>
          </w:tcPr>
          <w:p w:rsidR="00825202" w:rsidRPr="00A334ED" w:rsidRDefault="00825202" w:rsidP="00541A6B">
            <w:pPr>
              <w:spacing w:after="0" w:line="240" w:lineRule="auto"/>
              <w:jc w:val="center"/>
              <w:rPr>
                <w:rFonts w:asciiTheme="minorHAnsi" w:hAnsiTheme="minorHAnsi" w:cstheme="minorHAnsi"/>
                <w:b/>
              </w:rPr>
            </w:pPr>
            <w:r w:rsidRPr="00A334ED">
              <w:rPr>
                <w:rFonts w:asciiTheme="minorHAnsi" w:hAnsiTheme="minorHAnsi" w:cstheme="minorHAnsi"/>
                <w:b/>
              </w:rPr>
              <w:t>Parametr / Funkcjonalność</w:t>
            </w:r>
          </w:p>
        </w:tc>
        <w:tc>
          <w:tcPr>
            <w:tcW w:w="1594" w:type="dxa"/>
            <w:gridSpan w:val="2"/>
            <w:vAlign w:val="center"/>
            <w:hideMark/>
          </w:tcPr>
          <w:p w:rsidR="00825202" w:rsidRPr="00A334ED" w:rsidRDefault="00825202" w:rsidP="00541A6B">
            <w:pPr>
              <w:spacing w:after="0" w:line="240" w:lineRule="auto"/>
              <w:jc w:val="center"/>
              <w:rPr>
                <w:rFonts w:asciiTheme="minorHAnsi" w:hAnsiTheme="minorHAnsi" w:cstheme="minorHAnsi"/>
                <w:b/>
              </w:rPr>
            </w:pPr>
            <w:r w:rsidRPr="00A334ED">
              <w:rPr>
                <w:rFonts w:asciiTheme="minorHAnsi" w:hAnsiTheme="minorHAnsi" w:cstheme="minorHAnsi"/>
                <w:b/>
                <w:bCs/>
              </w:rPr>
              <w:t>Parametr wymagany</w:t>
            </w:r>
          </w:p>
        </w:tc>
        <w:tc>
          <w:tcPr>
            <w:tcW w:w="1826" w:type="dxa"/>
          </w:tcPr>
          <w:p w:rsidR="00825202" w:rsidRPr="00A334ED" w:rsidRDefault="00825202" w:rsidP="00541A6B">
            <w:pPr>
              <w:spacing w:after="0" w:line="240" w:lineRule="auto"/>
              <w:jc w:val="center"/>
              <w:rPr>
                <w:rFonts w:asciiTheme="minorHAnsi" w:hAnsiTheme="minorHAnsi" w:cstheme="minorHAnsi"/>
                <w:b/>
                <w:bCs/>
              </w:rPr>
            </w:pPr>
            <w:r w:rsidRPr="00A334ED">
              <w:rPr>
                <w:rFonts w:asciiTheme="minorHAnsi" w:hAnsiTheme="minorHAnsi" w:cstheme="minorHAnsi"/>
                <w:b/>
                <w:bCs/>
              </w:rPr>
              <w:t>Parametr oferowany</w:t>
            </w:r>
          </w:p>
        </w:tc>
      </w:tr>
      <w:tr w:rsidR="00825202" w:rsidRPr="00A334ED" w:rsidTr="00025632">
        <w:trPr>
          <w:trHeight w:val="397"/>
        </w:trPr>
        <w:tc>
          <w:tcPr>
            <w:tcW w:w="907" w:type="dxa"/>
            <w:noWrap/>
            <w:vAlign w:val="center"/>
          </w:tcPr>
          <w:p w:rsidR="00825202" w:rsidRPr="00A334ED" w:rsidRDefault="00825202" w:rsidP="00541A6B">
            <w:pPr>
              <w:numPr>
                <w:ilvl w:val="0"/>
                <w:numId w:val="38"/>
              </w:numPr>
              <w:spacing w:after="0" w:line="240" w:lineRule="auto"/>
              <w:jc w:val="center"/>
              <w:rPr>
                <w:rFonts w:asciiTheme="minorHAnsi" w:hAnsiTheme="minorHAnsi" w:cstheme="minorHAnsi"/>
              </w:rPr>
            </w:pPr>
          </w:p>
        </w:tc>
        <w:tc>
          <w:tcPr>
            <w:tcW w:w="3587" w:type="dxa"/>
            <w:gridSpan w:val="2"/>
            <w:tcBorders>
              <w:top w:val="single" w:sz="4" w:space="0" w:color="auto"/>
              <w:left w:val="single" w:sz="4" w:space="0" w:color="auto"/>
              <w:bottom w:val="single" w:sz="4" w:space="0" w:color="auto"/>
              <w:right w:val="single" w:sz="4" w:space="0" w:color="auto"/>
            </w:tcBorders>
          </w:tcPr>
          <w:p w:rsidR="00825202" w:rsidRPr="00A334ED" w:rsidRDefault="00825202" w:rsidP="00541A6B">
            <w:pPr>
              <w:rPr>
                <w:rFonts w:ascii="Arial" w:eastAsiaTheme="minorHAnsi" w:hAnsi="Arial" w:cs="Arial"/>
              </w:rPr>
            </w:pPr>
            <w:r w:rsidRPr="00A334ED">
              <w:rPr>
                <w:rFonts w:ascii="Arial" w:hAnsi="Arial" w:cs="Arial"/>
              </w:rPr>
              <w:t>Obudowa</w:t>
            </w:r>
          </w:p>
        </w:tc>
        <w:tc>
          <w:tcPr>
            <w:tcW w:w="6184" w:type="dxa"/>
            <w:gridSpan w:val="2"/>
            <w:tcBorders>
              <w:top w:val="single" w:sz="4" w:space="0" w:color="auto"/>
              <w:left w:val="nil"/>
              <w:bottom w:val="single" w:sz="4" w:space="0" w:color="auto"/>
              <w:right w:val="single" w:sz="4" w:space="0" w:color="auto"/>
            </w:tcBorders>
          </w:tcPr>
          <w:p w:rsidR="00825202" w:rsidRPr="00A334ED" w:rsidRDefault="00825202" w:rsidP="00541A6B">
            <w:pPr>
              <w:jc w:val="both"/>
              <w:rPr>
                <w:rFonts w:ascii="Arial" w:hAnsi="Arial" w:cs="Arial"/>
              </w:rPr>
            </w:pPr>
            <w:r w:rsidRPr="00A334ED">
              <w:rPr>
                <w:rFonts w:ascii="Arial" w:hAnsi="Arial" w:cs="Arial"/>
              </w:rPr>
              <w:t>Do  instalacji w standardowej szafie RACK 19”</w:t>
            </w:r>
          </w:p>
          <w:p w:rsidR="00825202" w:rsidRPr="00A334ED" w:rsidRDefault="00825202" w:rsidP="00541A6B">
            <w:pPr>
              <w:jc w:val="both"/>
              <w:rPr>
                <w:rFonts w:ascii="Arial" w:hAnsi="Arial" w:cs="Arial"/>
              </w:rPr>
            </w:pPr>
            <w:r w:rsidRPr="00A334ED">
              <w:rPr>
                <w:rFonts w:ascii="Arial" w:hAnsi="Arial" w:cs="Arial"/>
              </w:rPr>
              <w:t>Obudowa powinna posiadać widoczne elementy sygnalizacyjne do informowania o stanie poprawnej pracy lub awarii macierzy.</w:t>
            </w:r>
          </w:p>
        </w:tc>
        <w:tc>
          <w:tcPr>
            <w:tcW w:w="1594" w:type="dxa"/>
            <w:gridSpan w:val="2"/>
            <w:vAlign w:val="center"/>
          </w:tcPr>
          <w:p w:rsidR="00825202" w:rsidRPr="00A334ED" w:rsidRDefault="00825202" w:rsidP="00541A6B">
            <w:pPr>
              <w:spacing w:after="0" w:line="240" w:lineRule="auto"/>
              <w:jc w:val="center"/>
              <w:rPr>
                <w:rFonts w:asciiTheme="minorHAnsi" w:hAnsiTheme="minorHAnsi" w:cstheme="minorHAnsi"/>
              </w:rPr>
            </w:pPr>
            <w:r w:rsidRPr="00A334ED">
              <w:rPr>
                <w:rFonts w:asciiTheme="minorHAnsi" w:hAnsiTheme="minorHAnsi" w:cstheme="minorHAnsi"/>
              </w:rPr>
              <w:t>Tak</w:t>
            </w:r>
          </w:p>
        </w:tc>
        <w:tc>
          <w:tcPr>
            <w:tcW w:w="1826" w:type="dxa"/>
            <w:vAlign w:val="center"/>
          </w:tcPr>
          <w:p w:rsidR="00825202" w:rsidRPr="00A334ED" w:rsidRDefault="00825202" w:rsidP="00541A6B">
            <w:pPr>
              <w:spacing w:after="0" w:line="240" w:lineRule="auto"/>
              <w:jc w:val="center"/>
              <w:rPr>
                <w:rFonts w:asciiTheme="minorHAnsi" w:hAnsiTheme="minorHAnsi" w:cstheme="minorHAnsi"/>
              </w:rPr>
            </w:pPr>
          </w:p>
        </w:tc>
      </w:tr>
      <w:tr w:rsidR="00825202" w:rsidRPr="00A334ED" w:rsidTr="00025632">
        <w:trPr>
          <w:trHeight w:val="397"/>
        </w:trPr>
        <w:tc>
          <w:tcPr>
            <w:tcW w:w="907" w:type="dxa"/>
            <w:noWrap/>
            <w:vAlign w:val="center"/>
          </w:tcPr>
          <w:p w:rsidR="00825202" w:rsidRPr="00A334ED" w:rsidRDefault="00825202" w:rsidP="00541A6B">
            <w:pPr>
              <w:numPr>
                <w:ilvl w:val="0"/>
                <w:numId w:val="38"/>
              </w:numPr>
              <w:spacing w:after="0" w:line="240" w:lineRule="auto"/>
              <w:jc w:val="center"/>
              <w:rPr>
                <w:rFonts w:asciiTheme="minorHAnsi" w:hAnsiTheme="minorHAnsi" w:cstheme="minorHAnsi"/>
              </w:rPr>
            </w:pPr>
          </w:p>
        </w:tc>
        <w:tc>
          <w:tcPr>
            <w:tcW w:w="3587" w:type="dxa"/>
            <w:gridSpan w:val="2"/>
            <w:tcBorders>
              <w:top w:val="single" w:sz="4" w:space="0" w:color="auto"/>
              <w:left w:val="single" w:sz="4" w:space="0" w:color="auto"/>
              <w:bottom w:val="single" w:sz="4" w:space="0" w:color="auto"/>
              <w:right w:val="single" w:sz="4" w:space="0" w:color="auto"/>
            </w:tcBorders>
          </w:tcPr>
          <w:p w:rsidR="00825202" w:rsidRPr="00A334ED" w:rsidRDefault="00825202" w:rsidP="00541A6B">
            <w:pPr>
              <w:rPr>
                <w:rFonts w:ascii="Arial" w:hAnsi="Arial" w:cs="Arial"/>
              </w:rPr>
            </w:pPr>
            <w:r w:rsidRPr="00A334ED">
              <w:rPr>
                <w:rFonts w:ascii="Arial" w:hAnsi="Arial" w:cs="Arial"/>
              </w:rPr>
              <w:t>Kontrolery</w:t>
            </w:r>
          </w:p>
        </w:tc>
        <w:tc>
          <w:tcPr>
            <w:tcW w:w="6184" w:type="dxa"/>
            <w:gridSpan w:val="2"/>
            <w:tcBorders>
              <w:top w:val="single" w:sz="4" w:space="0" w:color="auto"/>
              <w:left w:val="nil"/>
              <w:bottom w:val="single" w:sz="4" w:space="0" w:color="auto"/>
              <w:right w:val="single" w:sz="4" w:space="0" w:color="auto"/>
            </w:tcBorders>
          </w:tcPr>
          <w:p w:rsidR="00825202" w:rsidRPr="00A334ED" w:rsidRDefault="00825202" w:rsidP="00541A6B">
            <w:pPr>
              <w:jc w:val="both"/>
              <w:rPr>
                <w:rFonts w:ascii="Arial" w:hAnsi="Arial" w:cs="Arial"/>
              </w:rPr>
            </w:pPr>
            <w:r w:rsidRPr="00A334ED">
              <w:rPr>
                <w:rFonts w:ascii="Arial" w:hAnsi="Arial" w:cs="Arial"/>
              </w:rPr>
              <w:t xml:space="preserve">Dwa kontrolery RAID posiadające łącznie minimum 4 porty 10GbE  do podłączenia serwerów. Wymagane poziomy RAID 0, 1, 5, 6, 10, </w:t>
            </w:r>
          </w:p>
        </w:tc>
        <w:tc>
          <w:tcPr>
            <w:tcW w:w="1594" w:type="dxa"/>
            <w:gridSpan w:val="2"/>
            <w:vAlign w:val="center"/>
          </w:tcPr>
          <w:p w:rsidR="00825202" w:rsidRPr="00A334ED" w:rsidRDefault="00825202" w:rsidP="00541A6B">
            <w:pPr>
              <w:spacing w:after="0" w:line="240" w:lineRule="auto"/>
              <w:jc w:val="center"/>
              <w:rPr>
                <w:rFonts w:asciiTheme="minorHAnsi" w:hAnsiTheme="minorHAnsi" w:cstheme="minorHAnsi"/>
              </w:rPr>
            </w:pPr>
            <w:r w:rsidRPr="00A334ED">
              <w:rPr>
                <w:rFonts w:asciiTheme="minorHAnsi" w:hAnsiTheme="minorHAnsi" w:cstheme="minorHAnsi"/>
              </w:rPr>
              <w:t>Tak</w:t>
            </w:r>
          </w:p>
        </w:tc>
        <w:tc>
          <w:tcPr>
            <w:tcW w:w="1826" w:type="dxa"/>
            <w:vAlign w:val="center"/>
          </w:tcPr>
          <w:p w:rsidR="00825202" w:rsidRPr="00A334ED" w:rsidRDefault="00825202" w:rsidP="00541A6B">
            <w:pPr>
              <w:spacing w:after="0" w:line="240" w:lineRule="auto"/>
              <w:jc w:val="center"/>
              <w:rPr>
                <w:rFonts w:asciiTheme="minorHAnsi" w:hAnsiTheme="minorHAnsi" w:cstheme="minorHAnsi"/>
              </w:rPr>
            </w:pPr>
          </w:p>
        </w:tc>
      </w:tr>
      <w:tr w:rsidR="00825202" w:rsidRPr="00A334ED" w:rsidTr="00025632">
        <w:trPr>
          <w:trHeight w:val="397"/>
        </w:trPr>
        <w:tc>
          <w:tcPr>
            <w:tcW w:w="907" w:type="dxa"/>
            <w:noWrap/>
            <w:vAlign w:val="center"/>
          </w:tcPr>
          <w:p w:rsidR="00825202" w:rsidRPr="00A334ED" w:rsidRDefault="00825202" w:rsidP="00541A6B">
            <w:pPr>
              <w:numPr>
                <w:ilvl w:val="0"/>
                <w:numId w:val="38"/>
              </w:numPr>
              <w:spacing w:after="0" w:line="240" w:lineRule="auto"/>
              <w:jc w:val="center"/>
              <w:rPr>
                <w:rFonts w:asciiTheme="minorHAnsi" w:hAnsiTheme="minorHAnsi" w:cstheme="minorHAnsi"/>
              </w:rPr>
            </w:pPr>
          </w:p>
        </w:tc>
        <w:tc>
          <w:tcPr>
            <w:tcW w:w="3587" w:type="dxa"/>
            <w:gridSpan w:val="2"/>
            <w:tcBorders>
              <w:top w:val="single" w:sz="4" w:space="0" w:color="auto"/>
              <w:left w:val="single" w:sz="4" w:space="0" w:color="auto"/>
              <w:bottom w:val="single" w:sz="4" w:space="0" w:color="auto"/>
              <w:right w:val="single" w:sz="4" w:space="0" w:color="auto"/>
            </w:tcBorders>
            <w:vAlign w:val="center"/>
          </w:tcPr>
          <w:p w:rsidR="00825202" w:rsidRPr="00A334ED" w:rsidRDefault="00825202" w:rsidP="00541A6B">
            <w:pPr>
              <w:spacing w:after="0"/>
              <w:rPr>
                <w:rFonts w:ascii="Arial" w:hAnsi="Arial" w:cs="Arial"/>
              </w:rPr>
            </w:pPr>
          </w:p>
        </w:tc>
        <w:tc>
          <w:tcPr>
            <w:tcW w:w="6184" w:type="dxa"/>
            <w:gridSpan w:val="2"/>
            <w:tcBorders>
              <w:top w:val="single" w:sz="4" w:space="0" w:color="auto"/>
              <w:left w:val="nil"/>
              <w:bottom w:val="single" w:sz="4" w:space="0" w:color="auto"/>
              <w:right w:val="single" w:sz="4" w:space="0" w:color="auto"/>
            </w:tcBorders>
          </w:tcPr>
          <w:p w:rsidR="00825202" w:rsidRPr="00A334ED" w:rsidRDefault="00825202" w:rsidP="00541A6B">
            <w:pPr>
              <w:jc w:val="both"/>
              <w:rPr>
                <w:rFonts w:ascii="Arial" w:hAnsi="Arial" w:cs="Arial"/>
              </w:rPr>
            </w:pPr>
            <w:r w:rsidRPr="00A334ED">
              <w:rPr>
                <w:rFonts w:ascii="Arial" w:hAnsi="Arial" w:cs="Arial"/>
              </w:rPr>
              <w:t xml:space="preserve">Min 2GB pamięci cache na kontroler, </w:t>
            </w:r>
          </w:p>
        </w:tc>
        <w:tc>
          <w:tcPr>
            <w:tcW w:w="1594" w:type="dxa"/>
            <w:gridSpan w:val="2"/>
            <w:vAlign w:val="center"/>
          </w:tcPr>
          <w:p w:rsidR="00825202" w:rsidRPr="00A334ED" w:rsidRDefault="00825202" w:rsidP="00541A6B">
            <w:pPr>
              <w:spacing w:after="0" w:line="240" w:lineRule="auto"/>
              <w:jc w:val="center"/>
              <w:rPr>
                <w:rFonts w:asciiTheme="minorHAnsi" w:hAnsiTheme="minorHAnsi" w:cstheme="minorHAnsi"/>
              </w:rPr>
            </w:pPr>
            <w:r w:rsidRPr="00A334ED">
              <w:rPr>
                <w:rFonts w:asciiTheme="minorHAnsi" w:hAnsiTheme="minorHAnsi" w:cstheme="minorHAnsi"/>
              </w:rPr>
              <w:t>Tak</w:t>
            </w:r>
          </w:p>
        </w:tc>
        <w:tc>
          <w:tcPr>
            <w:tcW w:w="1826" w:type="dxa"/>
            <w:vAlign w:val="center"/>
          </w:tcPr>
          <w:p w:rsidR="00825202" w:rsidRPr="00A334ED" w:rsidRDefault="00825202" w:rsidP="00541A6B">
            <w:pPr>
              <w:spacing w:after="0" w:line="240" w:lineRule="auto"/>
              <w:jc w:val="center"/>
              <w:rPr>
                <w:rFonts w:asciiTheme="minorHAnsi" w:hAnsiTheme="minorHAnsi" w:cstheme="minorHAnsi"/>
              </w:rPr>
            </w:pPr>
          </w:p>
        </w:tc>
      </w:tr>
      <w:tr w:rsidR="00825202" w:rsidRPr="00A334ED" w:rsidTr="00025632">
        <w:trPr>
          <w:trHeight w:val="397"/>
        </w:trPr>
        <w:tc>
          <w:tcPr>
            <w:tcW w:w="907" w:type="dxa"/>
            <w:noWrap/>
            <w:vAlign w:val="center"/>
          </w:tcPr>
          <w:p w:rsidR="00825202" w:rsidRPr="00A334ED" w:rsidRDefault="00825202" w:rsidP="00541A6B">
            <w:pPr>
              <w:numPr>
                <w:ilvl w:val="0"/>
                <w:numId w:val="38"/>
              </w:numPr>
              <w:spacing w:after="0" w:line="240" w:lineRule="auto"/>
              <w:jc w:val="center"/>
              <w:rPr>
                <w:rFonts w:asciiTheme="minorHAnsi" w:hAnsiTheme="minorHAnsi" w:cstheme="minorHAnsi"/>
              </w:rPr>
            </w:pPr>
          </w:p>
        </w:tc>
        <w:tc>
          <w:tcPr>
            <w:tcW w:w="3587" w:type="dxa"/>
            <w:gridSpan w:val="2"/>
            <w:tcBorders>
              <w:top w:val="single" w:sz="4" w:space="0" w:color="auto"/>
              <w:left w:val="single" w:sz="4" w:space="0" w:color="auto"/>
              <w:bottom w:val="single" w:sz="4" w:space="0" w:color="auto"/>
              <w:right w:val="single" w:sz="4" w:space="0" w:color="auto"/>
            </w:tcBorders>
          </w:tcPr>
          <w:p w:rsidR="00825202" w:rsidRPr="00A334ED" w:rsidRDefault="00825202" w:rsidP="00541A6B">
            <w:pPr>
              <w:rPr>
                <w:rFonts w:ascii="Arial" w:hAnsi="Arial" w:cs="Arial"/>
              </w:rPr>
            </w:pPr>
            <w:r w:rsidRPr="00A334ED">
              <w:rPr>
                <w:rFonts w:ascii="Arial" w:hAnsi="Arial" w:cs="Arial"/>
              </w:rPr>
              <w:t>Dyski twarde</w:t>
            </w:r>
          </w:p>
        </w:tc>
        <w:tc>
          <w:tcPr>
            <w:tcW w:w="6184" w:type="dxa"/>
            <w:gridSpan w:val="2"/>
            <w:tcBorders>
              <w:top w:val="single" w:sz="4" w:space="0" w:color="auto"/>
              <w:left w:val="nil"/>
              <w:bottom w:val="single" w:sz="4" w:space="0" w:color="auto"/>
              <w:right w:val="single" w:sz="4" w:space="0" w:color="auto"/>
            </w:tcBorders>
          </w:tcPr>
          <w:p w:rsidR="00825202" w:rsidRPr="002A3181" w:rsidRDefault="00825202" w:rsidP="002A3181">
            <w:pPr>
              <w:spacing w:line="276" w:lineRule="auto"/>
              <w:jc w:val="both"/>
              <w:rPr>
                <w:rFonts w:ascii="Times New Roman" w:hAnsi="Times New Roman"/>
                <w:b/>
                <w:color w:val="FF0000"/>
              </w:rPr>
            </w:pPr>
            <w:r w:rsidRPr="00A334ED">
              <w:rPr>
                <w:rFonts w:ascii="Arial" w:hAnsi="Arial" w:cs="Arial"/>
              </w:rPr>
              <w:t xml:space="preserve">Zainstalowanych 6 dysków Hot-Plug SAS o pojemności min. 6TB </w:t>
            </w:r>
            <w:r w:rsidR="002A3181" w:rsidRPr="002A3181">
              <w:rPr>
                <w:rFonts w:asciiTheme="minorHAnsi" w:hAnsiTheme="minorHAnsi" w:cstheme="minorHAnsi"/>
                <w:highlight w:val="yellow"/>
              </w:rPr>
              <w:t xml:space="preserve">i </w:t>
            </w:r>
            <w:r w:rsidR="002A3181" w:rsidRPr="002A3181">
              <w:rPr>
                <w:rFonts w:asciiTheme="minorHAnsi" w:hAnsiTheme="minorHAnsi" w:cstheme="minorHAnsi"/>
                <w:b/>
                <w:color w:val="FF0000"/>
                <w:highlight w:val="yellow"/>
              </w:rPr>
              <w:t>4 dyski 600 GB SAS 15k RPM.</w:t>
            </w:r>
          </w:p>
        </w:tc>
        <w:tc>
          <w:tcPr>
            <w:tcW w:w="1594" w:type="dxa"/>
            <w:gridSpan w:val="2"/>
            <w:vAlign w:val="center"/>
          </w:tcPr>
          <w:p w:rsidR="00825202" w:rsidRPr="00A334ED" w:rsidRDefault="00825202" w:rsidP="00541A6B">
            <w:pPr>
              <w:spacing w:after="0" w:line="240" w:lineRule="auto"/>
              <w:jc w:val="center"/>
              <w:rPr>
                <w:rFonts w:asciiTheme="minorHAnsi" w:hAnsiTheme="minorHAnsi" w:cstheme="minorHAnsi"/>
              </w:rPr>
            </w:pPr>
            <w:r w:rsidRPr="00A334ED">
              <w:rPr>
                <w:rFonts w:asciiTheme="minorHAnsi" w:hAnsiTheme="minorHAnsi" w:cstheme="minorHAnsi"/>
              </w:rPr>
              <w:t>Tak</w:t>
            </w:r>
          </w:p>
        </w:tc>
        <w:tc>
          <w:tcPr>
            <w:tcW w:w="1826" w:type="dxa"/>
            <w:vAlign w:val="center"/>
          </w:tcPr>
          <w:p w:rsidR="00825202" w:rsidRPr="00A334ED" w:rsidRDefault="00825202" w:rsidP="00541A6B">
            <w:pPr>
              <w:spacing w:after="0" w:line="240" w:lineRule="auto"/>
              <w:jc w:val="center"/>
              <w:rPr>
                <w:rFonts w:asciiTheme="minorHAnsi" w:hAnsiTheme="minorHAnsi" w:cstheme="minorHAnsi"/>
              </w:rPr>
            </w:pPr>
          </w:p>
        </w:tc>
      </w:tr>
      <w:tr w:rsidR="00825202" w:rsidRPr="00A334ED" w:rsidTr="00025632">
        <w:trPr>
          <w:trHeight w:val="397"/>
        </w:trPr>
        <w:tc>
          <w:tcPr>
            <w:tcW w:w="907" w:type="dxa"/>
            <w:noWrap/>
            <w:vAlign w:val="center"/>
          </w:tcPr>
          <w:p w:rsidR="00825202" w:rsidRPr="00A334ED" w:rsidRDefault="00825202" w:rsidP="00541A6B">
            <w:pPr>
              <w:numPr>
                <w:ilvl w:val="0"/>
                <w:numId w:val="38"/>
              </w:numPr>
              <w:spacing w:after="0" w:line="240" w:lineRule="auto"/>
              <w:jc w:val="center"/>
              <w:rPr>
                <w:rFonts w:asciiTheme="minorHAnsi" w:hAnsiTheme="minorHAnsi" w:cstheme="minorHAnsi"/>
              </w:rPr>
            </w:pPr>
          </w:p>
        </w:tc>
        <w:tc>
          <w:tcPr>
            <w:tcW w:w="3587" w:type="dxa"/>
            <w:gridSpan w:val="2"/>
            <w:tcBorders>
              <w:top w:val="single" w:sz="4" w:space="0" w:color="auto"/>
              <w:left w:val="single" w:sz="4" w:space="0" w:color="auto"/>
              <w:bottom w:val="single" w:sz="4" w:space="0" w:color="auto"/>
              <w:right w:val="single" w:sz="4" w:space="0" w:color="auto"/>
            </w:tcBorders>
          </w:tcPr>
          <w:p w:rsidR="00825202" w:rsidRPr="00A334ED" w:rsidRDefault="00825202" w:rsidP="00541A6B">
            <w:pPr>
              <w:rPr>
                <w:rFonts w:ascii="Arial" w:hAnsi="Arial" w:cs="Arial"/>
                <w:lang w:val="en-US"/>
              </w:rPr>
            </w:pPr>
            <w:r w:rsidRPr="00A334ED">
              <w:rPr>
                <w:rFonts w:ascii="Arial" w:hAnsi="Arial" w:cs="Arial"/>
              </w:rPr>
              <w:t>Bezpieczeństwo</w:t>
            </w:r>
          </w:p>
        </w:tc>
        <w:tc>
          <w:tcPr>
            <w:tcW w:w="6184" w:type="dxa"/>
            <w:gridSpan w:val="2"/>
            <w:tcBorders>
              <w:top w:val="single" w:sz="4" w:space="0" w:color="auto"/>
              <w:left w:val="nil"/>
              <w:bottom w:val="single" w:sz="4" w:space="0" w:color="auto"/>
              <w:right w:val="single" w:sz="4" w:space="0" w:color="auto"/>
            </w:tcBorders>
          </w:tcPr>
          <w:p w:rsidR="00825202" w:rsidRPr="00A334ED" w:rsidRDefault="00825202" w:rsidP="00541A6B">
            <w:pPr>
              <w:jc w:val="both"/>
              <w:rPr>
                <w:rFonts w:ascii="Arial" w:hAnsi="Arial" w:cs="Arial"/>
              </w:rPr>
            </w:pPr>
            <w:r w:rsidRPr="00A334ED">
              <w:rPr>
                <w:rFonts w:ascii="Arial" w:hAnsi="Arial" w:cs="Arial"/>
              </w:rPr>
              <w:t xml:space="preserve">Funkcjonalność polegająca na wykrywaniu uszkodzeń dysków </w:t>
            </w:r>
          </w:p>
        </w:tc>
        <w:tc>
          <w:tcPr>
            <w:tcW w:w="1594" w:type="dxa"/>
            <w:gridSpan w:val="2"/>
            <w:vAlign w:val="center"/>
          </w:tcPr>
          <w:p w:rsidR="00825202" w:rsidRPr="00A334ED" w:rsidRDefault="00825202" w:rsidP="00541A6B">
            <w:pPr>
              <w:spacing w:after="0" w:line="240" w:lineRule="auto"/>
              <w:jc w:val="center"/>
              <w:rPr>
                <w:rFonts w:asciiTheme="minorHAnsi" w:hAnsiTheme="minorHAnsi" w:cstheme="minorHAnsi"/>
              </w:rPr>
            </w:pPr>
            <w:r w:rsidRPr="00A334ED">
              <w:rPr>
                <w:rFonts w:asciiTheme="minorHAnsi" w:hAnsiTheme="minorHAnsi" w:cstheme="minorHAnsi"/>
              </w:rPr>
              <w:t>Tak</w:t>
            </w:r>
          </w:p>
        </w:tc>
        <w:tc>
          <w:tcPr>
            <w:tcW w:w="1826" w:type="dxa"/>
            <w:vAlign w:val="center"/>
          </w:tcPr>
          <w:p w:rsidR="00825202" w:rsidRPr="00A334ED" w:rsidRDefault="00825202" w:rsidP="00541A6B">
            <w:pPr>
              <w:spacing w:after="0" w:line="240" w:lineRule="auto"/>
              <w:jc w:val="center"/>
              <w:rPr>
                <w:rFonts w:asciiTheme="minorHAnsi" w:hAnsiTheme="minorHAnsi" w:cstheme="minorHAnsi"/>
              </w:rPr>
            </w:pPr>
          </w:p>
        </w:tc>
      </w:tr>
      <w:tr w:rsidR="00825202" w:rsidRPr="00A334ED" w:rsidTr="00025632">
        <w:trPr>
          <w:trHeight w:val="397"/>
        </w:trPr>
        <w:tc>
          <w:tcPr>
            <w:tcW w:w="907" w:type="dxa"/>
            <w:noWrap/>
            <w:vAlign w:val="center"/>
          </w:tcPr>
          <w:p w:rsidR="00825202" w:rsidRPr="00A334ED" w:rsidRDefault="00825202" w:rsidP="00541A6B">
            <w:pPr>
              <w:numPr>
                <w:ilvl w:val="0"/>
                <w:numId w:val="38"/>
              </w:numPr>
              <w:spacing w:after="0" w:line="240" w:lineRule="auto"/>
              <w:jc w:val="center"/>
              <w:rPr>
                <w:rFonts w:asciiTheme="minorHAnsi" w:hAnsiTheme="minorHAnsi" w:cstheme="minorHAnsi"/>
              </w:rPr>
            </w:pPr>
          </w:p>
        </w:tc>
        <w:tc>
          <w:tcPr>
            <w:tcW w:w="3587" w:type="dxa"/>
            <w:gridSpan w:val="2"/>
            <w:tcBorders>
              <w:top w:val="single" w:sz="4" w:space="0" w:color="auto"/>
              <w:left w:val="single" w:sz="4" w:space="0" w:color="auto"/>
              <w:bottom w:val="single" w:sz="4" w:space="0" w:color="auto"/>
              <w:right w:val="single" w:sz="4" w:space="0" w:color="auto"/>
            </w:tcBorders>
          </w:tcPr>
          <w:p w:rsidR="00825202" w:rsidRPr="00A334ED" w:rsidRDefault="00825202" w:rsidP="00541A6B">
            <w:pPr>
              <w:rPr>
                <w:rFonts w:ascii="Arial" w:hAnsi="Arial" w:cs="Arial"/>
              </w:rPr>
            </w:pPr>
            <w:r w:rsidRPr="00A334ED">
              <w:rPr>
                <w:rFonts w:ascii="Arial" w:hAnsi="Arial" w:cs="Arial"/>
              </w:rPr>
              <w:t>Certyfikaty i standardy</w:t>
            </w:r>
          </w:p>
        </w:tc>
        <w:tc>
          <w:tcPr>
            <w:tcW w:w="6184" w:type="dxa"/>
            <w:gridSpan w:val="2"/>
            <w:tcBorders>
              <w:top w:val="single" w:sz="4" w:space="0" w:color="auto"/>
              <w:left w:val="single" w:sz="4" w:space="0" w:color="auto"/>
              <w:bottom w:val="single" w:sz="4" w:space="0" w:color="auto"/>
              <w:right w:val="single" w:sz="4" w:space="0" w:color="auto"/>
            </w:tcBorders>
            <w:vAlign w:val="center"/>
          </w:tcPr>
          <w:p w:rsidR="00825202" w:rsidRPr="00A334ED" w:rsidRDefault="00825202" w:rsidP="00541A6B">
            <w:pPr>
              <w:jc w:val="both"/>
              <w:rPr>
                <w:rFonts w:ascii="Arial" w:hAnsi="Arial" w:cs="Arial"/>
              </w:rPr>
            </w:pPr>
            <w:r w:rsidRPr="00A334ED">
              <w:rPr>
                <w:rFonts w:ascii="Arial" w:hAnsi="Arial" w:cs="Arial"/>
              </w:rPr>
              <w:t xml:space="preserve">Certyfikat ISO9001 dla producenta sprzętu </w:t>
            </w:r>
          </w:p>
        </w:tc>
        <w:tc>
          <w:tcPr>
            <w:tcW w:w="1594" w:type="dxa"/>
            <w:gridSpan w:val="2"/>
            <w:vAlign w:val="center"/>
          </w:tcPr>
          <w:p w:rsidR="00825202" w:rsidRPr="00A334ED" w:rsidRDefault="00825202" w:rsidP="00541A6B">
            <w:pPr>
              <w:spacing w:after="0" w:line="240" w:lineRule="auto"/>
              <w:jc w:val="center"/>
              <w:rPr>
                <w:rFonts w:asciiTheme="minorHAnsi" w:hAnsiTheme="minorHAnsi" w:cstheme="minorHAnsi"/>
              </w:rPr>
            </w:pPr>
            <w:r w:rsidRPr="00A334ED">
              <w:rPr>
                <w:rFonts w:asciiTheme="minorHAnsi" w:hAnsiTheme="minorHAnsi" w:cstheme="minorHAnsi"/>
              </w:rPr>
              <w:t>Tak</w:t>
            </w:r>
          </w:p>
        </w:tc>
        <w:tc>
          <w:tcPr>
            <w:tcW w:w="1826" w:type="dxa"/>
            <w:vAlign w:val="center"/>
          </w:tcPr>
          <w:p w:rsidR="00825202" w:rsidRPr="00A334ED" w:rsidRDefault="00825202" w:rsidP="00541A6B">
            <w:pPr>
              <w:spacing w:after="0" w:line="240" w:lineRule="auto"/>
              <w:jc w:val="center"/>
              <w:rPr>
                <w:rFonts w:asciiTheme="minorHAnsi" w:hAnsiTheme="minorHAnsi" w:cstheme="minorHAnsi"/>
              </w:rPr>
            </w:pPr>
          </w:p>
        </w:tc>
      </w:tr>
      <w:tr w:rsidR="00825202" w:rsidRPr="00A334ED" w:rsidTr="00025632">
        <w:trPr>
          <w:trHeight w:val="397"/>
        </w:trPr>
        <w:tc>
          <w:tcPr>
            <w:tcW w:w="907" w:type="dxa"/>
            <w:noWrap/>
            <w:vAlign w:val="center"/>
          </w:tcPr>
          <w:p w:rsidR="00825202" w:rsidRPr="00A334ED" w:rsidRDefault="00825202" w:rsidP="00541A6B">
            <w:pPr>
              <w:numPr>
                <w:ilvl w:val="0"/>
                <w:numId w:val="38"/>
              </w:numPr>
              <w:spacing w:after="0" w:line="240" w:lineRule="auto"/>
              <w:jc w:val="center"/>
              <w:rPr>
                <w:rFonts w:asciiTheme="minorHAnsi" w:hAnsiTheme="minorHAnsi" w:cstheme="minorHAnsi"/>
              </w:rPr>
            </w:pPr>
          </w:p>
        </w:tc>
        <w:tc>
          <w:tcPr>
            <w:tcW w:w="3587" w:type="dxa"/>
            <w:gridSpan w:val="2"/>
            <w:tcBorders>
              <w:top w:val="single" w:sz="4" w:space="0" w:color="auto"/>
              <w:left w:val="single" w:sz="4" w:space="0" w:color="auto"/>
              <w:bottom w:val="single" w:sz="4" w:space="0" w:color="auto"/>
              <w:right w:val="single" w:sz="4" w:space="0" w:color="auto"/>
            </w:tcBorders>
            <w:vAlign w:val="center"/>
          </w:tcPr>
          <w:p w:rsidR="00825202" w:rsidRPr="00A334ED" w:rsidRDefault="00825202" w:rsidP="00541A6B">
            <w:pPr>
              <w:spacing w:after="0"/>
              <w:rPr>
                <w:rFonts w:ascii="Arial" w:hAnsi="Arial" w:cs="Arial"/>
              </w:rPr>
            </w:pPr>
          </w:p>
        </w:tc>
        <w:tc>
          <w:tcPr>
            <w:tcW w:w="6184" w:type="dxa"/>
            <w:gridSpan w:val="2"/>
            <w:tcBorders>
              <w:top w:val="single" w:sz="4" w:space="0" w:color="auto"/>
              <w:left w:val="single" w:sz="4" w:space="0" w:color="auto"/>
              <w:bottom w:val="single" w:sz="4" w:space="0" w:color="auto"/>
              <w:right w:val="single" w:sz="4" w:space="0" w:color="auto"/>
            </w:tcBorders>
            <w:vAlign w:val="center"/>
          </w:tcPr>
          <w:p w:rsidR="00825202" w:rsidRPr="00A334ED" w:rsidRDefault="00825202" w:rsidP="00541A6B">
            <w:pPr>
              <w:jc w:val="both"/>
              <w:rPr>
                <w:rFonts w:ascii="Arial" w:hAnsi="Arial" w:cs="Arial"/>
              </w:rPr>
            </w:pPr>
            <w:r w:rsidRPr="00A334ED">
              <w:rPr>
                <w:rFonts w:ascii="Arial" w:hAnsi="Arial" w:cs="Arial"/>
              </w:rPr>
              <w:t xml:space="preserve">Certyfikat ISO 14001 dla producenta sprzętu </w:t>
            </w:r>
          </w:p>
        </w:tc>
        <w:tc>
          <w:tcPr>
            <w:tcW w:w="1594" w:type="dxa"/>
            <w:gridSpan w:val="2"/>
            <w:vAlign w:val="center"/>
          </w:tcPr>
          <w:p w:rsidR="00825202" w:rsidRPr="00A334ED" w:rsidRDefault="00825202" w:rsidP="00541A6B">
            <w:pPr>
              <w:spacing w:after="0" w:line="240" w:lineRule="auto"/>
              <w:jc w:val="center"/>
              <w:rPr>
                <w:rFonts w:asciiTheme="minorHAnsi" w:hAnsiTheme="minorHAnsi" w:cstheme="minorHAnsi"/>
              </w:rPr>
            </w:pPr>
            <w:r w:rsidRPr="00A334ED">
              <w:rPr>
                <w:rFonts w:asciiTheme="minorHAnsi" w:hAnsiTheme="minorHAnsi" w:cstheme="minorHAnsi"/>
              </w:rPr>
              <w:t>Tak</w:t>
            </w:r>
          </w:p>
        </w:tc>
        <w:tc>
          <w:tcPr>
            <w:tcW w:w="1826" w:type="dxa"/>
            <w:vAlign w:val="center"/>
          </w:tcPr>
          <w:p w:rsidR="00825202" w:rsidRPr="00A334ED" w:rsidRDefault="00825202" w:rsidP="00541A6B">
            <w:pPr>
              <w:spacing w:after="0" w:line="240" w:lineRule="auto"/>
              <w:jc w:val="center"/>
              <w:rPr>
                <w:rFonts w:asciiTheme="minorHAnsi" w:hAnsiTheme="minorHAnsi" w:cstheme="minorHAnsi"/>
              </w:rPr>
            </w:pPr>
          </w:p>
        </w:tc>
      </w:tr>
      <w:tr w:rsidR="00825202" w:rsidRPr="00A334ED" w:rsidTr="00025632">
        <w:trPr>
          <w:trHeight w:val="397"/>
        </w:trPr>
        <w:tc>
          <w:tcPr>
            <w:tcW w:w="907" w:type="dxa"/>
            <w:noWrap/>
            <w:vAlign w:val="center"/>
          </w:tcPr>
          <w:p w:rsidR="00825202" w:rsidRPr="00A334ED" w:rsidRDefault="00825202" w:rsidP="00541A6B">
            <w:pPr>
              <w:numPr>
                <w:ilvl w:val="0"/>
                <w:numId w:val="38"/>
              </w:numPr>
              <w:spacing w:after="0" w:line="240" w:lineRule="auto"/>
              <w:jc w:val="center"/>
              <w:rPr>
                <w:rFonts w:asciiTheme="minorHAnsi" w:hAnsiTheme="minorHAnsi" w:cstheme="minorHAnsi"/>
              </w:rPr>
            </w:pPr>
          </w:p>
        </w:tc>
        <w:tc>
          <w:tcPr>
            <w:tcW w:w="3587" w:type="dxa"/>
            <w:gridSpan w:val="2"/>
            <w:tcBorders>
              <w:top w:val="single" w:sz="4" w:space="0" w:color="auto"/>
              <w:left w:val="single" w:sz="4" w:space="0" w:color="auto"/>
              <w:bottom w:val="single" w:sz="4" w:space="0" w:color="auto"/>
              <w:right w:val="single" w:sz="4" w:space="0" w:color="auto"/>
            </w:tcBorders>
            <w:vAlign w:val="center"/>
          </w:tcPr>
          <w:p w:rsidR="00825202" w:rsidRPr="00A334ED" w:rsidRDefault="00825202" w:rsidP="00541A6B">
            <w:pPr>
              <w:spacing w:after="0"/>
              <w:rPr>
                <w:rFonts w:ascii="Arial" w:hAnsi="Arial" w:cs="Arial"/>
              </w:rPr>
            </w:pPr>
          </w:p>
        </w:tc>
        <w:tc>
          <w:tcPr>
            <w:tcW w:w="6184" w:type="dxa"/>
            <w:gridSpan w:val="2"/>
            <w:tcBorders>
              <w:top w:val="single" w:sz="4" w:space="0" w:color="auto"/>
              <w:left w:val="nil"/>
              <w:bottom w:val="single" w:sz="4" w:space="0" w:color="auto"/>
              <w:right w:val="single" w:sz="4" w:space="0" w:color="auto"/>
            </w:tcBorders>
            <w:vAlign w:val="center"/>
          </w:tcPr>
          <w:p w:rsidR="00825202" w:rsidRPr="00A334ED" w:rsidRDefault="00825202" w:rsidP="00541A6B">
            <w:pPr>
              <w:jc w:val="both"/>
              <w:rPr>
                <w:rFonts w:ascii="Arial" w:hAnsi="Arial" w:cs="Arial"/>
              </w:rPr>
            </w:pPr>
            <w:r w:rsidRPr="00A334ED">
              <w:rPr>
                <w:rFonts w:ascii="Arial" w:hAnsi="Arial" w:cs="Arial"/>
              </w:rPr>
              <w:t xml:space="preserve">Deklaracja zgodności CE </w:t>
            </w:r>
          </w:p>
        </w:tc>
        <w:tc>
          <w:tcPr>
            <w:tcW w:w="1594" w:type="dxa"/>
            <w:gridSpan w:val="2"/>
            <w:vAlign w:val="center"/>
          </w:tcPr>
          <w:p w:rsidR="00825202" w:rsidRPr="00A334ED" w:rsidRDefault="00825202" w:rsidP="00541A6B">
            <w:pPr>
              <w:spacing w:after="0" w:line="240" w:lineRule="auto"/>
              <w:jc w:val="center"/>
              <w:rPr>
                <w:rFonts w:asciiTheme="minorHAnsi" w:hAnsiTheme="minorHAnsi" w:cstheme="minorHAnsi"/>
              </w:rPr>
            </w:pPr>
            <w:r w:rsidRPr="00A334ED">
              <w:rPr>
                <w:rFonts w:asciiTheme="minorHAnsi" w:hAnsiTheme="minorHAnsi" w:cstheme="minorHAnsi"/>
              </w:rPr>
              <w:t>Tak</w:t>
            </w:r>
          </w:p>
        </w:tc>
        <w:tc>
          <w:tcPr>
            <w:tcW w:w="1826" w:type="dxa"/>
            <w:vAlign w:val="center"/>
          </w:tcPr>
          <w:p w:rsidR="00825202" w:rsidRPr="00A334ED" w:rsidRDefault="00825202" w:rsidP="00541A6B">
            <w:pPr>
              <w:spacing w:after="0" w:line="240" w:lineRule="auto"/>
              <w:jc w:val="center"/>
              <w:rPr>
                <w:rFonts w:asciiTheme="minorHAnsi" w:hAnsiTheme="minorHAnsi" w:cstheme="minorHAnsi"/>
              </w:rPr>
            </w:pPr>
          </w:p>
        </w:tc>
      </w:tr>
      <w:tr w:rsidR="00825202" w:rsidRPr="00A334ED" w:rsidTr="00025632">
        <w:trPr>
          <w:trHeight w:val="397"/>
        </w:trPr>
        <w:tc>
          <w:tcPr>
            <w:tcW w:w="907" w:type="dxa"/>
            <w:noWrap/>
            <w:vAlign w:val="center"/>
          </w:tcPr>
          <w:p w:rsidR="00825202" w:rsidRPr="00A334ED" w:rsidRDefault="00825202" w:rsidP="00541A6B">
            <w:pPr>
              <w:numPr>
                <w:ilvl w:val="0"/>
                <w:numId w:val="38"/>
              </w:numPr>
              <w:spacing w:after="0" w:line="240" w:lineRule="auto"/>
              <w:jc w:val="center"/>
              <w:rPr>
                <w:rFonts w:asciiTheme="minorHAnsi" w:hAnsiTheme="minorHAnsi" w:cstheme="minorHAnsi"/>
              </w:rPr>
            </w:pPr>
          </w:p>
        </w:tc>
        <w:tc>
          <w:tcPr>
            <w:tcW w:w="3587" w:type="dxa"/>
            <w:gridSpan w:val="2"/>
            <w:tcBorders>
              <w:top w:val="single" w:sz="4" w:space="0" w:color="auto"/>
              <w:left w:val="single" w:sz="4" w:space="0" w:color="auto"/>
              <w:bottom w:val="single" w:sz="4" w:space="0" w:color="auto"/>
              <w:right w:val="single" w:sz="4" w:space="0" w:color="auto"/>
            </w:tcBorders>
          </w:tcPr>
          <w:p w:rsidR="00825202" w:rsidRPr="00A334ED" w:rsidRDefault="00825202" w:rsidP="00541A6B">
            <w:pPr>
              <w:rPr>
                <w:rFonts w:ascii="Arial" w:hAnsi="Arial" w:cs="Arial"/>
              </w:rPr>
            </w:pPr>
            <w:r w:rsidRPr="00A334ED">
              <w:rPr>
                <w:rFonts w:ascii="Arial" w:hAnsi="Arial" w:cs="Arial"/>
              </w:rPr>
              <w:t>Warunki gwarancji</w:t>
            </w:r>
          </w:p>
        </w:tc>
        <w:tc>
          <w:tcPr>
            <w:tcW w:w="6184" w:type="dxa"/>
            <w:gridSpan w:val="2"/>
            <w:tcBorders>
              <w:top w:val="single" w:sz="4" w:space="0" w:color="auto"/>
              <w:left w:val="nil"/>
              <w:bottom w:val="single" w:sz="4" w:space="0" w:color="auto"/>
              <w:right w:val="single" w:sz="4" w:space="0" w:color="auto"/>
            </w:tcBorders>
          </w:tcPr>
          <w:p w:rsidR="00825202" w:rsidRPr="00A334ED" w:rsidRDefault="001E0084" w:rsidP="00541A6B">
            <w:pPr>
              <w:jc w:val="both"/>
              <w:rPr>
                <w:rFonts w:ascii="Arial" w:hAnsi="Arial" w:cs="Arial"/>
              </w:rPr>
            </w:pPr>
            <w:r>
              <w:rPr>
                <w:rFonts w:ascii="Arial" w:hAnsi="Arial" w:cs="Arial"/>
              </w:rPr>
              <w:t xml:space="preserve">Minimum </w:t>
            </w:r>
            <w:r w:rsidR="00825202" w:rsidRPr="00A334ED">
              <w:rPr>
                <w:rFonts w:ascii="Arial" w:hAnsi="Arial" w:cs="Arial"/>
              </w:rPr>
              <w:t>3 lata gwarancji realizowanej w miejscu instalacji sprzętu, Jeżeli macierz w standardzie posiada inną gwarancję należy podać odpowiedni pakiet rozszerzający gwarancję producenta wraz z jego kodem/nazwą produktu.</w:t>
            </w:r>
          </w:p>
        </w:tc>
        <w:tc>
          <w:tcPr>
            <w:tcW w:w="1594" w:type="dxa"/>
            <w:gridSpan w:val="2"/>
            <w:vAlign w:val="center"/>
          </w:tcPr>
          <w:p w:rsidR="00825202" w:rsidRPr="00A334ED" w:rsidRDefault="00825202" w:rsidP="00541A6B">
            <w:pPr>
              <w:spacing w:after="0" w:line="240" w:lineRule="auto"/>
              <w:jc w:val="center"/>
              <w:rPr>
                <w:rFonts w:asciiTheme="minorHAnsi" w:hAnsiTheme="minorHAnsi" w:cstheme="minorHAnsi"/>
              </w:rPr>
            </w:pPr>
            <w:r w:rsidRPr="00A334ED">
              <w:rPr>
                <w:rFonts w:asciiTheme="minorHAnsi" w:hAnsiTheme="minorHAnsi" w:cstheme="minorHAnsi"/>
              </w:rPr>
              <w:t>Tak</w:t>
            </w:r>
          </w:p>
        </w:tc>
        <w:tc>
          <w:tcPr>
            <w:tcW w:w="1826" w:type="dxa"/>
            <w:vAlign w:val="center"/>
          </w:tcPr>
          <w:p w:rsidR="00825202" w:rsidRPr="00A334ED" w:rsidRDefault="00825202" w:rsidP="00541A6B">
            <w:pPr>
              <w:spacing w:after="0" w:line="240" w:lineRule="auto"/>
              <w:jc w:val="center"/>
              <w:rPr>
                <w:rFonts w:asciiTheme="minorHAnsi" w:hAnsiTheme="minorHAnsi" w:cstheme="minorHAnsi"/>
              </w:rPr>
            </w:pPr>
          </w:p>
        </w:tc>
      </w:tr>
      <w:tr w:rsidR="00025632" w:rsidRPr="00AB016B" w:rsidTr="00025632">
        <w:trPr>
          <w:trHeight w:val="350"/>
        </w:trPr>
        <w:tc>
          <w:tcPr>
            <w:tcW w:w="919" w:type="dxa"/>
            <w:gridSpan w:val="2"/>
            <w:shd w:val="clear" w:color="auto" w:fill="D9D9D9"/>
          </w:tcPr>
          <w:p w:rsidR="00025632" w:rsidRPr="00AB016B" w:rsidRDefault="00025632" w:rsidP="007D21C4">
            <w:pPr>
              <w:pStyle w:val="Tekstpodstawowy"/>
              <w:tabs>
                <w:tab w:val="left" w:pos="2538"/>
              </w:tabs>
              <w:kinsoku w:val="0"/>
              <w:overflowPunct w:val="0"/>
              <w:ind w:right="151"/>
              <w:jc w:val="center"/>
              <w:rPr>
                <w:rFonts w:asciiTheme="minorHAnsi" w:hAnsiTheme="minorHAnsi" w:cstheme="minorHAnsi"/>
                <w:b/>
                <w:bCs/>
                <w:sz w:val="22"/>
                <w:szCs w:val="22"/>
              </w:rPr>
            </w:pPr>
          </w:p>
        </w:tc>
        <w:tc>
          <w:tcPr>
            <w:tcW w:w="13179" w:type="dxa"/>
            <w:gridSpan w:val="6"/>
            <w:shd w:val="clear" w:color="auto" w:fill="D9D9D9"/>
            <w:noWrap/>
            <w:vAlign w:val="center"/>
          </w:tcPr>
          <w:p w:rsidR="00025632" w:rsidRPr="000A081E" w:rsidRDefault="00025632" w:rsidP="007D21C4">
            <w:pPr>
              <w:pStyle w:val="Tekstpodstawowy"/>
              <w:tabs>
                <w:tab w:val="left" w:pos="2538"/>
              </w:tabs>
              <w:kinsoku w:val="0"/>
              <w:overflowPunct w:val="0"/>
              <w:ind w:right="151"/>
              <w:jc w:val="center"/>
              <w:rPr>
                <w:rFonts w:asciiTheme="minorHAnsi" w:hAnsiTheme="minorHAnsi" w:cstheme="minorHAnsi"/>
                <w:b/>
                <w:bCs/>
                <w:sz w:val="22"/>
                <w:szCs w:val="22"/>
              </w:rPr>
            </w:pPr>
          </w:p>
          <w:p w:rsidR="00025632" w:rsidRPr="000A081E" w:rsidRDefault="00025632" w:rsidP="007D21C4">
            <w:pPr>
              <w:pStyle w:val="Tekstpodstawowy"/>
              <w:tabs>
                <w:tab w:val="left" w:pos="2538"/>
              </w:tabs>
              <w:kinsoku w:val="0"/>
              <w:overflowPunct w:val="0"/>
              <w:ind w:right="151"/>
              <w:jc w:val="center"/>
              <w:rPr>
                <w:rFonts w:asciiTheme="minorHAnsi" w:hAnsiTheme="minorHAnsi" w:cstheme="minorHAnsi"/>
                <w:b/>
                <w:bCs/>
                <w:sz w:val="22"/>
                <w:szCs w:val="22"/>
              </w:rPr>
            </w:pPr>
            <w:r>
              <w:rPr>
                <w:b/>
                <w:sz w:val="16"/>
                <w:szCs w:val="16"/>
              </w:rPr>
              <w:t>Stacja opisowa – 2 szt.</w:t>
            </w:r>
          </w:p>
          <w:p w:rsidR="00025632" w:rsidRPr="00AB016B" w:rsidRDefault="00025632" w:rsidP="007D21C4">
            <w:pPr>
              <w:pStyle w:val="Tekstpodstawowy"/>
              <w:tabs>
                <w:tab w:val="left" w:pos="2538"/>
              </w:tabs>
              <w:kinsoku w:val="0"/>
              <w:overflowPunct w:val="0"/>
              <w:ind w:right="151"/>
              <w:jc w:val="center"/>
              <w:rPr>
                <w:rFonts w:asciiTheme="minorHAnsi" w:hAnsiTheme="minorHAnsi" w:cstheme="minorHAnsi"/>
                <w:b/>
                <w:bCs/>
                <w:sz w:val="22"/>
                <w:szCs w:val="22"/>
              </w:rPr>
            </w:pPr>
          </w:p>
        </w:tc>
      </w:tr>
      <w:tr w:rsidR="00025632" w:rsidRPr="00AB016B" w:rsidTr="00025632">
        <w:trPr>
          <w:trHeight w:val="397"/>
        </w:trPr>
        <w:tc>
          <w:tcPr>
            <w:tcW w:w="907" w:type="dxa"/>
            <w:noWrap/>
            <w:vAlign w:val="center"/>
            <w:hideMark/>
          </w:tcPr>
          <w:p w:rsidR="00025632" w:rsidRPr="00AB016B" w:rsidRDefault="00025632" w:rsidP="007D21C4">
            <w:pPr>
              <w:spacing w:after="0" w:line="240" w:lineRule="auto"/>
              <w:jc w:val="center"/>
              <w:rPr>
                <w:rFonts w:asciiTheme="minorHAnsi" w:hAnsiTheme="minorHAnsi" w:cstheme="minorHAnsi"/>
                <w:b/>
              </w:rPr>
            </w:pPr>
            <w:proofErr w:type="spellStart"/>
            <w:r w:rsidRPr="00AB016B">
              <w:rPr>
                <w:rFonts w:asciiTheme="minorHAnsi" w:hAnsiTheme="minorHAnsi" w:cstheme="minorHAnsi"/>
                <w:b/>
              </w:rPr>
              <w:t>Lp</w:t>
            </w:r>
            <w:proofErr w:type="spellEnd"/>
          </w:p>
        </w:tc>
        <w:tc>
          <w:tcPr>
            <w:tcW w:w="7839" w:type="dxa"/>
            <w:gridSpan w:val="3"/>
            <w:vAlign w:val="center"/>
            <w:hideMark/>
          </w:tcPr>
          <w:p w:rsidR="00025632" w:rsidRPr="00AB016B" w:rsidRDefault="00025632" w:rsidP="007D21C4">
            <w:pPr>
              <w:spacing w:after="0" w:line="240" w:lineRule="auto"/>
              <w:jc w:val="center"/>
              <w:rPr>
                <w:rFonts w:asciiTheme="minorHAnsi" w:hAnsiTheme="minorHAnsi" w:cstheme="minorHAnsi"/>
                <w:b/>
              </w:rPr>
            </w:pPr>
            <w:r>
              <w:rPr>
                <w:rFonts w:asciiTheme="minorHAnsi" w:hAnsiTheme="minorHAnsi" w:cstheme="minorHAnsi"/>
                <w:b/>
              </w:rPr>
              <w:t>Parametr</w:t>
            </w:r>
          </w:p>
        </w:tc>
        <w:tc>
          <w:tcPr>
            <w:tcW w:w="2552" w:type="dxa"/>
            <w:gridSpan w:val="2"/>
            <w:vAlign w:val="center"/>
            <w:hideMark/>
          </w:tcPr>
          <w:p w:rsidR="00025632" w:rsidRPr="00AB016B" w:rsidRDefault="00025632" w:rsidP="007D21C4">
            <w:pPr>
              <w:spacing w:after="0" w:line="240" w:lineRule="auto"/>
              <w:jc w:val="center"/>
              <w:rPr>
                <w:rFonts w:asciiTheme="minorHAnsi" w:hAnsiTheme="minorHAnsi" w:cstheme="minorHAnsi"/>
                <w:b/>
                <w:color w:val="0000FF"/>
              </w:rPr>
            </w:pPr>
            <w:r w:rsidRPr="00AB016B">
              <w:rPr>
                <w:rFonts w:asciiTheme="minorHAnsi" w:hAnsiTheme="minorHAnsi" w:cstheme="minorHAnsi"/>
                <w:b/>
                <w:bCs/>
              </w:rPr>
              <w:t>Parametr wymagany</w:t>
            </w:r>
          </w:p>
        </w:tc>
        <w:tc>
          <w:tcPr>
            <w:tcW w:w="2800" w:type="dxa"/>
            <w:gridSpan w:val="2"/>
          </w:tcPr>
          <w:p w:rsidR="00025632" w:rsidRPr="00AB016B" w:rsidRDefault="00025632" w:rsidP="007D21C4">
            <w:pPr>
              <w:spacing w:after="0" w:line="240" w:lineRule="auto"/>
              <w:jc w:val="center"/>
              <w:rPr>
                <w:rFonts w:asciiTheme="minorHAnsi" w:hAnsiTheme="minorHAnsi" w:cstheme="minorHAnsi"/>
                <w:b/>
                <w:bCs/>
              </w:rPr>
            </w:pPr>
            <w:r w:rsidRPr="00AB016B">
              <w:rPr>
                <w:rFonts w:asciiTheme="minorHAnsi" w:hAnsiTheme="minorHAnsi" w:cstheme="minorHAnsi"/>
                <w:b/>
                <w:bCs/>
              </w:rPr>
              <w:t>Parametr oferowany</w:t>
            </w:r>
          </w:p>
        </w:tc>
      </w:tr>
      <w:tr w:rsidR="00025632" w:rsidRPr="00AB016B" w:rsidTr="00025632">
        <w:trPr>
          <w:trHeight w:val="397"/>
        </w:trPr>
        <w:tc>
          <w:tcPr>
            <w:tcW w:w="907" w:type="dxa"/>
            <w:noWrap/>
            <w:vAlign w:val="center"/>
          </w:tcPr>
          <w:p w:rsidR="00025632" w:rsidRPr="00AB016B" w:rsidRDefault="00025632" w:rsidP="00025632">
            <w:pPr>
              <w:numPr>
                <w:ilvl w:val="0"/>
                <w:numId w:val="63"/>
              </w:numPr>
              <w:spacing w:after="0" w:line="240" w:lineRule="auto"/>
              <w:jc w:val="center"/>
              <w:rPr>
                <w:rFonts w:asciiTheme="minorHAnsi" w:hAnsiTheme="minorHAnsi" w:cstheme="minorHAnsi"/>
              </w:rPr>
            </w:pPr>
          </w:p>
        </w:tc>
        <w:tc>
          <w:tcPr>
            <w:tcW w:w="7839" w:type="dxa"/>
            <w:gridSpan w:val="3"/>
          </w:tcPr>
          <w:p w:rsidR="00025632" w:rsidRPr="003D3072" w:rsidRDefault="00025632" w:rsidP="007D21C4">
            <w:r w:rsidRPr="003D3072">
              <w:t>Obudowa typu Tower </w:t>
            </w:r>
          </w:p>
        </w:tc>
        <w:tc>
          <w:tcPr>
            <w:tcW w:w="2552" w:type="dxa"/>
            <w:gridSpan w:val="2"/>
            <w:vAlign w:val="center"/>
          </w:tcPr>
          <w:p w:rsidR="00025632" w:rsidRPr="00AB016B" w:rsidRDefault="00025632" w:rsidP="007D21C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2800" w:type="dxa"/>
            <w:gridSpan w:val="2"/>
            <w:vAlign w:val="center"/>
          </w:tcPr>
          <w:p w:rsidR="00025632" w:rsidRPr="00AB016B" w:rsidRDefault="00025632" w:rsidP="007D21C4">
            <w:pPr>
              <w:spacing w:after="0" w:line="240" w:lineRule="auto"/>
              <w:jc w:val="center"/>
              <w:rPr>
                <w:rFonts w:asciiTheme="minorHAnsi" w:hAnsiTheme="minorHAnsi" w:cstheme="minorHAnsi"/>
              </w:rPr>
            </w:pPr>
          </w:p>
        </w:tc>
      </w:tr>
      <w:tr w:rsidR="00025632" w:rsidRPr="00AB016B" w:rsidTr="00025632">
        <w:trPr>
          <w:trHeight w:val="397"/>
        </w:trPr>
        <w:tc>
          <w:tcPr>
            <w:tcW w:w="907" w:type="dxa"/>
            <w:noWrap/>
            <w:vAlign w:val="center"/>
          </w:tcPr>
          <w:p w:rsidR="00025632" w:rsidRPr="00AB016B" w:rsidRDefault="00025632" w:rsidP="00025632">
            <w:pPr>
              <w:numPr>
                <w:ilvl w:val="0"/>
                <w:numId w:val="63"/>
              </w:numPr>
              <w:spacing w:after="0" w:line="240" w:lineRule="auto"/>
              <w:jc w:val="center"/>
              <w:rPr>
                <w:rFonts w:asciiTheme="minorHAnsi" w:hAnsiTheme="minorHAnsi" w:cstheme="minorHAnsi"/>
              </w:rPr>
            </w:pPr>
          </w:p>
        </w:tc>
        <w:tc>
          <w:tcPr>
            <w:tcW w:w="7839" w:type="dxa"/>
            <w:gridSpan w:val="3"/>
          </w:tcPr>
          <w:p w:rsidR="00025632" w:rsidRPr="003D3072" w:rsidRDefault="00025632" w:rsidP="007D21C4">
            <w:r w:rsidRPr="003D3072">
              <w:t xml:space="preserve">Procesor min. 4-rdzeniowy, min 2.5GHz, osiągający w teście </w:t>
            </w:r>
            <w:proofErr w:type="spellStart"/>
            <w:r w:rsidRPr="003D3072">
              <w:t>PassMark</w:t>
            </w:r>
            <w:proofErr w:type="spellEnd"/>
            <w:r w:rsidRPr="003D3072">
              <w:t xml:space="preserve"> CPU Mark wynik min. 7000 punktów z wbudowanym kontrolerem pamięci DDR4 2133MHz .Do oferty należy dołączyć wydruk ze strony: </w:t>
            </w:r>
            <w:hyperlink r:id="rId8" w:tgtFrame="_blank" w:history="1">
              <w:r w:rsidRPr="003D3072">
                <w:rPr>
                  <w:rStyle w:val="Hipercze"/>
                </w:rPr>
                <w:t>http://www.cpubenchmark.net</w:t>
              </w:r>
            </w:hyperlink>
            <w:r w:rsidRPr="003D3072">
              <w:t>  potwierdzający spełnienie wymogów SIWZ</w:t>
            </w:r>
          </w:p>
        </w:tc>
        <w:tc>
          <w:tcPr>
            <w:tcW w:w="2552" w:type="dxa"/>
            <w:gridSpan w:val="2"/>
            <w:vAlign w:val="center"/>
          </w:tcPr>
          <w:p w:rsidR="00025632" w:rsidRPr="00AB016B" w:rsidRDefault="00025632" w:rsidP="007D21C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2800" w:type="dxa"/>
            <w:gridSpan w:val="2"/>
            <w:vAlign w:val="center"/>
          </w:tcPr>
          <w:p w:rsidR="00025632" w:rsidRPr="00AB016B" w:rsidRDefault="00025632" w:rsidP="007D21C4">
            <w:pPr>
              <w:spacing w:after="0" w:line="240" w:lineRule="auto"/>
              <w:jc w:val="center"/>
              <w:rPr>
                <w:rFonts w:asciiTheme="minorHAnsi" w:hAnsiTheme="minorHAnsi" w:cstheme="minorHAnsi"/>
              </w:rPr>
            </w:pPr>
          </w:p>
        </w:tc>
      </w:tr>
      <w:tr w:rsidR="00025632" w:rsidRPr="00AB016B" w:rsidTr="00025632">
        <w:trPr>
          <w:trHeight w:val="397"/>
        </w:trPr>
        <w:tc>
          <w:tcPr>
            <w:tcW w:w="907" w:type="dxa"/>
            <w:noWrap/>
            <w:vAlign w:val="center"/>
          </w:tcPr>
          <w:p w:rsidR="00025632" w:rsidRPr="00AB016B" w:rsidRDefault="00025632" w:rsidP="00025632">
            <w:pPr>
              <w:numPr>
                <w:ilvl w:val="0"/>
                <w:numId w:val="63"/>
              </w:numPr>
              <w:spacing w:after="0" w:line="240" w:lineRule="auto"/>
              <w:jc w:val="center"/>
              <w:rPr>
                <w:rFonts w:asciiTheme="minorHAnsi" w:hAnsiTheme="minorHAnsi" w:cstheme="minorHAnsi"/>
              </w:rPr>
            </w:pPr>
          </w:p>
        </w:tc>
        <w:tc>
          <w:tcPr>
            <w:tcW w:w="7839" w:type="dxa"/>
            <w:gridSpan w:val="3"/>
          </w:tcPr>
          <w:p w:rsidR="00025632" w:rsidRPr="002B6838" w:rsidRDefault="00025632" w:rsidP="007D21C4">
            <w:r w:rsidRPr="002B6838">
              <w:t xml:space="preserve">Pamięć RAM DDR4 </w:t>
            </w:r>
            <w:r>
              <w:t xml:space="preserve">8GB </w:t>
            </w:r>
            <w:r w:rsidRPr="002B6838">
              <w:t>m</w:t>
            </w:r>
            <w:r>
              <w:t>ożliwość rozbudowy do min 32 GB</w:t>
            </w:r>
          </w:p>
        </w:tc>
        <w:tc>
          <w:tcPr>
            <w:tcW w:w="2552" w:type="dxa"/>
            <w:gridSpan w:val="2"/>
            <w:vAlign w:val="center"/>
          </w:tcPr>
          <w:p w:rsidR="00025632" w:rsidRPr="00AB016B" w:rsidRDefault="00025632" w:rsidP="007D21C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2800" w:type="dxa"/>
            <w:gridSpan w:val="2"/>
            <w:vAlign w:val="center"/>
          </w:tcPr>
          <w:p w:rsidR="00025632" w:rsidRPr="00AB016B" w:rsidRDefault="00025632" w:rsidP="007D21C4">
            <w:pPr>
              <w:spacing w:after="0" w:line="240" w:lineRule="auto"/>
              <w:jc w:val="center"/>
              <w:rPr>
                <w:rFonts w:asciiTheme="minorHAnsi" w:hAnsiTheme="minorHAnsi" w:cstheme="minorHAnsi"/>
              </w:rPr>
            </w:pPr>
          </w:p>
        </w:tc>
      </w:tr>
      <w:tr w:rsidR="00025632" w:rsidRPr="00AB016B" w:rsidTr="00025632">
        <w:trPr>
          <w:trHeight w:val="397"/>
        </w:trPr>
        <w:tc>
          <w:tcPr>
            <w:tcW w:w="907" w:type="dxa"/>
            <w:noWrap/>
            <w:vAlign w:val="center"/>
          </w:tcPr>
          <w:p w:rsidR="00025632" w:rsidRPr="00AB016B" w:rsidRDefault="00025632" w:rsidP="00025632">
            <w:pPr>
              <w:numPr>
                <w:ilvl w:val="0"/>
                <w:numId w:val="63"/>
              </w:numPr>
              <w:spacing w:after="0" w:line="240" w:lineRule="auto"/>
              <w:jc w:val="center"/>
              <w:rPr>
                <w:rFonts w:asciiTheme="minorHAnsi" w:hAnsiTheme="minorHAnsi" w:cstheme="minorHAnsi"/>
              </w:rPr>
            </w:pPr>
          </w:p>
        </w:tc>
        <w:tc>
          <w:tcPr>
            <w:tcW w:w="7839" w:type="dxa"/>
            <w:gridSpan w:val="3"/>
          </w:tcPr>
          <w:p w:rsidR="00025632" w:rsidRPr="002B6838" w:rsidRDefault="00025632" w:rsidP="007D21C4">
            <w:r w:rsidRPr="002B6838">
              <w:t>Porty:</w:t>
            </w:r>
          </w:p>
          <w:p w:rsidR="00025632" w:rsidRPr="002B6838" w:rsidRDefault="00025632" w:rsidP="007D21C4">
            <w:r>
              <w:lastRenderedPageBreak/>
              <w:t xml:space="preserve">2x </w:t>
            </w:r>
            <w:r w:rsidRPr="002B6838">
              <w:t xml:space="preserve">USB 3.0, </w:t>
            </w:r>
          </w:p>
          <w:p w:rsidR="00025632" w:rsidRPr="002B6838" w:rsidRDefault="00025632" w:rsidP="007D21C4">
            <w:r>
              <w:t>2</w:t>
            </w:r>
            <w:r w:rsidRPr="002B6838">
              <w:t xml:space="preserve">x USB 2.0, </w:t>
            </w:r>
          </w:p>
          <w:p w:rsidR="00025632" w:rsidRPr="002B6838" w:rsidRDefault="00025632" w:rsidP="007D21C4">
            <w:r w:rsidRPr="002B6838">
              <w:t> </w:t>
            </w:r>
          </w:p>
          <w:p w:rsidR="00025632" w:rsidRPr="002B6838" w:rsidRDefault="00025632" w:rsidP="007D21C4">
            <w:r w:rsidRPr="002B6838">
              <w:t xml:space="preserve">1x Wejście audio, </w:t>
            </w:r>
          </w:p>
          <w:p w:rsidR="00025632" w:rsidRPr="002B6838" w:rsidRDefault="00025632" w:rsidP="007D21C4">
            <w:r w:rsidRPr="002B6838">
              <w:t xml:space="preserve">1x Wejście mikrofonowe, </w:t>
            </w:r>
          </w:p>
          <w:p w:rsidR="00025632" w:rsidRPr="002B6838" w:rsidRDefault="00025632" w:rsidP="007D21C4">
            <w:r w:rsidRPr="002B6838">
              <w:t>1x RJ45 1Gb Ethernet</w:t>
            </w:r>
          </w:p>
        </w:tc>
        <w:tc>
          <w:tcPr>
            <w:tcW w:w="2552" w:type="dxa"/>
            <w:gridSpan w:val="2"/>
            <w:vAlign w:val="center"/>
          </w:tcPr>
          <w:p w:rsidR="00025632" w:rsidRPr="00AB016B" w:rsidRDefault="00025632" w:rsidP="007D21C4">
            <w:pPr>
              <w:spacing w:after="0" w:line="240" w:lineRule="auto"/>
              <w:jc w:val="center"/>
              <w:rPr>
                <w:rFonts w:asciiTheme="minorHAnsi" w:hAnsiTheme="minorHAnsi" w:cstheme="minorHAnsi"/>
              </w:rPr>
            </w:pPr>
            <w:r w:rsidRPr="00AB016B">
              <w:rPr>
                <w:rFonts w:asciiTheme="minorHAnsi" w:hAnsiTheme="minorHAnsi" w:cstheme="minorHAnsi"/>
              </w:rPr>
              <w:lastRenderedPageBreak/>
              <w:t>Tak</w:t>
            </w:r>
          </w:p>
        </w:tc>
        <w:tc>
          <w:tcPr>
            <w:tcW w:w="2800" w:type="dxa"/>
            <w:gridSpan w:val="2"/>
            <w:vAlign w:val="center"/>
          </w:tcPr>
          <w:p w:rsidR="00025632" w:rsidRPr="00AB016B" w:rsidRDefault="00025632" w:rsidP="007D21C4">
            <w:pPr>
              <w:spacing w:after="0" w:line="240" w:lineRule="auto"/>
              <w:jc w:val="center"/>
              <w:rPr>
                <w:rFonts w:asciiTheme="minorHAnsi" w:hAnsiTheme="minorHAnsi" w:cstheme="minorHAnsi"/>
              </w:rPr>
            </w:pPr>
          </w:p>
        </w:tc>
      </w:tr>
      <w:tr w:rsidR="00025632" w:rsidRPr="00AB016B" w:rsidTr="00025632">
        <w:trPr>
          <w:trHeight w:val="397"/>
        </w:trPr>
        <w:tc>
          <w:tcPr>
            <w:tcW w:w="907" w:type="dxa"/>
            <w:noWrap/>
            <w:vAlign w:val="center"/>
          </w:tcPr>
          <w:p w:rsidR="00025632" w:rsidRPr="00AB016B" w:rsidRDefault="00025632" w:rsidP="00025632">
            <w:pPr>
              <w:numPr>
                <w:ilvl w:val="0"/>
                <w:numId w:val="63"/>
              </w:numPr>
              <w:spacing w:after="0" w:line="240" w:lineRule="auto"/>
              <w:jc w:val="center"/>
              <w:rPr>
                <w:rFonts w:asciiTheme="minorHAnsi" w:hAnsiTheme="minorHAnsi" w:cstheme="minorHAnsi"/>
              </w:rPr>
            </w:pPr>
          </w:p>
        </w:tc>
        <w:tc>
          <w:tcPr>
            <w:tcW w:w="7839" w:type="dxa"/>
            <w:gridSpan w:val="3"/>
          </w:tcPr>
          <w:p w:rsidR="00025632" w:rsidRPr="002B6838" w:rsidRDefault="00025632" w:rsidP="007D21C4">
            <w:r w:rsidRPr="002B6838">
              <w:t>Dysk twardy:</w:t>
            </w:r>
          </w:p>
          <w:p w:rsidR="00025632" w:rsidRPr="002B6838" w:rsidRDefault="00025632" w:rsidP="007D21C4">
            <w:r w:rsidRPr="002B6838">
              <w:t>Min.</w:t>
            </w:r>
            <w:r>
              <w:t>500GB</w:t>
            </w:r>
            <w:r w:rsidRPr="002B6838">
              <w:t xml:space="preserve"> SATA III 7200 </w:t>
            </w:r>
            <w:proofErr w:type="spellStart"/>
            <w:r w:rsidRPr="002B6838">
              <w:t>obr</w:t>
            </w:r>
            <w:proofErr w:type="spellEnd"/>
            <w:r w:rsidRPr="002B6838">
              <w:t xml:space="preserve">./min., </w:t>
            </w:r>
          </w:p>
        </w:tc>
        <w:tc>
          <w:tcPr>
            <w:tcW w:w="2552" w:type="dxa"/>
            <w:gridSpan w:val="2"/>
            <w:vAlign w:val="center"/>
          </w:tcPr>
          <w:p w:rsidR="00025632" w:rsidRPr="00AB016B" w:rsidRDefault="00025632" w:rsidP="007D21C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2800" w:type="dxa"/>
            <w:gridSpan w:val="2"/>
            <w:vAlign w:val="center"/>
          </w:tcPr>
          <w:p w:rsidR="00025632" w:rsidRPr="00AB016B" w:rsidRDefault="00025632" w:rsidP="007D21C4">
            <w:pPr>
              <w:spacing w:after="0" w:line="240" w:lineRule="auto"/>
              <w:jc w:val="center"/>
              <w:rPr>
                <w:rFonts w:asciiTheme="minorHAnsi" w:hAnsiTheme="minorHAnsi" w:cstheme="minorHAnsi"/>
              </w:rPr>
            </w:pPr>
          </w:p>
        </w:tc>
      </w:tr>
      <w:tr w:rsidR="00025632" w:rsidRPr="00AB016B" w:rsidTr="00025632">
        <w:trPr>
          <w:trHeight w:val="397"/>
        </w:trPr>
        <w:tc>
          <w:tcPr>
            <w:tcW w:w="907" w:type="dxa"/>
            <w:noWrap/>
            <w:vAlign w:val="center"/>
          </w:tcPr>
          <w:p w:rsidR="00025632" w:rsidRPr="00AB016B" w:rsidRDefault="00025632" w:rsidP="00025632">
            <w:pPr>
              <w:numPr>
                <w:ilvl w:val="0"/>
                <w:numId w:val="63"/>
              </w:numPr>
              <w:spacing w:after="0" w:line="240" w:lineRule="auto"/>
              <w:jc w:val="center"/>
              <w:rPr>
                <w:rFonts w:asciiTheme="minorHAnsi" w:hAnsiTheme="minorHAnsi" w:cstheme="minorHAnsi"/>
              </w:rPr>
            </w:pPr>
          </w:p>
        </w:tc>
        <w:tc>
          <w:tcPr>
            <w:tcW w:w="7839" w:type="dxa"/>
            <w:gridSpan w:val="3"/>
          </w:tcPr>
          <w:p w:rsidR="00025632" w:rsidRPr="002B6838" w:rsidRDefault="00025632" w:rsidP="007D21C4">
            <w:r w:rsidRPr="002B6838">
              <w:t>Zintegrowana z płytą główną karta sieciowa 1Gb Ethernet</w:t>
            </w:r>
          </w:p>
        </w:tc>
        <w:tc>
          <w:tcPr>
            <w:tcW w:w="2552" w:type="dxa"/>
            <w:gridSpan w:val="2"/>
            <w:vAlign w:val="center"/>
          </w:tcPr>
          <w:p w:rsidR="00025632" w:rsidRPr="00AB016B" w:rsidRDefault="00025632" w:rsidP="007D21C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2800" w:type="dxa"/>
            <w:gridSpan w:val="2"/>
            <w:vAlign w:val="center"/>
          </w:tcPr>
          <w:p w:rsidR="00025632" w:rsidRPr="00AB016B" w:rsidRDefault="00025632" w:rsidP="007D21C4">
            <w:pPr>
              <w:spacing w:after="0" w:line="240" w:lineRule="auto"/>
              <w:jc w:val="center"/>
              <w:rPr>
                <w:rFonts w:asciiTheme="minorHAnsi" w:hAnsiTheme="minorHAnsi" w:cstheme="minorHAnsi"/>
              </w:rPr>
            </w:pPr>
          </w:p>
        </w:tc>
      </w:tr>
      <w:tr w:rsidR="00025632" w:rsidRPr="00AB016B" w:rsidTr="00025632">
        <w:trPr>
          <w:trHeight w:val="397"/>
        </w:trPr>
        <w:tc>
          <w:tcPr>
            <w:tcW w:w="907" w:type="dxa"/>
            <w:noWrap/>
            <w:vAlign w:val="center"/>
          </w:tcPr>
          <w:p w:rsidR="00025632" w:rsidRPr="00AB016B" w:rsidRDefault="00025632" w:rsidP="00025632">
            <w:pPr>
              <w:numPr>
                <w:ilvl w:val="0"/>
                <w:numId w:val="63"/>
              </w:numPr>
              <w:spacing w:after="0" w:line="240" w:lineRule="auto"/>
              <w:jc w:val="center"/>
              <w:rPr>
                <w:rFonts w:asciiTheme="minorHAnsi" w:hAnsiTheme="minorHAnsi" w:cstheme="minorHAnsi"/>
              </w:rPr>
            </w:pPr>
          </w:p>
        </w:tc>
        <w:tc>
          <w:tcPr>
            <w:tcW w:w="7839" w:type="dxa"/>
            <w:gridSpan w:val="3"/>
          </w:tcPr>
          <w:p w:rsidR="00025632" w:rsidRPr="002B6838" w:rsidRDefault="00025632" w:rsidP="007D21C4">
            <w:r w:rsidRPr="002B6838">
              <w:t xml:space="preserve">Nagrywarka DVD +/- RW DL  </w:t>
            </w:r>
          </w:p>
        </w:tc>
        <w:tc>
          <w:tcPr>
            <w:tcW w:w="2552" w:type="dxa"/>
            <w:gridSpan w:val="2"/>
            <w:vAlign w:val="center"/>
          </w:tcPr>
          <w:p w:rsidR="00025632" w:rsidRPr="00AB016B" w:rsidRDefault="00025632" w:rsidP="007D21C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2800" w:type="dxa"/>
            <w:gridSpan w:val="2"/>
            <w:vAlign w:val="center"/>
          </w:tcPr>
          <w:p w:rsidR="00025632" w:rsidRPr="00AB016B" w:rsidRDefault="00025632" w:rsidP="007D21C4">
            <w:pPr>
              <w:spacing w:after="0" w:line="240" w:lineRule="auto"/>
              <w:jc w:val="center"/>
              <w:rPr>
                <w:rFonts w:asciiTheme="minorHAnsi" w:hAnsiTheme="minorHAnsi" w:cstheme="minorHAnsi"/>
              </w:rPr>
            </w:pPr>
          </w:p>
        </w:tc>
      </w:tr>
      <w:tr w:rsidR="00025632" w:rsidRPr="00AB016B" w:rsidTr="00025632">
        <w:trPr>
          <w:trHeight w:val="397"/>
        </w:trPr>
        <w:tc>
          <w:tcPr>
            <w:tcW w:w="907" w:type="dxa"/>
            <w:noWrap/>
            <w:vAlign w:val="center"/>
          </w:tcPr>
          <w:p w:rsidR="00025632" w:rsidRPr="00AB016B" w:rsidRDefault="00025632" w:rsidP="00025632">
            <w:pPr>
              <w:numPr>
                <w:ilvl w:val="0"/>
                <w:numId w:val="63"/>
              </w:numPr>
              <w:spacing w:after="0" w:line="240" w:lineRule="auto"/>
              <w:jc w:val="center"/>
              <w:rPr>
                <w:rFonts w:asciiTheme="minorHAnsi" w:hAnsiTheme="minorHAnsi" w:cstheme="minorHAnsi"/>
              </w:rPr>
            </w:pPr>
          </w:p>
        </w:tc>
        <w:tc>
          <w:tcPr>
            <w:tcW w:w="7839" w:type="dxa"/>
            <w:gridSpan w:val="3"/>
          </w:tcPr>
          <w:p w:rsidR="00025632" w:rsidRPr="002B6838" w:rsidRDefault="00025632" w:rsidP="007D21C4">
            <w:r w:rsidRPr="002B6838">
              <w:t xml:space="preserve">System operacyjny min. Windows </w:t>
            </w:r>
            <w:r>
              <w:t>10 pro lub nowszy</w:t>
            </w:r>
            <w:r w:rsidRPr="002B6838">
              <w:t xml:space="preserve"> </w:t>
            </w:r>
          </w:p>
        </w:tc>
        <w:tc>
          <w:tcPr>
            <w:tcW w:w="2552" w:type="dxa"/>
            <w:gridSpan w:val="2"/>
            <w:vAlign w:val="center"/>
          </w:tcPr>
          <w:p w:rsidR="00025632" w:rsidRPr="00AB016B" w:rsidRDefault="00025632" w:rsidP="007D21C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2800" w:type="dxa"/>
            <w:gridSpan w:val="2"/>
            <w:vAlign w:val="center"/>
          </w:tcPr>
          <w:p w:rsidR="00025632" w:rsidRPr="00AB016B" w:rsidRDefault="00025632" w:rsidP="007D21C4">
            <w:pPr>
              <w:spacing w:after="0" w:line="240" w:lineRule="auto"/>
              <w:jc w:val="center"/>
              <w:rPr>
                <w:rFonts w:asciiTheme="minorHAnsi" w:hAnsiTheme="minorHAnsi" w:cstheme="minorHAnsi"/>
              </w:rPr>
            </w:pPr>
          </w:p>
        </w:tc>
      </w:tr>
      <w:tr w:rsidR="00025632" w:rsidRPr="00AB016B" w:rsidTr="00025632">
        <w:trPr>
          <w:trHeight w:val="397"/>
        </w:trPr>
        <w:tc>
          <w:tcPr>
            <w:tcW w:w="907" w:type="dxa"/>
            <w:noWrap/>
            <w:vAlign w:val="center"/>
          </w:tcPr>
          <w:p w:rsidR="00025632" w:rsidRPr="00AB016B" w:rsidRDefault="00025632" w:rsidP="00025632">
            <w:pPr>
              <w:numPr>
                <w:ilvl w:val="0"/>
                <w:numId w:val="63"/>
              </w:numPr>
              <w:spacing w:after="0" w:line="240" w:lineRule="auto"/>
              <w:jc w:val="center"/>
              <w:rPr>
                <w:rFonts w:asciiTheme="minorHAnsi" w:hAnsiTheme="minorHAnsi" w:cstheme="minorHAnsi"/>
              </w:rPr>
            </w:pPr>
          </w:p>
        </w:tc>
        <w:tc>
          <w:tcPr>
            <w:tcW w:w="7839" w:type="dxa"/>
            <w:gridSpan w:val="3"/>
          </w:tcPr>
          <w:p w:rsidR="00025632" w:rsidRPr="002B6838" w:rsidRDefault="00025632" w:rsidP="007D21C4">
            <w:r>
              <w:t>Zasilacz  min 2</w:t>
            </w:r>
            <w:r w:rsidRPr="002B6838">
              <w:t xml:space="preserve">00W </w:t>
            </w:r>
          </w:p>
        </w:tc>
        <w:tc>
          <w:tcPr>
            <w:tcW w:w="2552" w:type="dxa"/>
            <w:gridSpan w:val="2"/>
            <w:vAlign w:val="center"/>
          </w:tcPr>
          <w:p w:rsidR="00025632" w:rsidRPr="00AB016B" w:rsidRDefault="00025632" w:rsidP="007D21C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2800" w:type="dxa"/>
            <w:gridSpan w:val="2"/>
            <w:vAlign w:val="center"/>
          </w:tcPr>
          <w:p w:rsidR="00025632" w:rsidRPr="00AB016B" w:rsidRDefault="00025632" w:rsidP="007D21C4">
            <w:pPr>
              <w:spacing w:after="0" w:line="240" w:lineRule="auto"/>
              <w:jc w:val="center"/>
              <w:rPr>
                <w:rFonts w:asciiTheme="minorHAnsi" w:hAnsiTheme="minorHAnsi" w:cstheme="minorHAnsi"/>
              </w:rPr>
            </w:pPr>
          </w:p>
        </w:tc>
      </w:tr>
      <w:tr w:rsidR="00025632" w:rsidRPr="00AB016B" w:rsidTr="00025632">
        <w:trPr>
          <w:trHeight w:val="397"/>
        </w:trPr>
        <w:tc>
          <w:tcPr>
            <w:tcW w:w="907" w:type="dxa"/>
            <w:noWrap/>
            <w:vAlign w:val="center"/>
          </w:tcPr>
          <w:p w:rsidR="00025632" w:rsidRPr="00AB016B" w:rsidRDefault="00025632" w:rsidP="00025632">
            <w:pPr>
              <w:numPr>
                <w:ilvl w:val="0"/>
                <w:numId w:val="63"/>
              </w:numPr>
              <w:spacing w:after="0" w:line="240" w:lineRule="auto"/>
              <w:jc w:val="center"/>
              <w:rPr>
                <w:rFonts w:asciiTheme="minorHAnsi" w:hAnsiTheme="minorHAnsi" w:cstheme="minorHAnsi"/>
              </w:rPr>
            </w:pPr>
          </w:p>
        </w:tc>
        <w:tc>
          <w:tcPr>
            <w:tcW w:w="7839" w:type="dxa"/>
            <w:gridSpan w:val="3"/>
          </w:tcPr>
          <w:p w:rsidR="00025632" w:rsidRPr="002B6838" w:rsidRDefault="00025632" w:rsidP="007D21C4">
            <w:r w:rsidRPr="002B6838">
              <w:t>Wymagania dodatkowe</w:t>
            </w:r>
          </w:p>
          <w:p w:rsidR="00025632" w:rsidRDefault="00025632" w:rsidP="007D21C4">
            <w:r w:rsidRPr="002B6838">
              <w:t xml:space="preserve">Klawiatura USB w układzie polski programisty </w:t>
            </w:r>
          </w:p>
          <w:p w:rsidR="00025632" w:rsidRPr="002B6838" w:rsidRDefault="00025632" w:rsidP="007D21C4">
            <w:r w:rsidRPr="002B6838">
              <w:t>Mysz optyczna USB z min dwoma klawiszami oraz rolką (</w:t>
            </w:r>
            <w:proofErr w:type="spellStart"/>
            <w:r w:rsidRPr="002B6838">
              <w:t>scroll</w:t>
            </w:r>
            <w:proofErr w:type="spellEnd"/>
            <w:r w:rsidRPr="002B6838">
              <w:t xml:space="preserve">) </w:t>
            </w:r>
          </w:p>
        </w:tc>
        <w:tc>
          <w:tcPr>
            <w:tcW w:w="2552" w:type="dxa"/>
            <w:gridSpan w:val="2"/>
            <w:vAlign w:val="center"/>
          </w:tcPr>
          <w:p w:rsidR="00025632" w:rsidRPr="00AB016B" w:rsidRDefault="00025632" w:rsidP="007D21C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2800" w:type="dxa"/>
            <w:gridSpan w:val="2"/>
            <w:vAlign w:val="center"/>
          </w:tcPr>
          <w:p w:rsidR="00025632" w:rsidRPr="00AB016B" w:rsidRDefault="00025632" w:rsidP="007D21C4">
            <w:pPr>
              <w:spacing w:after="0" w:line="240" w:lineRule="auto"/>
              <w:jc w:val="center"/>
              <w:rPr>
                <w:rFonts w:asciiTheme="minorHAnsi" w:hAnsiTheme="minorHAnsi" w:cstheme="minorHAnsi"/>
              </w:rPr>
            </w:pPr>
          </w:p>
        </w:tc>
      </w:tr>
      <w:tr w:rsidR="00025632" w:rsidRPr="00AB016B" w:rsidTr="00025632">
        <w:trPr>
          <w:trHeight w:val="397"/>
        </w:trPr>
        <w:tc>
          <w:tcPr>
            <w:tcW w:w="907" w:type="dxa"/>
            <w:noWrap/>
            <w:vAlign w:val="center"/>
          </w:tcPr>
          <w:p w:rsidR="00025632" w:rsidRPr="00AB016B" w:rsidRDefault="00025632" w:rsidP="00025632">
            <w:pPr>
              <w:numPr>
                <w:ilvl w:val="0"/>
                <w:numId w:val="63"/>
              </w:numPr>
              <w:spacing w:after="0" w:line="240" w:lineRule="auto"/>
              <w:jc w:val="center"/>
              <w:rPr>
                <w:rFonts w:asciiTheme="minorHAnsi" w:hAnsiTheme="minorHAnsi" w:cstheme="minorHAnsi"/>
              </w:rPr>
            </w:pPr>
          </w:p>
        </w:tc>
        <w:tc>
          <w:tcPr>
            <w:tcW w:w="7839" w:type="dxa"/>
            <w:gridSpan w:val="3"/>
          </w:tcPr>
          <w:p w:rsidR="00025632" w:rsidRPr="002B6838" w:rsidRDefault="00025632" w:rsidP="007D21C4">
            <w:r w:rsidRPr="002B6838">
              <w:t>Dedykowana przez produc</w:t>
            </w:r>
            <w:r>
              <w:t>enta monitorów karta medyczna</w:t>
            </w:r>
          </w:p>
        </w:tc>
        <w:tc>
          <w:tcPr>
            <w:tcW w:w="2552" w:type="dxa"/>
            <w:gridSpan w:val="2"/>
            <w:vAlign w:val="center"/>
          </w:tcPr>
          <w:p w:rsidR="00025632" w:rsidRPr="00AB016B" w:rsidRDefault="00025632" w:rsidP="007D21C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2800" w:type="dxa"/>
            <w:gridSpan w:val="2"/>
            <w:vAlign w:val="center"/>
          </w:tcPr>
          <w:p w:rsidR="00025632" w:rsidRPr="00AB016B" w:rsidRDefault="00025632" w:rsidP="007D21C4">
            <w:pPr>
              <w:spacing w:after="0" w:line="240" w:lineRule="auto"/>
              <w:jc w:val="center"/>
              <w:rPr>
                <w:rFonts w:asciiTheme="minorHAnsi" w:hAnsiTheme="minorHAnsi" w:cstheme="minorHAnsi"/>
              </w:rPr>
            </w:pPr>
          </w:p>
        </w:tc>
      </w:tr>
      <w:tr w:rsidR="00025632" w:rsidRPr="00AB016B" w:rsidTr="00025632">
        <w:trPr>
          <w:trHeight w:val="397"/>
        </w:trPr>
        <w:tc>
          <w:tcPr>
            <w:tcW w:w="907" w:type="dxa"/>
            <w:noWrap/>
            <w:vAlign w:val="center"/>
          </w:tcPr>
          <w:p w:rsidR="00025632" w:rsidRPr="00AB016B" w:rsidRDefault="00025632" w:rsidP="00025632">
            <w:pPr>
              <w:numPr>
                <w:ilvl w:val="0"/>
                <w:numId w:val="63"/>
              </w:numPr>
              <w:spacing w:after="0" w:line="240" w:lineRule="auto"/>
              <w:jc w:val="center"/>
              <w:rPr>
                <w:rFonts w:asciiTheme="minorHAnsi" w:hAnsiTheme="minorHAnsi" w:cstheme="minorHAnsi"/>
              </w:rPr>
            </w:pPr>
          </w:p>
        </w:tc>
        <w:tc>
          <w:tcPr>
            <w:tcW w:w="7839" w:type="dxa"/>
            <w:gridSpan w:val="3"/>
          </w:tcPr>
          <w:p w:rsidR="00025632" w:rsidRPr="002B6838" w:rsidRDefault="00025632" w:rsidP="007D21C4">
            <w:r w:rsidRPr="002B6838">
              <w:t xml:space="preserve">2 x diagnostyczny monitor </w:t>
            </w:r>
            <w:r>
              <w:t>monochromatyczny</w:t>
            </w:r>
            <w:r w:rsidRPr="002B6838">
              <w:t xml:space="preserve">  min. 21” o rozdzielczości   1600 x 1200, wielkość plamki 0,270 mm, jasność min. 800 cd/m2, kontrast 1400:1, kalibracja sprzętowa DICOM, Matryca 10-bitowa, certyfikat </w:t>
            </w:r>
            <w:proofErr w:type="spellStart"/>
            <w:r w:rsidRPr="002B6838">
              <w:t>Medical</w:t>
            </w:r>
            <w:proofErr w:type="spellEnd"/>
            <w:r w:rsidRPr="002B6838">
              <w:t xml:space="preserve"> Device Class I.</w:t>
            </w:r>
          </w:p>
        </w:tc>
        <w:tc>
          <w:tcPr>
            <w:tcW w:w="2552" w:type="dxa"/>
            <w:gridSpan w:val="2"/>
            <w:vAlign w:val="center"/>
          </w:tcPr>
          <w:p w:rsidR="00025632" w:rsidRPr="00AB016B" w:rsidRDefault="00025632" w:rsidP="007D21C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2800" w:type="dxa"/>
            <w:gridSpan w:val="2"/>
            <w:vAlign w:val="center"/>
          </w:tcPr>
          <w:p w:rsidR="00025632" w:rsidRPr="00AB016B" w:rsidRDefault="00025632" w:rsidP="007D21C4">
            <w:pPr>
              <w:spacing w:after="0" w:line="240" w:lineRule="auto"/>
              <w:jc w:val="center"/>
              <w:rPr>
                <w:rFonts w:asciiTheme="minorHAnsi" w:hAnsiTheme="minorHAnsi" w:cstheme="minorHAnsi"/>
              </w:rPr>
            </w:pPr>
          </w:p>
        </w:tc>
      </w:tr>
      <w:tr w:rsidR="00025632" w:rsidRPr="00AB016B" w:rsidTr="00025632">
        <w:trPr>
          <w:trHeight w:val="397"/>
        </w:trPr>
        <w:tc>
          <w:tcPr>
            <w:tcW w:w="907" w:type="dxa"/>
            <w:noWrap/>
            <w:vAlign w:val="center"/>
          </w:tcPr>
          <w:p w:rsidR="00025632" w:rsidRPr="00AB016B" w:rsidRDefault="00025632" w:rsidP="00025632">
            <w:pPr>
              <w:numPr>
                <w:ilvl w:val="0"/>
                <w:numId w:val="63"/>
              </w:numPr>
              <w:spacing w:after="0" w:line="240" w:lineRule="auto"/>
              <w:jc w:val="center"/>
              <w:rPr>
                <w:rFonts w:asciiTheme="minorHAnsi" w:hAnsiTheme="minorHAnsi" w:cstheme="minorHAnsi"/>
              </w:rPr>
            </w:pPr>
          </w:p>
        </w:tc>
        <w:tc>
          <w:tcPr>
            <w:tcW w:w="7839" w:type="dxa"/>
            <w:gridSpan w:val="3"/>
          </w:tcPr>
          <w:p w:rsidR="00025632" w:rsidRPr="002B6838" w:rsidRDefault="00025632" w:rsidP="007D21C4">
            <w:r w:rsidRPr="002B6838">
              <w:t xml:space="preserve">Wbudowany kalibrator </w:t>
            </w:r>
          </w:p>
        </w:tc>
        <w:tc>
          <w:tcPr>
            <w:tcW w:w="2552" w:type="dxa"/>
            <w:gridSpan w:val="2"/>
            <w:vAlign w:val="center"/>
          </w:tcPr>
          <w:p w:rsidR="00025632" w:rsidRPr="00AB016B" w:rsidRDefault="00025632" w:rsidP="007D21C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2800" w:type="dxa"/>
            <w:gridSpan w:val="2"/>
            <w:vAlign w:val="center"/>
          </w:tcPr>
          <w:p w:rsidR="00025632" w:rsidRPr="00AB016B" w:rsidRDefault="00025632" w:rsidP="007D21C4">
            <w:pPr>
              <w:spacing w:after="0" w:line="240" w:lineRule="auto"/>
              <w:jc w:val="center"/>
              <w:rPr>
                <w:rFonts w:asciiTheme="minorHAnsi" w:hAnsiTheme="minorHAnsi" w:cstheme="minorHAnsi"/>
              </w:rPr>
            </w:pPr>
          </w:p>
        </w:tc>
      </w:tr>
      <w:tr w:rsidR="00025632" w:rsidRPr="00AB016B" w:rsidTr="00025632">
        <w:trPr>
          <w:trHeight w:val="397"/>
        </w:trPr>
        <w:tc>
          <w:tcPr>
            <w:tcW w:w="907" w:type="dxa"/>
            <w:noWrap/>
            <w:vAlign w:val="center"/>
          </w:tcPr>
          <w:p w:rsidR="00025632" w:rsidRPr="00AB016B" w:rsidRDefault="00025632" w:rsidP="00025632">
            <w:pPr>
              <w:numPr>
                <w:ilvl w:val="0"/>
                <w:numId w:val="63"/>
              </w:numPr>
              <w:spacing w:after="0" w:line="240" w:lineRule="auto"/>
              <w:jc w:val="center"/>
              <w:rPr>
                <w:rFonts w:asciiTheme="minorHAnsi" w:hAnsiTheme="minorHAnsi" w:cstheme="minorHAnsi"/>
              </w:rPr>
            </w:pPr>
          </w:p>
        </w:tc>
        <w:tc>
          <w:tcPr>
            <w:tcW w:w="7839" w:type="dxa"/>
            <w:gridSpan w:val="3"/>
          </w:tcPr>
          <w:p w:rsidR="00025632" w:rsidRPr="002B6838" w:rsidRDefault="00025632" w:rsidP="007D21C4">
            <w:r w:rsidRPr="002B6838">
              <w:t>Monitor LCD min.22”, rozdzielczość 1680x1050, jasność 250cd/m2, kontrast  1000:1,</w:t>
            </w:r>
          </w:p>
        </w:tc>
        <w:tc>
          <w:tcPr>
            <w:tcW w:w="2552" w:type="dxa"/>
            <w:gridSpan w:val="2"/>
            <w:vAlign w:val="center"/>
          </w:tcPr>
          <w:p w:rsidR="00025632" w:rsidRPr="00AB016B" w:rsidRDefault="00025632" w:rsidP="007D21C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2800" w:type="dxa"/>
            <w:gridSpan w:val="2"/>
            <w:vAlign w:val="center"/>
          </w:tcPr>
          <w:p w:rsidR="00025632" w:rsidRPr="00AB016B" w:rsidRDefault="00025632" w:rsidP="007D21C4">
            <w:pPr>
              <w:spacing w:after="0" w:line="240" w:lineRule="auto"/>
              <w:jc w:val="center"/>
              <w:rPr>
                <w:rFonts w:asciiTheme="minorHAnsi" w:hAnsiTheme="minorHAnsi" w:cstheme="minorHAnsi"/>
              </w:rPr>
            </w:pPr>
          </w:p>
        </w:tc>
      </w:tr>
      <w:tr w:rsidR="00025632" w:rsidRPr="00AB016B" w:rsidTr="00025632">
        <w:trPr>
          <w:trHeight w:val="397"/>
        </w:trPr>
        <w:tc>
          <w:tcPr>
            <w:tcW w:w="907" w:type="dxa"/>
            <w:noWrap/>
            <w:vAlign w:val="center"/>
          </w:tcPr>
          <w:p w:rsidR="00025632" w:rsidRPr="00AB016B" w:rsidRDefault="00025632" w:rsidP="00025632">
            <w:pPr>
              <w:numPr>
                <w:ilvl w:val="0"/>
                <w:numId w:val="63"/>
              </w:numPr>
              <w:spacing w:after="0" w:line="240" w:lineRule="auto"/>
              <w:jc w:val="center"/>
              <w:rPr>
                <w:rFonts w:asciiTheme="minorHAnsi" w:hAnsiTheme="minorHAnsi" w:cstheme="minorHAnsi"/>
              </w:rPr>
            </w:pPr>
          </w:p>
        </w:tc>
        <w:tc>
          <w:tcPr>
            <w:tcW w:w="7839" w:type="dxa"/>
            <w:gridSpan w:val="3"/>
          </w:tcPr>
          <w:p w:rsidR="00025632" w:rsidRPr="002B6838" w:rsidRDefault="00025632" w:rsidP="007D21C4">
            <w:r>
              <w:t>Zasilacz UPS dobrany mocą do oferowanej stacji</w:t>
            </w:r>
          </w:p>
        </w:tc>
        <w:tc>
          <w:tcPr>
            <w:tcW w:w="2552" w:type="dxa"/>
            <w:gridSpan w:val="2"/>
            <w:vAlign w:val="center"/>
          </w:tcPr>
          <w:p w:rsidR="00025632" w:rsidRPr="00AB016B" w:rsidRDefault="00025632" w:rsidP="007D21C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2800" w:type="dxa"/>
            <w:gridSpan w:val="2"/>
            <w:vAlign w:val="center"/>
          </w:tcPr>
          <w:p w:rsidR="00025632" w:rsidRPr="00AB016B" w:rsidRDefault="00025632" w:rsidP="007D21C4">
            <w:pPr>
              <w:spacing w:after="0" w:line="240" w:lineRule="auto"/>
              <w:jc w:val="center"/>
              <w:rPr>
                <w:rFonts w:asciiTheme="minorHAnsi" w:hAnsiTheme="minorHAnsi" w:cstheme="minorHAnsi"/>
              </w:rPr>
            </w:pPr>
          </w:p>
        </w:tc>
      </w:tr>
    </w:tbl>
    <w:p w:rsidR="00825202" w:rsidRDefault="00825202" w:rsidP="00825202">
      <w:pPr>
        <w:rPr>
          <w:rFonts w:asciiTheme="minorHAnsi" w:hAnsiTheme="minorHAnsi" w:cstheme="minorHAnsi"/>
        </w:rPr>
      </w:pPr>
    </w:p>
    <w:p w:rsidR="00025632" w:rsidRDefault="00025632" w:rsidP="00825202">
      <w:pPr>
        <w:rPr>
          <w:rFonts w:asciiTheme="minorHAnsi" w:hAnsiTheme="minorHAnsi" w:cstheme="minorHAnsi"/>
        </w:rPr>
      </w:pPr>
    </w:p>
    <w:p w:rsidR="00025632" w:rsidRDefault="00025632" w:rsidP="00825202">
      <w:pPr>
        <w:rPr>
          <w:rFonts w:asciiTheme="minorHAnsi" w:hAnsiTheme="minorHAnsi" w:cstheme="minorHAnsi"/>
        </w:rPr>
      </w:pPr>
    </w:p>
    <w:p w:rsidR="00BA6E29" w:rsidRDefault="00BA6E29" w:rsidP="00825202">
      <w:pPr>
        <w:rPr>
          <w:rFonts w:asciiTheme="minorHAnsi" w:hAnsiTheme="minorHAnsi" w:cstheme="minorHAnsi"/>
        </w:rPr>
      </w:pPr>
    </w:p>
    <w:p w:rsidR="00BA6E29" w:rsidRDefault="00BA6E29" w:rsidP="00825202">
      <w:pPr>
        <w:rPr>
          <w:rFonts w:asciiTheme="minorHAnsi" w:hAnsiTheme="minorHAnsi" w:cstheme="minorHAnsi"/>
        </w:rPr>
      </w:pPr>
    </w:p>
    <w:p w:rsidR="00A334ED" w:rsidRPr="005E3F5B" w:rsidRDefault="00A334ED" w:rsidP="00A334ED">
      <w:pPr>
        <w:rPr>
          <w:rFonts w:asciiTheme="minorHAnsi" w:hAnsiTheme="minorHAnsi" w:cstheme="minorHAnsi"/>
          <w:b/>
        </w:rPr>
      </w:pPr>
      <w:r w:rsidRPr="005E3F5B">
        <w:rPr>
          <w:rFonts w:asciiTheme="minorHAnsi" w:hAnsiTheme="minorHAnsi" w:cstheme="minorHAnsi"/>
          <w:b/>
        </w:rPr>
        <w:t>IV. Prace adaptacyjno -montażowe</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64"/>
        <w:gridCol w:w="9483"/>
        <w:gridCol w:w="1701"/>
        <w:gridCol w:w="1950"/>
      </w:tblGrid>
      <w:tr w:rsidR="00A334ED" w:rsidRPr="00AB016B" w:rsidTr="00E71838">
        <w:trPr>
          <w:trHeight w:val="350"/>
        </w:trPr>
        <w:tc>
          <w:tcPr>
            <w:tcW w:w="14098" w:type="dxa"/>
            <w:gridSpan w:val="4"/>
            <w:shd w:val="clear" w:color="auto" w:fill="D9D9D9"/>
            <w:noWrap/>
            <w:vAlign w:val="center"/>
          </w:tcPr>
          <w:p w:rsidR="00A334ED" w:rsidRPr="00AB016B" w:rsidRDefault="00A334ED" w:rsidP="00E71838">
            <w:pPr>
              <w:pStyle w:val="Tekstpodstawowy"/>
              <w:tabs>
                <w:tab w:val="left" w:pos="2538"/>
              </w:tabs>
              <w:kinsoku w:val="0"/>
              <w:overflowPunct w:val="0"/>
              <w:ind w:right="151"/>
              <w:jc w:val="center"/>
              <w:rPr>
                <w:rFonts w:asciiTheme="minorHAnsi" w:hAnsiTheme="minorHAnsi" w:cstheme="minorHAnsi"/>
                <w:b/>
                <w:bCs/>
                <w:sz w:val="22"/>
                <w:szCs w:val="22"/>
              </w:rPr>
            </w:pPr>
          </w:p>
          <w:p w:rsidR="00A334ED" w:rsidRPr="00AB016B" w:rsidRDefault="00A334ED" w:rsidP="00E71838">
            <w:pPr>
              <w:pStyle w:val="Tekstpodstawowy"/>
              <w:tabs>
                <w:tab w:val="left" w:pos="2538"/>
              </w:tabs>
              <w:kinsoku w:val="0"/>
              <w:overflowPunct w:val="0"/>
              <w:ind w:right="151"/>
              <w:jc w:val="center"/>
              <w:rPr>
                <w:rFonts w:asciiTheme="minorHAnsi" w:hAnsiTheme="minorHAnsi" w:cstheme="minorHAnsi"/>
                <w:b/>
                <w:bCs/>
                <w:sz w:val="22"/>
                <w:szCs w:val="22"/>
              </w:rPr>
            </w:pPr>
            <w:r>
              <w:rPr>
                <w:rFonts w:asciiTheme="minorHAnsi" w:hAnsiTheme="minorHAnsi" w:cstheme="minorHAnsi"/>
                <w:b/>
                <w:bCs/>
                <w:sz w:val="22"/>
                <w:szCs w:val="22"/>
              </w:rPr>
              <w:t>Prace adaptacyjno -montażowe</w:t>
            </w:r>
          </w:p>
          <w:p w:rsidR="00A334ED" w:rsidRPr="00AB016B" w:rsidRDefault="00A334ED" w:rsidP="00E71838">
            <w:pPr>
              <w:pStyle w:val="Tekstpodstawowy"/>
              <w:tabs>
                <w:tab w:val="left" w:pos="2538"/>
              </w:tabs>
              <w:kinsoku w:val="0"/>
              <w:overflowPunct w:val="0"/>
              <w:ind w:right="151"/>
              <w:jc w:val="center"/>
              <w:rPr>
                <w:rFonts w:asciiTheme="minorHAnsi" w:hAnsiTheme="minorHAnsi" w:cstheme="minorHAnsi"/>
                <w:b/>
                <w:bCs/>
                <w:sz w:val="22"/>
                <w:szCs w:val="22"/>
              </w:rPr>
            </w:pPr>
          </w:p>
        </w:tc>
      </w:tr>
      <w:tr w:rsidR="00A334ED" w:rsidRPr="00AB016B" w:rsidTr="00E71838">
        <w:trPr>
          <w:trHeight w:val="397"/>
        </w:trPr>
        <w:tc>
          <w:tcPr>
            <w:tcW w:w="964" w:type="dxa"/>
            <w:noWrap/>
            <w:vAlign w:val="center"/>
            <w:hideMark/>
          </w:tcPr>
          <w:p w:rsidR="00A334ED" w:rsidRPr="00AB016B" w:rsidRDefault="00A334ED" w:rsidP="00E71838">
            <w:pPr>
              <w:spacing w:after="0" w:line="240" w:lineRule="auto"/>
              <w:jc w:val="center"/>
              <w:rPr>
                <w:rFonts w:asciiTheme="minorHAnsi" w:hAnsiTheme="minorHAnsi" w:cstheme="minorHAnsi"/>
                <w:b/>
              </w:rPr>
            </w:pPr>
            <w:proofErr w:type="spellStart"/>
            <w:r w:rsidRPr="00AB016B">
              <w:rPr>
                <w:rFonts w:asciiTheme="minorHAnsi" w:hAnsiTheme="minorHAnsi" w:cstheme="minorHAnsi"/>
                <w:b/>
              </w:rPr>
              <w:t>Lp</w:t>
            </w:r>
            <w:proofErr w:type="spellEnd"/>
          </w:p>
        </w:tc>
        <w:tc>
          <w:tcPr>
            <w:tcW w:w="9483" w:type="dxa"/>
            <w:vAlign w:val="center"/>
            <w:hideMark/>
          </w:tcPr>
          <w:p w:rsidR="00A334ED" w:rsidRPr="00AB016B" w:rsidRDefault="00A334ED" w:rsidP="00E71838">
            <w:pPr>
              <w:spacing w:after="0" w:line="240" w:lineRule="auto"/>
              <w:jc w:val="center"/>
              <w:rPr>
                <w:rFonts w:asciiTheme="minorHAnsi" w:hAnsiTheme="minorHAnsi" w:cstheme="minorHAnsi"/>
                <w:b/>
              </w:rPr>
            </w:pPr>
            <w:r w:rsidRPr="00AB016B">
              <w:rPr>
                <w:rFonts w:asciiTheme="minorHAnsi" w:hAnsiTheme="minorHAnsi" w:cstheme="minorHAnsi"/>
                <w:b/>
              </w:rPr>
              <w:t>Parametr / Funkcjonalność</w:t>
            </w:r>
            <w:r>
              <w:rPr>
                <w:rFonts w:asciiTheme="minorHAnsi" w:hAnsiTheme="minorHAnsi" w:cstheme="minorHAnsi"/>
                <w:b/>
              </w:rPr>
              <w:t xml:space="preserve"> /Zakres prac</w:t>
            </w:r>
          </w:p>
        </w:tc>
        <w:tc>
          <w:tcPr>
            <w:tcW w:w="1701" w:type="dxa"/>
            <w:vAlign w:val="center"/>
            <w:hideMark/>
          </w:tcPr>
          <w:p w:rsidR="00A334ED" w:rsidRPr="00AB016B" w:rsidRDefault="00A334ED" w:rsidP="00E71838">
            <w:pPr>
              <w:spacing w:after="0" w:line="240" w:lineRule="auto"/>
              <w:jc w:val="center"/>
              <w:rPr>
                <w:rFonts w:asciiTheme="minorHAnsi" w:hAnsiTheme="minorHAnsi" w:cstheme="minorHAnsi"/>
                <w:b/>
                <w:color w:val="0000FF"/>
              </w:rPr>
            </w:pPr>
            <w:r w:rsidRPr="00AB016B">
              <w:rPr>
                <w:rFonts w:asciiTheme="minorHAnsi" w:hAnsiTheme="minorHAnsi" w:cstheme="minorHAnsi"/>
                <w:b/>
                <w:bCs/>
              </w:rPr>
              <w:t>Parametr wymagany</w:t>
            </w:r>
          </w:p>
        </w:tc>
        <w:tc>
          <w:tcPr>
            <w:tcW w:w="1950" w:type="dxa"/>
          </w:tcPr>
          <w:p w:rsidR="00A334ED" w:rsidRPr="00AB016B" w:rsidRDefault="00772969" w:rsidP="00E71838">
            <w:pPr>
              <w:spacing w:after="0" w:line="240" w:lineRule="auto"/>
              <w:jc w:val="center"/>
              <w:rPr>
                <w:rFonts w:asciiTheme="minorHAnsi" w:hAnsiTheme="minorHAnsi" w:cstheme="minorHAnsi"/>
                <w:b/>
                <w:bCs/>
              </w:rPr>
            </w:pPr>
            <w:r>
              <w:rPr>
                <w:rFonts w:asciiTheme="minorHAnsi" w:hAnsiTheme="minorHAnsi" w:cstheme="minorHAnsi"/>
                <w:b/>
                <w:bCs/>
              </w:rPr>
              <w:t>Potwierdzenie</w:t>
            </w:r>
          </w:p>
        </w:tc>
      </w:tr>
      <w:tr w:rsidR="00A334ED" w:rsidRPr="00AB016B" w:rsidTr="00E71838">
        <w:trPr>
          <w:trHeight w:val="397"/>
        </w:trPr>
        <w:tc>
          <w:tcPr>
            <w:tcW w:w="964" w:type="dxa"/>
            <w:noWrap/>
            <w:vAlign w:val="center"/>
          </w:tcPr>
          <w:p w:rsidR="00A334ED" w:rsidRPr="00AB016B" w:rsidRDefault="00A334ED" w:rsidP="005E6E41">
            <w:pPr>
              <w:numPr>
                <w:ilvl w:val="0"/>
                <w:numId w:val="37"/>
              </w:numPr>
              <w:spacing w:after="0" w:line="240" w:lineRule="auto"/>
              <w:jc w:val="center"/>
              <w:rPr>
                <w:rFonts w:asciiTheme="minorHAnsi" w:hAnsiTheme="minorHAnsi" w:cstheme="minorHAnsi"/>
              </w:rPr>
            </w:pPr>
          </w:p>
        </w:tc>
        <w:tc>
          <w:tcPr>
            <w:tcW w:w="9483" w:type="dxa"/>
            <w:vAlign w:val="center"/>
          </w:tcPr>
          <w:p w:rsidR="00A334ED" w:rsidRPr="00AB016B" w:rsidRDefault="00A334ED" w:rsidP="00C56A0E">
            <w:pPr>
              <w:spacing w:after="0" w:line="240" w:lineRule="auto"/>
              <w:rPr>
                <w:rFonts w:asciiTheme="minorHAnsi" w:hAnsiTheme="minorHAnsi" w:cstheme="minorHAnsi"/>
              </w:rPr>
            </w:pPr>
            <w:r w:rsidRPr="00A334ED">
              <w:rPr>
                <w:rFonts w:asciiTheme="minorHAnsi" w:hAnsiTheme="minorHAnsi" w:cstheme="minorHAnsi"/>
              </w:rPr>
              <w:t>Wraz z dostawą sprzętu medycznego planuje się pr</w:t>
            </w:r>
            <w:r w:rsidR="00C56A0E">
              <w:rPr>
                <w:rFonts w:asciiTheme="minorHAnsi" w:hAnsiTheme="minorHAnsi" w:cstheme="minorHAnsi"/>
              </w:rPr>
              <w:t>zeprowadzenie prac adaptacyjno-montażowych</w:t>
            </w:r>
            <w:r w:rsidRPr="00A334ED">
              <w:rPr>
                <w:rFonts w:asciiTheme="minorHAnsi" w:hAnsiTheme="minorHAnsi" w:cstheme="minorHAnsi"/>
              </w:rPr>
              <w:t xml:space="preserve"> związanych z  instalacją sprzętu medycznego celem spełnienia zapisów Rozporządzenia Ministra Zdrowia z dnia 21 sierpnia 2006 r. w sprawie szczegółowych warunków bezpiecznej pracy z urządzeniami radiologicznymi (Dz. U. z 2006</w:t>
            </w:r>
            <w:r w:rsidR="006D4D46">
              <w:rPr>
                <w:rFonts w:asciiTheme="minorHAnsi" w:hAnsiTheme="minorHAnsi" w:cstheme="minorHAnsi"/>
              </w:rPr>
              <w:t xml:space="preserve"> </w:t>
            </w:r>
            <w:r w:rsidRPr="00A334ED">
              <w:rPr>
                <w:rFonts w:asciiTheme="minorHAnsi" w:hAnsiTheme="minorHAnsi" w:cstheme="minorHAnsi"/>
              </w:rPr>
              <w:t xml:space="preserve">r. Nr 180, poz.1325) i wytycznych producenta sprzętu. </w:t>
            </w:r>
          </w:p>
        </w:tc>
        <w:tc>
          <w:tcPr>
            <w:tcW w:w="1701" w:type="dxa"/>
            <w:vAlign w:val="center"/>
          </w:tcPr>
          <w:p w:rsidR="00A334ED" w:rsidRPr="00AB016B" w:rsidRDefault="00A334ED" w:rsidP="00E71838">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950" w:type="dxa"/>
            <w:vAlign w:val="center"/>
          </w:tcPr>
          <w:p w:rsidR="00A334ED" w:rsidRDefault="00772969" w:rsidP="00772969">
            <w:pPr>
              <w:spacing w:after="0" w:line="240" w:lineRule="auto"/>
              <w:jc w:val="center"/>
              <w:rPr>
                <w:rFonts w:asciiTheme="minorHAnsi" w:hAnsiTheme="minorHAnsi" w:cstheme="minorHAnsi"/>
              </w:rPr>
            </w:pPr>
            <w:r>
              <w:rPr>
                <w:rFonts w:asciiTheme="minorHAnsi" w:hAnsiTheme="minorHAnsi" w:cstheme="minorHAnsi"/>
              </w:rPr>
              <w:t>TAK/NIE*</w:t>
            </w:r>
          </w:p>
          <w:p w:rsidR="00772969" w:rsidRPr="00AB016B" w:rsidRDefault="00772969" w:rsidP="00772969">
            <w:pPr>
              <w:spacing w:after="0" w:line="240" w:lineRule="auto"/>
              <w:jc w:val="center"/>
              <w:rPr>
                <w:rFonts w:asciiTheme="minorHAnsi" w:hAnsiTheme="minorHAnsi" w:cstheme="minorHAnsi"/>
              </w:rPr>
            </w:pPr>
            <w:r>
              <w:rPr>
                <w:rFonts w:asciiTheme="minorHAnsi" w:hAnsiTheme="minorHAnsi" w:cstheme="minorHAnsi"/>
              </w:rPr>
              <w:t>(*) – niepotrzebne skreślić</w:t>
            </w:r>
          </w:p>
        </w:tc>
      </w:tr>
    </w:tbl>
    <w:p w:rsidR="00E77234" w:rsidRDefault="00E77234" w:rsidP="005E3F5B">
      <w:pPr>
        <w:rPr>
          <w:rFonts w:asciiTheme="minorHAnsi" w:hAnsiTheme="minorHAnsi" w:cstheme="minorHAnsi"/>
        </w:rPr>
      </w:pPr>
    </w:p>
    <w:p w:rsidR="00EA0F21" w:rsidRDefault="00EA0F21" w:rsidP="00EA0F21">
      <w:pPr>
        <w:jc w:val="center"/>
        <w:rPr>
          <w:rFonts w:asciiTheme="minorHAnsi" w:hAnsiTheme="minorHAnsi" w:cstheme="minorHAnsi"/>
          <w:b/>
        </w:rPr>
      </w:pPr>
      <w:r w:rsidRPr="00EA0F21">
        <w:rPr>
          <w:rFonts w:asciiTheme="minorHAnsi" w:hAnsiTheme="minorHAnsi" w:cstheme="minorHAnsi"/>
          <w:b/>
        </w:rPr>
        <w:t xml:space="preserve">Szczegółowy wykaz minimalnego zakresu prac adaptacyjno-montażowych został określony w załączniku nr </w:t>
      </w:r>
      <w:r w:rsidR="007D21C4">
        <w:rPr>
          <w:rFonts w:asciiTheme="minorHAnsi" w:hAnsiTheme="minorHAnsi" w:cstheme="minorHAnsi"/>
          <w:b/>
        </w:rPr>
        <w:t>2</w:t>
      </w:r>
      <w:r w:rsidRPr="00EA0F21">
        <w:rPr>
          <w:rFonts w:asciiTheme="minorHAnsi" w:hAnsiTheme="minorHAnsi" w:cstheme="minorHAnsi"/>
          <w:b/>
        </w:rPr>
        <w:t xml:space="preserve"> do projektu umowy pod nazwą </w:t>
      </w:r>
      <w:r w:rsidR="006D4D46">
        <w:rPr>
          <w:rFonts w:asciiTheme="minorHAnsi" w:hAnsiTheme="minorHAnsi" w:cstheme="minorHAnsi"/>
          <w:b/>
        </w:rPr>
        <w:t xml:space="preserve">                          </w:t>
      </w:r>
      <w:r w:rsidRPr="00EA0F21">
        <w:rPr>
          <w:rFonts w:asciiTheme="minorHAnsi" w:hAnsiTheme="minorHAnsi" w:cstheme="minorHAnsi"/>
          <w:b/>
        </w:rPr>
        <w:t>„Dane wyjściowe do wykonania prac adaptacyjno-instalacyjno-montażowych”.</w:t>
      </w:r>
    </w:p>
    <w:p w:rsidR="009D5B94" w:rsidRPr="009D5B94" w:rsidRDefault="009D5B94" w:rsidP="009D5B94">
      <w:pPr>
        <w:pStyle w:val="Bezodstpw1"/>
        <w:rPr>
          <w:rFonts w:asciiTheme="minorHAnsi" w:hAnsiTheme="minorHAnsi"/>
          <w:sz w:val="22"/>
        </w:rPr>
      </w:pPr>
      <w:bookmarkStart w:id="53" w:name="_Hlk515976189"/>
      <w:r w:rsidRPr="009D5B94">
        <w:rPr>
          <w:rFonts w:asciiTheme="minorHAnsi" w:hAnsiTheme="minorHAnsi"/>
          <w:sz w:val="22"/>
        </w:rPr>
        <w:t>Powyższe parametry/warunki techniczne (graniczne) stanowią wymagania odcinające, niespełnienie nawet jednego z w/w wymagań spowoduje odrzucenie oferty.</w:t>
      </w:r>
    </w:p>
    <w:p w:rsidR="009D5B94" w:rsidRPr="009D5B94" w:rsidRDefault="009D5B94" w:rsidP="009D5B94">
      <w:pPr>
        <w:pStyle w:val="Bezodstpw1"/>
        <w:rPr>
          <w:rFonts w:asciiTheme="minorHAnsi" w:hAnsiTheme="minorHAnsi"/>
          <w:sz w:val="22"/>
        </w:rPr>
      </w:pPr>
      <w:r w:rsidRPr="009D5B94">
        <w:rPr>
          <w:rFonts w:asciiTheme="minorHAnsi" w:hAnsiTheme="minorHAnsi"/>
          <w:sz w:val="22"/>
        </w:rPr>
        <w:t>W przypadku wątpliwości Komisja zastrzega sobie prawo do weryfikacji parametrów oferowanych urządzeń na podstawie oryginalnych materiałów producenta. W sytuacji braku jednoznacznego potwierdzenia w  FMI  wartości  oferowanych  parametrów, Zamawiający ma prawo odrzucić ofertę.</w:t>
      </w:r>
    </w:p>
    <w:p w:rsidR="009D5B94" w:rsidRPr="009D5B94" w:rsidRDefault="009D5B94" w:rsidP="009D5B94">
      <w:pPr>
        <w:pStyle w:val="Bezodstpw1"/>
        <w:rPr>
          <w:rFonts w:asciiTheme="minorHAnsi" w:hAnsiTheme="minorHAnsi"/>
          <w:sz w:val="22"/>
        </w:rPr>
      </w:pPr>
      <w:r w:rsidRPr="009D5B94">
        <w:rPr>
          <w:rFonts w:asciiTheme="minorHAnsi" w:hAnsiTheme="minorHAnsi"/>
          <w:sz w:val="22"/>
        </w:rPr>
        <w:t>Oświadczamy,  że  oferowany,  powyżej  wyspecyfikowany  przedmiot zamówienia  jest  kompletny  i będzie  po  zainstalowaniu  gotowy  do  użycia  bez  żadnych dodatkowych  zakupów  i  inwestycji  (poza materiałami eksploatacyjnymi, jeżeli dotyczy).</w:t>
      </w:r>
    </w:p>
    <w:p w:rsidR="009D5B94" w:rsidRDefault="009D5B94" w:rsidP="009D5B94">
      <w:pPr>
        <w:spacing w:line="360" w:lineRule="auto"/>
        <w:ind w:right="282"/>
        <w:rPr>
          <w:rFonts w:asciiTheme="minorHAnsi" w:hAnsiTheme="minorHAnsi" w:cs="Arial"/>
          <w:color w:val="FF0000"/>
          <w:sz w:val="20"/>
          <w:szCs w:val="20"/>
          <w:u w:val="single"/>
        </w:rPr>
      </w:pPr>
    </w:p>
    <w:p w:rsidR="009D5B94" w:rsidRPr="009D5B94" w:rsidRDefault="009D5B94" w:rsidP="009D5B94">
      <w:pPr>
        <w:spacing w:line="360" w:lineRule="auto"/>
        <w:ind w:right="282"/>
        <w:rPr>
          <w:rFonts w:asciiTheme="minorHAnsi" w:hAnsiTheme="minorHAnsi" w:cs="Arial"/>
          <w:sz w:val="20"/>
          <w:szCs w:val="20"/>
        </w:rPr>
      </w:pPr>
      <w:r w:rsidRPr="009D5B94">
        <w:rPr>
          <w:rFonts w:asciiTheme="minorHAnsi" w:hAnsiTheme="minorHAnsi" w:cs="Arial"/>
          <w:sz w:val="20"/>
          <w:szCs w:val="20"/>
          <w:u w:val="single"/>
        </w:rPr>
        <w:t xml:space="preserve">                                </w:t>
      </w:r>
      <w:r w:rsidRPr="009D5B94">
        <w:rPr>
          <w:rFonts w:asciiTheme="minorHAnsi" w:hAnsiTheme="minorHAnsi" w:cs="Arial"/>
          <w:sz w:val="20"/>
          <w:szCs w:val="20"/>
        </w:rPr>
        <w:t>,  dnia   ___/___/2018 r.</w:t>
      </w:r>
    </w:p>
    <w:p w:rsidR="009D5B94" w:rsidRPr="009D5B94" w:rsidRDefault="009D5B94" w:rsidP="009D5B94">
      <w:pPr>
        <w:pStyle w:val="Bezodstpw"/>
        <w:ind w:left="4956"/>
        <w:jc w:val="right"/>
        <w:rPr>
          <w:rFonts w:asciiTheme="minorHAnsi" w:hAnsiTheme="minorHAnsi" w:cs="Garamond"/>
          <w:i/>
          <w:iCs/>
          <w:sz w:val="20"/>
          <w:szCs w:val="20"/>
        </w:rPr>
      </w:pPr>
      <w:r w:rsidRPr="009D5B94">
        <w:rPr>
          <w:rFonts w:asciiTheme="minorHAnsi" w:hAnsiTheme="minorHAnsi" w:cs="Garamond"/>
          <w:i/>
          <w:iCs/>
          <w:sz w:val="20"/>
          <w:szCs w:val="20"/>
        </w:rPr>
        <w:t>______________________________</w:t>
      </w:r>
    </w:p>
    <w:p w:rsidR="009D5B94" w:rsidRPr="009D5B94" w:rsidRDefault="009D5B94" w:rsidP="009D5B94">
      <w:pPr>
        <w:pStyle w:val="Bezodstpw"/>
        <w:jc w:val="right"/>
        <w:rPr>
          <w:rFonts w:asciiTheme="minorHAnsi" w:hAnsiTheme="minorHAnsi" w:cs="Arial"/>
          <w:i/>
          <w:iCs/>
          <w:sz w:val="20"/>
          <w:szCs w:val="20"/>
        </w:rPr>
      </w:pPr>
      <w:r w:rsidRPr="009D5B94">
        <w:rPr>
          <w:rFonts w:asciiTheme="minorHAnsi" w:hAnsiTheme="minorHAnsi" w:cs="Arial"/>
          <w:i/>
          <w:iCs/>
          <w:sz w:val="20"/>
          <w:szCs w:val="20"/>
        </w:rPr>
        <w:t xml:space="preserve">podpis i pieczątka (i) imienna (e) osoby (osób) </w:t>
      </w:r>
    </w:p>
    <w:p w:rsidR="009D5B94" w:rsidRPr="004F5F0A" w:rsidRDefault="009D5B94" w:rsidP="004F5F0A">
      <w:pPr>
        <w:jc w:val="right"/>
        <w:rPr>
          <w:rFonts w:asciiTheme="minorHAnsi" w:hAnsiTheme="minorHAnsi" w:cstheme="minorHAnsi"/>
          <w:sz w:val="20"/>
          <w:szCs w:val="20"/>
        </w:rPr>
      </w:pPr>
      <w:r w:rsidRPr="009D5B94">
        <w:rPr>
          <w:rFonts w:asciiTheme="minorHAnsi" w:hAnsiTheme="minorHAnsi" w:cs="Arial"/>
          <w:i/>
          <w:iCs/>
          <w:sz w:val="20"/>
          <w:szCs w:val="20"/>
        </w:rPr>
        <w:t>uprawnionej (</w:t>
      </w:r>
      <w:proofErr w:type="spellStart"/>
      <w:r w:rsidRPr="009D5B94">
        <w:rPr>
          <w:rFonts w:asciiTheme="minorHAnsi" w:hAnsiTheme="minorHAnsi" w:cs="Arial"/>
          <w:i/>
          <w:iCs/>
          <w:sz w:val="20"/>
          <w:szCs w:val="20"/>
        </w:rPr>
        <w:t>ych</w:t>
      </w:r>
      <w:proofErr w:type="spellEnd"/>
      <w:r w:rsidRPr="009D5B94">
        <w:rPr>
          <w:rFonts w:asciiTheme="minorHAnsi" w:hAnsiTheme="minorHAnsi" w:cs="Arial"/>
          <w:i/>
          <w:iCs/>
          <w:sz w:val="20"/>
          <w:szCs w:val="20"/>
        </w:rPr>
        <w:t>) do reprezentowania Wykonawcy</w:t>
      </w:r>
      <w:bookmarkEnd w:id="53"/>
    </w:p>
    <w:sectPr w:rsidR="009D5B94" w:rsidRPr="004F5F0A" w:rsidSect="000A591F">
      <w:headerReference w:type="default" r:id="rId9"/>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F6E" w:rsidRDefault="00CA2F6E" w:rsidP="00333459">
      <w:pPr>
        <w:spacing w:after="0" w:line="240" w:lineRule="auto"/>
      </w:pPr>
      <w:r>
        <w:separator/>
      </w:r>
    </w:p>
  </w:endnote>
  <w:endnote w:type="continuationSeparator" w:id="0">
    <w:p w:rsidR="00CA2F6E" w:rsidRDefault="00CA2F6E" w:rsidP="00333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altName w:val="MS Mincho"/>
    <w:charset w:val="EE"/>
    <w:family w:val="roman"/>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6904582"/>
      <w:docPartObj>
        <w:docPartGallery w:val="Page Numbers (Bottom of Page)"/>
        <w:docPartUnique/>
      </w:docPartObj>
    </w:sdtPr>
    <w:sdtEndPr/>
    <w:sdtContent>
      <w:p w:rsidR="00BA6E29" w:rsidRDefault="00BA6E29">
        <w:pPr>
          <w:pStyle w:val="Stopka"/>
          <w:jc w:val="right"/>
        </w:pPr>
        <w:r>
          <w:fldChar w:fldCharType="begin"/>
        </w:r>
        <w:r>
          <w:instrText>PAGE   \* MERGEFORMAT</w:instrText>
        </w:r>
        <w:r>
          <w:fldChar w:fldCharType="separate"/>
        </w:r>
        <w:r>
          <w:rPr>
            <w:noProof/>
          </w:rPr>
          <w:t>1</w:t>
        </w:r>
        <w:r>
          <w:fldChar w:fldCharType="end"/>
        </w:r>
      </w:p>
    </w:sdtContent>
  </w:sdt>
  <w:p w:rsidR="00BA6E29" w:rsidRDefault="00BA6E2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F6E" w:rsidRDefault="00CA2F6E" w:rsidP="00333459">
      <w:pPr>
        <w:spacing w:after="0" w:line="240" w:lineRule="auto"/>
      </w:pPr>
      <w:r>
        <w:separator/>
      </w:r>
    </w:p>
  </w:footnote>
  <w:footnote w:type="continuationSeparator" w:id="0">
    <w:p w:rsidR="00CA2F6E" w:rsidRDefault="00CA2F6E" w:rsidP="00333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E29" w:rsidRPr="002D5093" w:rsidRDefault="00BA6E29" w:rsidP="002D5093">
    <w:pPr>
      <w:pStyle w:val="Nagwek"/>
      <w:jc w:val="right"/>
      <w:rPr>
        <w:rFonts w:asciiTheme="minorHAnsi" w:hAnsiTheme="minorHAnsi"/>
        <w:i/>
      </w:rPr>
    </w:pPr>
    <w:r w:rsidRPr="002D5093">
      <w:rPr>
        <w:rFonts w:asciiTheme="minorHAnsi" w:hAnsiTheme="minorHAnsi"/>
        <w:i/>
      </w:rPr>
      <w:t>Załącznik nr 3 do SIWZ</w:t>
    </w:r>
  </w:p>
  <w:p w:rsidR="00BA6E29" w:rsidRPr="002D5093" w:rsidRDefault="00BA6E29" w:rsidP="002D5093">
    <w:pPr>
      <w:pStyle w:val="Nagwek"/>
      <w:jc w:val="right"/>
      <w:rPr>
        <w:rFonts w:asciiTheme="minorHAnsi" w:hAnsiTheme="minorHAnsi"/>
        <w:i/>
      </w:rPr>
    </w:pPr>
    <w:r w:rsidRPr="002D5093">
      <w:rPr>
        <w:rFonts w:asciiTheme="minorHAnsi" w:hAnsiTheme="minorHAnsi"/>
        <w:i/>
      </w:rPr>
      <w:t>Zadanie 1</w:t>
    </w:r>
  </w:p>
  <w:p w:rsidR="00BA6E29" w:rsidRPr="002D5093" w:rsidRDefault="00BA6E29" w:rsidP="002D5093">
    <w:pPr>
      <w:pStyle w:val="Bezodstpw1"/>
      <w:spacing w:line="276" w:lineRule="auto"/>
      <w:jc w:val="right"/>
      <w:rPr>
        <w:rFonts w:asciiTheme="minorHAnsi" w:hAnsiTheme="minorHAnsi"/>
        <w:b/>
        <w:bCs/>
        <w:sz w:val="22"/>
        <w:szCs w:val="22"/>
      </w:rPr>
    </w:pPr>
    <w:r w:rsidRPr="002D5093">
      <w:rPr>
        <w:rFonts w:asciiTheme="minorHAnsi" w:hAnsiTheme="minorHAnsi"/>
        <w:b/>
        <w:bCs/>
        <w:sz w:val="22"/>
        <w:szCs w:val="22"/>
      </w:rPr>
      <w:t xml:space="preserve"> „Zakup wraz z dostawą i montażem tomografu komputerowego, dodatkowo modernizacja sytemu RIS/PACS oraz sieci teleinformatycznej obsługującej kompletną aparaturę Zakładu Diagnostyki Obrazowej Szpitala Czerniakowskiego Sp. z o.o. wraz z dostosowaniem serwerowni w celu zapewnienia miejsca dyskowego do archiwizacji badań radiologicznych</w:t>
    </w:r>
    <w:r>
      <w:rPr>
        <w:rFonts w:asciiTheme="minorHAnsi" w:hAnsiTheme="minorHAnsi"/>
        <w:b/>
        <w:bCs/>
        <w:sz w:val="22"/>
        <w:szCs w:val="22"/>
      </w:rPr>
      <w:t>”</w:t>
    </w:r>
  </w:p>
  <w:p w:rsidR="00BA6E29" w:rsidRPr="002D5093" w:rsidRDefault="00BA6E29" w:rsidP="002D5093">
    <w:pPr>
      <w:pStyle w:val="Nagwek"/>
      <w:jc w:val="right"/>
      <w:rPr>
        <w:rFonts w:asciiTheme="minorHAnsi" w:hAnsiTheme="minorHAnsi"/>
        <w:i/>
      </w:rPr>
    </w:pPr>
    <w:r w:rsidRPr="002D5093">
      <w:rPr>
        <w:rFonts w:asciiTheme="minorHAnsi" w:hAnsiTheme="minorHAnsi"/>
        <w:i/>
      </w:rPr>
      <w:t>Nr sprawy</w:t>
    </w:r>
    <w:r>
      <w:rPr>
        <w:rFonts w:asciiTheme="minorHAnsi" w:hAnsiTheme="minorHAnsi"/>
        <w:i/>
      </w:rPr>
      <w:t>: 44</w:t>
    </w:r>
    <w:r w:rsidRPr="002D5093">
      <w:rPr>
        <w:rFonts w:asciiTheme="minorHAnsi" w:hAnsiTheme="minorHAnsi"/>
        <w:i/>
      </w:rPr>
      <w:t>/2018</w:t>
    </w:r>
  </w:p>
  <w:p w:rsidR="00BA6E29" w:rsidRDefault="00BA6E29" w:rsidP="00BB142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2393"/>
    <w:multiLevelType w:val="hybridMultilevel"/>
    <w:tmpl w:val="56822F52"/>
    <w:lvl w:ilvl="0" w:tplc="D7D00828">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76176A"/>
    <w:multiLevelType w:val="hybridMultilevel"/>
    <w:tmpl w:val="A6DA76F6"/>
    <w:lvl w:ilvl="0" w:tplc="4A5C3C4A">
      <w:start w:val="1"/>
      <w:numFmt w:val="decimal"/>
      <w:lvlText w:val="%1."/>
      <w:lvlJc w:val="left"/>
      <w:pPr>
        <w:ind w:left="720" w:hanging="360"/>
      </w:pPr>
      <w:rPr>
        <w:rFonts w:asciiTheme="minorHAnsi" w:eastAsia="Calibri" w:hAnsiTheme="minorHAnsi" w:cs="Times New Roman"/>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8F4C66"/>
    <w:multiLevelType w:val="hybridMultilevel"/>
    <w:tmpl w:val="E3C49618"/>
    <w:lvl w:ilvl="0" w:tplc="45B80142">
      <w:start w:val="1"/>
      <w:numFmt w:val="lowerLetter"/>
      <w:lvlText w:val="%1)"/>
      <w:lvlJc w:val="left"/>
      <w:pPr>
        <w:ind w:left="1080" w:hanging="360"/>
      </w:pPr>
    </w:lvl>
    <w:lvl w:ilvl="1" w:tplc="04090017">
      <w:start w:val="1"/>
      <w:numFmt w:val="lowerLetter"/>
      <w:lvlText w:val="%2)"/>
      <w:lvlJc w:val="left"/>
      <w:pPr>
        <w:ind w:left="1800" w:hanging="360"/>
      </w:pPr>
    </w:lvl>
    <w:lvl w:ilvl="2" w:tplc="3B5ED7B2">
      <w:start w:val="1"/>
      <w:numFmt w:val="decimal"/>
      <w:lvlText w:val="%3."/>
      <w:lvlJc w:val="left"/>
      <w:pPr>
        <w:ind w:left="2700" w:hanging="36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AA21B1D"/>
    <w:multiLevelType w:val="hybridMultilevel"/>
    <w:tmpl w:val="903270AE"/>
    <w:lvl w:ilvl="0" w:tplc="6CEE7EE0">
      <w:start w:val="1"/>
      <w:numFmt w:val="ordinal"/>
      <w:lvlText w:val="%1"/>
      <w:lvlJc w:val="center"/>
      <w:pPr>
        <w:ind w:left="572" w:hanging="360"/>
      </w:pPr>
      <w:rPr>
        <w:rFonts w:hint="default"/>
      </w:rPr>
    </w:lvl>
    <w:lvl w:ilvl="1" w:tplc="04150019" w:tentative="1">
      <w:start w:val="1"/>
      <w:numFmt w:val="lowerLetter"/>
      <w:lvlText w:val="%2."/>
      <w:lvlJc w:val="left"/>
      <w:pPr>
        <w:ind w:left="1292" w:hanging="360"/>
      </w:pPr>
    </w:lvl>
    <w:lvl w:ilvl="2" w:tplc="0415001B" w:tentative="1">
      <w:start w:val="1"/>
      <w:numFmt w:val="lowerRoman"/>
      <w:lvlText w:val="%3."/>
      <w:lvlJc w:val="right"/>
      <w:pPr>
        <w:ind w:left="2012" w:hanging="180"/>
      </w:pPr>
    </w:lvl>
    <w:lvl w:ilvl="3" w:tplc="0415000F" w:tentative="1">
      <w:start w:val="1"/>
      <w:numFmt w:val="decimal"/>
      <w:lvlText w:val="%4."/>
      <w:lvlJc w:val="left"/>
      <w:pPr>
        <w:ind w:left="2732" w:hanging="360"/>
      </w:pPr>
    </w:lvl>
    <w:lvl w:ilvl="4" w:tplc="04150019" w:tentative="1">
      <w:start w:val="1"/>
      <w:numFmt w:val="lowerLetter"/>
      <w:lvlText w:val="%5."/>
      <w:lvlJc w:val="left"/>
      <w:pPr>
        <w:ind w:left="3452" w:hanging="360"/>
      </w:pPr>
    </w:lvl>
    <w:lvl w:ilvl="5" w:tplc="0415001B" w:tentative="1">
      <w:start w:val="1"/>
      <w:numFmt w:val="lowerRoman"/>
      <w:lvlText w:val="%6."/>
      <w:lvlJc w:val="right"/>
      <w:pPr>
        <w:ind w:left="4172" w:hanging="180"/>
      </w:pPr>
    </w:lvl>
    <w:lvl w:ilvl="6" w:tplc="0415000F" w:tentative="1">
      <w:start w:val="1"/>
      <w:numFmt w:val="decimal"/>
      <w:lvlText w:val="%7."/>
      <w:lvlJc w:val="left"/>
      <w:pPr>
        <w:ind w:left="4892" w:hanging="360"/>
      </w:pPr>
    </w:lvl>
    <w:lvl w:ilvl="7" w:tplc="04150019" w:tentative="1">
      <w:start w:val="1"/>
      <w:numFmt w:val="lowerLetter"/>
      <w:lvlText w:val="%8."/>
      <w:lvlJc w:val="left"/>
      <w:pPr>
        <w:ind w:left="5612" w:hanging="360"/>
      </w:pPr>
    </w:lvl>
    <w:lvl w:ilvl="8" w:tplc="0415001B" w:tentative="1">
      <w:start w:val="1"/>
      <w:numFmt w:val="lowerRoman"/>
      <w:lvlText w:val="%9."/>
      <w:lvlJc w:val="right"/>
      <w:pPr>
        <w:ind w:left="6332" w:hanging="180"/>
      </w:pPr>
    </w:lvl>
  </w:abstractNum>
  <w:abstractNum w:abstractNumId="4" w15:restartNumberingAfterBreak="0">
    <w:nsid w:val="0ABC7F5D"/>
    <w:multiLevelType w:val="hybridMultilevel"/>
    <w:tmpl w:val="B0040322"/>
    <w:lvl w:ilvl="0" w:tplc="D646CD04">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BC65E7B"/>
    <w:multiLevelType w:val="hybridMultilevel"/>
    <w:tmpl w:val="E05E17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DDC561B"/>
    <w:multiLevelType w:val="hybridMultilevel"/>
    <w:tmpl w:val="9E186620"/>
    <w:lvl w:ilvl="0" w:tplc="6CEE7EE0">
      <w:start w:val="1"/>
      <w:numFmt w:val="ordinal"/>
      <w:lvlText w:val="%1"/>
      <w:lvlJc w:val="center"/>
      <w:pPr>
        <w:ind w:left="644" w:hanging="360"/>
      </w:pPr>
      <w:rPr>
        <w:rFonts w:hint="default"/>
      </w:r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7" w15:restartNumberingAfterBreak="0">
    <w:nsid w:val="11BB57A2"/>
    <w:multiLevelType w:val="hybridMultilevel"/>
    <w:tmpl w:val="6F103CE8"/>
    <w:lvl w:ilvl="0" w:tplc="04150001">
      <w:start w:val="1"/>
      <w:numFmt w:val="bullet"/>
      <w:lvlText w:val=""/>
      <w:lvlJc w:val="left"/>
      <w:pPr>
        <w:ind w:left="777" w:hanging="360"/>
      </w:pPr>
      <w:rPr>
        <w:rFonts w:ascii="Symbol" w:hAnsi="Symbol" w:hint="default"/>
      </w:rPr>
    </w:lvl>
    <w:lvl w:ilvl="1" w:tplc="04150003">
      <w:start w:val="1"/>
      <w:numFmt w:val="bullet"/>
      <w:lvlText w:val="o"/>
      <w:lvlJc w:val="left"/>
      <w:pPr>
        <w:ind w:left="1497" w:hanging="360"/>
      </w:pPr>
      <w:rPr>
        <w:rFonts w:ascii="Courier New" w:hAnsi="Courier New" w:cs="Courier New" w:hint="default"/>
      </w:rPr>
    </w:lvl>
    <w:lvl w:ilvl="2" w:tplc="04150005">
      <w:start w:val="1"/>
      <w:numFmt w:val="bullet"/>
      <w:lvlText w:val=""/>
      <w:lvlJc w:val="left"/>
      <w:pPr>
        <w:ind w:left="2217" w:hanging="360"/>
      </w:pPr>
      <w:rPr>
        <w:rFonts w:ascii="Wingdings" w:hAnsi="Wingdings" w:hint="default"/>
      </w:rPr>
    </w:lvl>
    <w:lvl w:ilvl="3" w:tplc="04150001">
      <w:start w:val="1"/>
      <w:numFmt w:val="bullet"/>
      <w:lvlText w:val=""/>
      <w:lvlJc w:val="left"/>
      <w:pPr>
        <w:ind w:left="2937" w:hanging="360"/>
      </w:pPr>
      <w:rPr>
        <w:rFonts w:ascii="Symbol" w:hAnsi="Symbol" w:hint="default"/>
      </w:rPr>
    </w:lvl>
    <w:lvl w:ilvl="4" w:tplc="04150003">
      <w:start w:val="1"/>
      <w:numFmt w:val="bullet"/>
      <w:lvlText w:val="o"/>
      <w:lvlJc w:val="left"/>
      <w:pPr>
        <w:ind w:left="3657" w:hanging="360"/>
      </w:pPr>
      <w:rPr>
        <w:rFonts w:ascii="Courier New" w:hAnsi="Courier New" w:cs="Courier New" w:hint="default"/>
      </w:rPr>
    </w:lvl>
    <w:lvl w:ilvl="5" w:tplc="04150005">
      <w:start w:val="1"/>
      <w:numFmt w:val="bullet"/>
      <w:lvlText w:val=""/>
      <w:lvlJc w:val="left"/>
      <w:pPr>
        <w:ind w:left="4377" w:hanging="360"/>
      </w:pPr>
      <w:rPr>
        <w:rFonts w:ascii="Wingdings" w:hAnsi="Wingdings" w:hint="default"/>
      </w:rPr>
    </w:lvl>
    <w:lvl w:ilvl="6" w:tplc="04150001">
      <w:start w:val="1"/>
      <w:numFmt w:val="bullet"/>
      <w:lvlText w:val=""/>
      <w:lvlJc w:val="left"/>
      <w:pPr>
        <w:ind w:left="5097" w:hanging="360"/>
      </w:pPr>
      <w:rPr>
        <w:rFonts w:ascii="Symbol" w:hAnsi="Symbol" w:hint="default"/>
      </w:rPr>
    </w:lvl>
    <w:lvl w:ilvl="7" w:tplc="04150003">
      <w:start w:val="1"/>
      <w:numFmt w:val="bullet"/>
      <w:lvlText w:val="o"/>
      <w:lvlJc w:val="left"/>
      <w:pPr>
        <w:ind w:left="5817" w:hanging="360"/>
      </w:pPr>
      <w:rPr>
        <w:rFonts w:ascii="Courier New" w:hAnsi="Courier New" w:cs="Courier New" w:hint="default"/>
      </w:rPr>
    </w:lvl>
    <w:lvl w:ilvl="8" w:tplc="04150005">
      <w:start w:val="1"/>
      <w:numFmt w:val="bullet"/>
      <w:lvlText w:val=""/>
      <w:lvlJc w:val="left"/>
      <w:pPr>
        <w:ind w:left="6537" w:hanging="360"/>
      </w:pPr>
      <w:rPr>
        <w:rFonts w:ascii="Wingdings" w:hAnsi="Wingdings" w:hint="default"/>
      </w:rPr>
    </w:lvl>
  </w:abstractNum>
  <w:abstractNum w:abstractNumId="8" w15:restartNumberingAfterBreak="0">
    <w:nsid w:val="141D5D37"/>
    <w:multiLevelType w:val="multilevel"/>
    <w:tmpl w:val="8A0A433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156A288B"/>
    <w:multiLevelType w:val="hybridMultilevel"/>
    <w:tmpl w:val="6CA2E5D0"/>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AD189E"/>
    <w:multiLevelType w:val="hybridMultilevel"/>
    <w:tmpl w:val="622E1A84"/>
    <w:lvl w:ilvl="0" w:tplc="6CEE7EE0">
      <w:start w:val="1"/>
      <w:numFmt w:val="ordinal"/>
      <w:lvlText w:val="%1"/>
      <w:lvlJc w:val="center"/>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A6F3FF9"/>
    <w:multiLevelType w:val="hybridMultilevel"/>
    <w:tmpl w:val="F2148C4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AC23F09"/>
    <w:multiLevelType w:val="hybridMultilevel"/>
    <w:tmpl w:val="5FA003EC"/>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15:restartNumberingAfterBreak="0">
    <w:nsid w:val="22432DA2"/>
    <w:multiLevelType w:val="hybridMultilevel"/>
    <w:tmpl w:val="652CB566"/>
    <w:lvl w:ilvl="0" w:tplc="6CEE7EE0">
      <w:start w:val="1"/>
      <w:numFmt w:val="ordin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6D5772"/>
    <w:multiLevelType w:val="hybridMultilevel"/>
    <w:tmpl w:val="D72E9234"/>
    <w:lvl w:ilvl="0" w:tplc="6CEE7EE0">
      <w:start w:val="1"/>
      <w:numFmt w:val="ordinal"/>
      <w:lvlText w:val="%1"/>
      <w:lvlJc w:val="center"/>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 w15:restartNumberingAfterBreak="0">
    <w:nsid w:val="24406E88"/>
    <w:multiLevelType w:val="hybridMultilevel"/>
    <w:tmpl w:val="FB4A0822"/>
    <w:lvl w:ilvl="0" w:tplc="5A9EEDEA">
      <w:start w:val="1"/>
      <w:numFmt w:val="decimal"/>
      <w:lvlText w:val="%1."/>
      <w:lvlJc w:val="center"/>
      <w:pPr>
        <w:ind w:left="501" w:hanging="360"/>
      </w:pPr>
      <w:rPr>
        <w:rFonts w:hint="default"/>
        <w:b w:val="0"/>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6" w15:restartNumberingAfterBreak="0">
    <w:nsid w:val="26EC55E4"/>
    <w:multiLevelType w:val="hybridMultilevel"/>
    <w:tmpl w:val="96666142"/>
    <w:lvl w:ilvl="0" w:tplc="D646CD04">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843492B"/>
    <w:multiLevelType w:val="hybridMultilevel"/>
    <w:tmpl w:val="D0CEFFA2"/>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8BC60FD"/>
    <w:multiLevelType w:val="hybridMultilevel"/>
    <w:tmpl w:val="CBB6AF0E"/>
    <w:lvl w:ilvl="0" w:tplc="2298A0B0">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CE766B4"/>
    <w:multiLevelType w:val="hybridMultilevel"/>
    <w:tmpl w:val="BE926A16"/>
    <w:lvl w:ilvl="0" w:tplc="50C4BFD4">
      <w:start w:val="1"/>
      <w:numFmt w:val="lowerLetter"/>
      <w:lvlText w:val="%1)"/>
      <w:lvlJc w:val="left"/>
      <w:pPr>
        <w:ind w:left="1080" w:hanging="360"/>
      </w:pPr>
    </w:lvl>
    <w:lvl w:ilvl="1" w:tplc="F83CC914">
      <w:start w:val="1"/>
      <w:numFmt w:val="bullet"/>
      <w:lvlText w:val="−"/>
      <w:lvlJc w:val="left"/>
      <w:pPr>
        <w:ind w:left="1800" w:hanging="360"/>
      </w:pPr>
      <w:rPr>
        <w:rFonts w:ascii="Calibri" w:hAnsi="Calibri" w:cs="Times New Roman"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2D6F25B8"/>
    <w:multiLevelType w:val="hybridMultilevel"/>
    <w:tmpl w:val="8B445200"/>
    <w:lvl w:ilvl="0" w:tplc="04090017">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1" w15:restartNumberingAfterBreak="0">
    <w:nsid w:val="2F8C41EA"/>
    <w:multiLevelType w:val="hybridMultilevel"/>
    <w:tmpl w:val="01A8CA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17522BA"/>
    <w:multiLevelType w:val="hybridMultilevel"/>
    <w:tmpl w:val="918668AC"/>
    <w:lvl w:ilvl="0" w:tplc="D7D00828">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320E02"/>
    <w:multiLevelType w:val="multilevel"/>
    <w:tmpl w:val="0D1C2DDC"/>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83B6797"/>
    <w:multiLevelType w:val="multilevel"/>
    <w:tmpl w:val="0415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5" w15:restartNumberingAfterBreak="0">
    <w:nsid w:val="38751F5D"/>
    <w:multiLevelType w:val="multilevel"/>
    <w:tmpl w:val="C93C904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 w15:restartNumberingAfterBreak="0">
    <w:nsid w:val="3967558B"/>
    <w:multiLevelType w:val="multilevel"/>
    <w:tmpl w:val="FE769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A004079"/>
    <w:multiLevelType w:val="hybridMultilevel"/>
    <w:tmpl w:val="632CE968"/>
    <w:lvl w:ilvl="0" w:tplc="7D92C9D6">
      <w:start w:val="1"/>
      <w:numFmt w:val="decimal"/>
      <w:lvlText w:val="%1."/>
      <w:lvlJc w:val="center"/>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F87F29"/>
    <w:multiLevelType w:val="hybridMultilevel"/>
    <w:tmpl w:val="34C6E4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BB25489"/>
    <w:multiLevelType w:val="hybridMultilevel"/>
    <w:tmpl w:val="FB4A0822"/>
    <w:lvl w:ilvl="0" w:tplc="5A9EEDEA">
      <w:start w:val="1"/>
      <w:numFmt w:val="decimal"/>
      <w:lvlText w:val="%1."/>
      <w:lvlJc w:val="center"/>
      <w:pPr>
        <w:ind w:left="501" w:hanging="360"/>
      </w:pPr>
      <w:rPr>
        <w:rFonts w:hint="default"/>
        <w:b w:val="0"/>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0" w15:restartNumberingAfterBreak="0">
    <w:nsid w:val="3F7360CB"/>
    <w:multiLevelType w:val="hybridMultilevel"/>
    <w:tmpl w:val="13EC8D9C"/>
    <w:lvl w:ilvl="0" w:tplc="0415000F">
      <w:start w:val="1"/>
      <w:numFmt w:val="decimal"/>
      <w:lvlText w:val="%1."/>
      <w:lvlJc w:val="left"/>
      <w:pPr>
        <w:ind w:left="502" w:hanging="360"/>
      </w:pPr>
    </w:lvl>
    <w:lvl w:ilvl="1" w:tplc="04150019">
      <w:start w:val="1"/>
      <w:numFmt w:val="lowerLetter"/>
      <w:lvlText w:val="%2."/>
      <w:lvlJc w:val="left"/>
      <w:pPr>
        <w:ind w:left="1294" w:hanging="360"/>
      </w:pPr>
    </w:lvl>
    <w:lvl w:ilvl="2" w:tplc="0415001B">
      <w:start w:val="1"/>
      <w:numFmt w:val="lowerRoman"/>
      <w:lvlText w:val="%3."/>
      <w:lvlJc w:val="right"/>
      <w:pPr>
        <w:ind w:left="2014" w:hanging="180"/>
      </w:pPr>
    </w:lvl>
    <w:lvl w:ilvl="3" w:tplc="0415000F">
      <w:start w:val="1"/>
      <w:numFmt w:val="decimal"/>
      <w:lvlText w:val="%4."/>
      <w:lvlJc w:val="left"/>
      <w:pPr>
        <w:ind w:left="2734" w:hanging="360"/>
      </w:pPr>
    </w:lvl>
    <w:lvl w:ilvl="4" w:tplc="04150019">
      <w:start w:val="1"/>
      <w:numFmt w:val="lowerLetter"/>
      <w:lvlText w:val="%5."/>
      <w:lvlJc w:val="left"/>
      <w:pPr>
        <w:ind w:left="3454" w:hanging="360"/>
      </w:pPr>
    </w:lvl>
    <w:lvl w:ilvl="5" w:tplc="0415001B">
      <w:start w:val="1"/>
      <w:numFmt w:val="lowerRoman"/>
      <w:lvlText w:val="%6."/>
      <w:lvlJc w:val="right"/>
      <w:pPr>
        <w:ind w:left="4174" w:hanging="180"/>
      </w:pPr>
    </w:lvl>
    <w:lvl w:ilvl="6" w:tplc="0415000F">
      <w:start w:val="1"/>
      <w:numFmt w:val="decimal"/>
      <w:lvlText w:val="%7."/>
      <w:lvlJc w:val="left"/>
      <w:pPr>
        <w:ind w:left="4894" w:hanging="360"/>
      </w:pPr>
    </w:lvl>
    <w:lvl w:ilvl="7" w:tplc="04150019">
      <w:start w:val="1"/>
      <w:numFmt w:val="lowerLetter"/>
      <w:lvlText w:val="%8."/>
      <w:lvlJc w:val="left"/>
      <w:pPr>
        <w:ind w:left="5614" w:hanging="360"/>
      </w:pPr>
    </w:lvl>
    <w:lvl w:ilvl="8" w:tplc="0415001B">
      <w:start w:val="1"/>
      <w:numFmt w:val="lowerRoman"/>
      <w:lvlText w:val="%9."/>
      <w:lvlJc w:val="right"/>
      <w:pPr>
        <w:ind w:left="6334" w:hanging="180"/>
      </w:pPr>
    </w:lvl>
  </w:abstractNum>
  <w:abstractNum w:abstractNumId="31" w15:restartNumberingAfterBreak="0">
    <w:nsid w:val="3F7C362F"/>
    <w:multiLevelType w:val="hybridMultilevel"/>
    <w:tmpl w:val="E2DCBF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FD51341"/>
    <w:multiLevelType w:val="hybridMultilevel"/>
    <w:tmpl w:val="8C40F3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403D14E3"/>
    <w:multiLevelType w:val="hybridMultilevel"/>
    <w:tmpl w:val="51C44ABE"/>
    <w:lvl w:ilvl="0" w:tplc="D7D00828">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0211D3"/>
    <w:multiLevelType w:val="hybridMultilevel"/>
    <w:tmpl w:val="D0CEFFA2"/>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43CC3D96"/>
    <w:multiLevelType w:val="hybridMultilevel"/>
    <w:tmpl w:val="FB4A0822"/>
    <w:lvl w:ilvl="0" w:tplc="5A9EEDEA">
      <w:start w:val="1"/>
      <w:numFmt w:val="decimal"/>
      <w:lvlText w:val="%1."/>
      <w:lvlJc w:val="center"/>
      <w:pPr>
        <w:ind w:left="501" w:hanging="360"/>
      </w:pPr>
      <w:rPr>
        <w:rFonts w:hint="default"/>
        <w:b w:val="0"/>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6" w15:restartNumberingAfterBreak="0">
    <w:nsid w:val="46A31B20"/>
    <w:multiLevelType w:val="hybridMultilevel"/>
    <w:tmpl w:val="594C3C42"/>
    <w:lvl w:ilvl="0" w:tplc="6CEE7EE0">
      <w:start w:val="1"/>
      <w:numFmt w:val="ordinal"/>
      <w:lvlText w:val="%1"/>
      <w:lvlJc w:val="center"/>
      <w:pPr>
        <w:ind w:left="1076" w:hanging="360"/>
      </w:pPr>
      <w:rPr>
        <w:rFonts w:hint="default"/>
      </w:r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37" w15:restartNumberingAfterBreak="0">
    <w:nsid w:val="48651FFA"/>
    <w:multiLevelType w:val="hybridMultilevel"/>
    <w:tmpl w:val="E200C99E"/>
    <w:lvl w:ilvl="0" w:tplc="6CEE7EE0">
      <w:start w:val="1"/>
      <w:numFmt w:val="ordin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94D4D6C"/>
    <w:multiLevelType w:val="hybridMultilevel"/>
    <w:tmpl w:val="318E8698"/>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9" w15:restartNumberingAfterBreak="0">
    <w:nsid w:val="495869B4"/>
    <w:multiLevelType w:val="hybridMultilevel"/>
    <w:tmpl w:val="FB4A0822"/>
    <w:lvl w:ilvl="0" w:tplc="5A9EEDEA">
      <w:start w:val="1"/>
      <w:numFmt w:val="decimal"/>
      <w:lvlText w:val="%1."/>
      <w:lvlJc w:val="center"/>
      <w:pPr>
        <w:ind w:left="501" w:hanging="360"/>
      </w:pPr>
      <w:rPr>
        <w:rFonts w:hint="default"/>
        <w:b w:val="0"/>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0" w15:restartNumberingAfterBreak="0">
    <w:nsid w:val="49B9010B"/>
    <w:multiLevelType w:val="hybridMultilevel"/>
    <w:tmpl w:val="42A4165E"/>
    <w:lvl w:ilvl="0" w:tplc="F9DE5B6E">
      <w:start w:val="1"/>
      <w:numFmt w:val="decimal"/>
      <w:lvlText w:val="%1."/>
      <w:lvlJc w:val="left"/>
      <w:pPr>
        <w:ind w:left="720" w:hanging="360"/>
      </w:pPr>
      <w:rPr>
        <w:rFonts w:ascii="Calibri" w:eastAsia="Calibri" w:hAnsi="Calibri" w:cs="Times New Roman"/>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4AE74D3A"/>
    <w:multiLevelType w:val="hybridMultilevel"/>
    <w:tmpl w:val="F89E903E"/>
    <w:lvl w:ilvl="0" w:tplc="7D5A735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C036DE"/>
    <w:multiLevelType w:val="hybridMultilevel"/>
    <w:tmpl w:val="DD50EF08"/>
    <w:lvl w:ilvl="0" w:tplc="50C4BFD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15:restartNumberingAfterBreak="0">
    <w:nsid w:val="4C1E584B"/>
    <w:multiLevelType w:val="hybridMultilevel"/>
    <w:tmpl w:val="15F6C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D6E4031"/>
    <w:multiLevelType w:val="hybridMultilevel"/>
    <w:tmpl w:val="D3BC5326"/>
    <w:lvl w:ilvl="0" w:tplc="F9DE5B6E">
      <w:start w:val="1"/>
      <w:numFmt w:val="decimal"/>
      <w:lvlText w:val="%1."/>
      <w:lvlJc w:val="left"/>
      <w:pPr>
        <w:ind w:left="720" w:hanging="360"/>
      </w:pPr>
      <w:rPr>
        <w:rFonts w:ascii="Calibri" w:eastAsia="Calibri" w:hAnsi="Calibri" w:cs="Times New Roman"/>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51347D51"/>
    <w:multiLevelType w:val="hybridMultilevel"/>
    <w:tmpl w:val="036812AA"/>
    <w:lvl w:ilvl="0" w:tplc="FFFFFFFF">
      <w:start w:val="3"/>
      <w:numFmt w:val="upperRoman"/>
      <w:pStyle w:val="Nagwek7"/>
      <w:lvlText w:val="%1."/>
      <w:lvlJc w:val="right"/>
      <w:pPr>
        <w:tabs>
          <w:tab w:val="num" w:pos="680"/>
        </w:tabs>
        <w:ind w:left="680" w:hanging="396"/>
      </w:pPr>
      <w:rPr>
        <w:rFonts w:hint="default"/>
      </w:rPr>
    </w:lvl>
    <w:lvl w:ilvl="1" w:tplc="FFFFFFFF">
      <w:start w:val="1"/>
      <w:numFmt w:val="upperLetter"/>
      <w:pStyle w:val="Nagwek8"/>
      <w:lvlText w:val="%2."/>
      <w:lvlJc w:val="left"/>
      <w:pPr>
        <w:tabs>
          <w:tab w:val="num" w:pos="360"/>
        </w:tabs>
        <w:ind w:left="340" w:hanging="340"/>
      </w:pPr>
      <w:rPr>
        <w:rFonts w:hint="default"/>
      </w:rPr>
    </w:lvl>
    <w:lvl w:ilvl="2" w:tplc="FFFFFFFF">
      <w:start w:val="3"/>
      <w:numFmt w:val="bullet"/>
      <w:lvlText w:val="-"/>
      <w:lvlJc w:val="left"/>
      <w:pPr>
        <w:tabs>
          <w:tab w:val="num" w:pos="2340"/>
        </w:tabs>
        <w:ind w:left="2340" w:hanging="360"/>
      </w:pPr>
      <w:rPr>
        <w:rFonts w:ascii="Times New Roman" w:eastAsia="Times New Roman" w:hAnsi="Times New Roman" w:cs="Times New Roman" w:hint="default"/>
      </w:rPr>
    </w:lvl>
    <w:lvl w:ilvl="3" w:tplc="FFFFFFFF">
      <w:start w:val="1"/>
      <w:numFmt w:val="lowerRoman"/>
      <w:lvlText w:val="%4."/>
      <w:lvlJc w:val="left"/>
      <w:pPr>
        <w:tabs>
          <w:tab w:val="num" w:pos="3240"/>
        </w:tabs>
        <w:ind w:left="3240" w:hanging="72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548F2C10"/>
    <w:multiLevelType w:val="hybridMultilevel"/>
    <w:tmpl w:val="16EE1F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52411BC"/>
    <w:multiLevelType w:val="hybridMultilevel"/>
    <w:tmpl w:val="FC9ECD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6B2334B"/>
    <w:multiLevelType w:val="multilevel"/>
    <w:tmpl w:val="1DA0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A8A38EF"/>
    <w:multiLevelType w:val="hybridMultilevel"/>
    <w:tmpl w:val="C058757A"/>
    <w:lvl w:ilvl="0" w:tplc="04150019">
      <w:start w:val="1"/>
      <w:numFmt w:val="lowerLetter"/>
      <w:lvlText w:val="%1."/>
      <w:lvlJc w:val="left"/>
      <w:pPr>
        <w:ind w:left="1785" w:hanging="360"/>
      </w:pPr>
    </w:lvl>
    <w:lvl w:ilvl="1" w:tplc="04150001">
      <w:start w:val="1"/>
      <w:numFmt w:val="bullet"/>
      <w:lvlText w:val=""/>
      <w:lvlJc w:val="left"/>
      <w:pPr>
        <w:ind w:left="2505" w:hanging="360"/>
      </w:pPr>
      <w:rPr>
        <w:rFonts w:ascii="Symbol" w:hAnsi="Symbol" w:hint="default"/>
      </w:r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50" w15:restartNumberingAfterBreak="0">
    <w:nsid w:val="5EE66501"/>
    <w:multiLevelType w:val="hybridMultilevel"/>
    <w:tmpl w:val="FB4A0822"/>
    <w:lvl w:ilvl="0" w:tplc="5A9EEDEA">
      <w:start w:val="1"/>
      <w:numFmt w:val="decimal"/>
      <w:lvlText w:val="%1."/>
      <w:lvlJc w:val="center"/>
      <w:pPr>
        <w:ind w:left="501" w:hanging="360"/>
      </w:pPr>
      <w:rPr>
        <w:rFonts w:hint="default"/>
        <w:b w:val="0"/>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51" w15:restartNumberingAfterBreak="0">
    <w:nsid w:val="63E91F7F"/>
    <w:multiLevelType w:val="hybridMultilevel"/>
    <w:tmpl w:val="2B3C25E4"/>
    <w:lvl w:ilvl="0" w:tplc="D7D00828">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932FFB"/>
    <w:multiLevelType w:val="hybridMultilevel"/>
    <w:tmpl w:val="FB4A0822"/>
    <w:lvl w:ilvl="0" w:tplc="5A9EEDEA">
      <w:start w:val="1"/>
      <w:numFmt w:val="decimal"/>
      <w:lvlText w:val="%1."/>
      <w:lvlJc w:val="center"/>
      <w:pPr>
        <w:ind w:left="501" w:hanging="360"/>
      </w:pPr>
      <w:rPr>
        <w:rFonts w:hint="default"/>
        <w:b w:val="0"/>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53" w15:restartNumberingAfterBreak="0">
    <w:nsid w:val="652C27CE"/>
    <w:multiLevelType w:val="multilevel"/>
    <w:tmpl w:val="66344CCA"/>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54" w15:restartNumberingAfterBreak="0">
    <w:nsid w:val="65577E6E"/>
    <w:multiLevelType w:val="hybridMultilevel"/>
    <w:tmpl w:val="1D7C926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6A504233"/>
    <w:multiLevelType w:val="multilevel"/>
    <w:tmpl w:val="E500D19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6" w15:restartNumberingAfterBreak="0">
    <w:nsid w:val="6E9D412D"/>
    <w:multiLevelType w:val="multilevel"/>
    <w:tmpl w:val="3E768A6E"/>
    <w:lvl w:ilvl="0">
      <w:start w:val="1"/>
      <w:numFmt w:val="low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EE64076"/>
    <w:multiLevelType w:val="hybridMultilevel"/>
    <w:tmpl w:val="F3E2B1EE"/>
    <w:lvl w:ilvl="0" w:tplc="6CEE7EE0">
      <w:start w:val="1"/>
      <w:numFmt w:val="ordinal"/>
      <w:lvlText w:val="%1"/>
      <w:lvlJc w:val="center"/>
      <w:pPr>
        <w:ind w:left="785" w:hanging="360"/>
      </w:pPr>
      <w:rPr>
        <w:rFonts w:hint="default"/>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58" w15:restartNumberingAfterBreak="0">
    <w:nsid w:val="6F875125"/>
    <w:multiLevelType w:val="hybridMultilevel"/>
    <w:tmpl w:val="3E801560"/>
    <w:lvl w:ilvl="0" w:tplc="6CEE7EE0">
      <w:start w:val="1"/>
      <w:numFmt w:val="ordinal"/>
      <w:lvlText w:val="%1"/>
      <w:lvlJc w:val="center"/>
      <w:pPr>
        <w:ind w:left="1076" w:hanging="360"/>
      </w:pPr>
      <w:rPr>
        <w:rFonts w:hint="default"/>
      </w:r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59" w15:restartNumberingAfterBreak="0">
    <w:nsid w:val="71C90143"/>
    <w:multiLevelType w:val="hybridMultilevel"/>
    <w:tmpl w:val="903270AE"/>
    <w:lvl w:ilvl="0" w:tplc="6CEE7EE0">
      <w:start w:val="1"/>
      <w:numFmt w:val="ordin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4E71099"/>
    <w:multiLevelType w:val="hybridMultilevel"/>
    <w:tmpl w:val="51EAD668"/>
    <w:lvl w:ilvl="0" w:tplc="FDBA8F76">
      <w:start w:val="1"/>
      <w:numFmt w:val="decimal"/>
      <w:lvlText w:val="%1."/>
      <w:lvlJc w:val="center"/>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A4915DE"/>
    <w:multiLevelType w:val="hybridMultilevel"/>
    <w:tmpl w:val="3E245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D9E5C5F"/>
    <w:multiLevelType w:val="multilevel"/>
    <w:tmpl w:val="DB94476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8"/>
  </w:num>
  <w:num w:numId="2">
    <w:abstractNumId w:val="61"/>
  </w:num>
  <w:num w:numId="3">
    <w:abstractNumId w:val="46"/>
  </w:num>
  <w:num w:numId="4">
    <w:abstractNumId w:val="11"/>
  </w:num>
  <w:num w:numId="5">
    <w:abstractNumId w:val="43"/>
  </w:num>
  <w:num w:numId="6">
    <w:abstractNumId w:val="41"/>
  </w:num>
  <w:num w:numId="7">
    <w:abstractNumId w:val="13"/>
  </w:num>
  <w:num w:numId="8">
    <w:abstractNumId w:val="3"/>
  </w:num>
  <w:num w:numId="9">
    <w:abstractNumId w:val="59"/>
  </w:num>
  <w:num w:numId="10">
    <w:abstractNumId w:val="14"/>
  </w:num>
  <w:num w:numId="11">
    <w:abstractNumId w:val="27"/>
  </w:num>
  <w:num w:numId="12">
    <w:abstractNumId w:val="57"/>
  </w:num>
  <w:num w:numId="13">
    <w:abstractNumId w:val="58"/>
  </w:num>
  <w:num w:numId="14">
    <w:abstractNumId w:val="36"/>
  </w:num>
  <w:num w:numId="15">
    <w:abstractNumId w:val="10"/>
  </w:num>
  <w:num w:numId="16">
    <w:abstractNumId w:val="6"/>
  </w:num>
  <w:num w:numId="17">
    <w:abstractNumId w:val="17"/>
  </w:num>
  <w:num w:numId="18">
    <w:abstractNumId w:val="34"/>
  </w:num>
  <w:num w:numId="19">
    <w:abstractNumId w:val="45"/>
  </w:num>
  <w:num w:numId="20">
    <w:abstractNumId w:val="31"/>
  </w:num>
  <w:num w:numId="21">
    <w:abstractNumId w:val="28"/>
  </w:num>
  <w:num w:numId="22">
    <w:abstractNumId w:val="47"/>
  </w:num>
  <w:num w:numId="23">
    <w:abstractNumId w:val="62"/>
  </w:num>
  <w:num w:numId="24">
    <w:abstractNumId w:val="53"/>
  </w:num>
  <w:num w:numId="25">
    <w:abstractNumId w:val="8"/>
  </w:num>
  <w:num w:numId="26">
    <w:abstractNumId w:val="55"/>
  </w:num>
  <w:num w:numId="27">
    <w:abstractNumId w:val="25"/>
  </w:num>
  <w:num w:numId="28">
    <w:abstractNumId w:val="39"/>
  </w:num>
  <w:num w:numId="29">
    <w:abstractNumId w:val="60"/>
  </w:num>
  <w:num w:numId="30">
    <w:abstractNumId w:val="0"/>
  </w:num>
  <w:num w:numId="31">
    <w:abstractNumId w:val="37"/>
  </w:num>
  <w:num w:numId="32">
    <w:abstractNumId w:val="33"/>
  </w:num>
  <w:num w:numId="33">
    <w:abstractNumId w:val="22"/>
  </w:num>
  <w:num w:numId="34">
    <w:abstractNumId w:val="51"/>
  </w:num>
  <w:num w:numId="35">
    <w:abstractNumId w:val="48"/>
  </w:num>
  <w:num w:numId="36">
    <w:abstractNumId w:val="52"/>
  </w:num>
  <w:num w:numId="37">
    <w:abstractNumId w:val="50"/>
  </w:num>
  <w:num w:numId="38">
    <w:abstractNumId w:val="29"/>
  </w:num>
  <w:num w:numId="39">
    <w:abstractNumId w:val="24"/>
  </w:num>
  <w:num w:numId="40">
    <w:abstractNumId w:val="49"/>
  </w:num>
  <w:num w:numId="41">
    <w:abstractNumId w:val="23"/>
  </w:num>
  <w:num w:numId="42">
    <w:abstractNumId w:val="56"/>
  </w:num>
  <w:num w:numId="43">
    <w:abstractNumId w:val="21"/>
  </w:num>
  <w:num w:numId="44">
    <w:abstractNumId w:val="12"/>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4"/>
  </w:num>
  <w:num w:numId="47">
    <w:abstractNumId w:val="5"/>
  </w:num>
  <w:num w:numId="48">
    <w:abstractNumId w:val="32"/>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num>
  <w:num w:numId="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
  </w:num>
  <w:num w:numId="58">
    <w:abstractNumId w:val="4"/>
  </w:num>
  <w:num w:numId="59">
    <w:abstractNumId w:val="7"/>
  </w:num>
  <w:num w:numId="60">
    <w:abstractNumId w:val="1"/>
  </w:num>
  <w:num w:numId="61">
    <w:abstractNumId w:val="9"/>
  </w:num>
  <w:num w:numId="62">
    <w:abstractNumId w:val="15"/>
  </w:num>
  <w:num w:numId="63">
    <w:abstractNumId w:val="3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91F"/>
    <w:rsid w:val="00014FCA"/>
    <w:rsid w:val="00025632"/>
    <w:rsid w:val="00045714"/>
    <w:rsid w:val="00053A28"/>
    <w:rsid w:val="00054A02"/>
    <w:rsid w:val="000A591F"/>
    <w:rsid w:val="00114D4B"/>
    <w:rsid w:val="00135904"/>
    <w:rsid w:val="001745B6"/>
    <w:rsid w:val="001D248B"/>
    <w:rsid w:val="001D3417"/>
    <w:rsid w:val="001E0084"/>
    <w:rsid w:val="001F3EF9"/>
    <w:rsid w:val="001F78EC"/>
    <w:rsid w:val="00205782"/>
    <w:rsid w:val="002057D2"/>
    <w:rsid w:val="00237EFE"/>
    <w:rsid w:val="002452FE"/>
    <w:rsid w:val="00256105"/>
    <w:rsid w:val="00263445"/>
    <w:rsid w:val="002A3181"/>
    <w:rsid w:val="002B22AE"/>
    <w:rsid w:val="002D5093"/>
    <w:rsid w:val="003019D1"/>
    <w:rsid w:val="00307FF2"/>
    <w:rsid w:val="00323F66"/>
    <w:rsid w:val="003311E4"/>
    <w:rsid w:val="00333459"/>
    <w:rsid w:val="003D4793"/>
    <w:rsid w:val="003F2894"/>
    <w:rsid w:val="003F5098"/>
    <w:rsid w:val="0040093D"/>
    <w:rsid w:val="00452C38"/>
    <w:rsid w:val="00470B2C"/>
    <w:rsid w:val="00482020"/>
    <w:rsid w:val="004E0919"/>
    <w:rsid w:val="004F5F0A"/>
    <w:rsid w:val="00541A6B"/>
    <w:rsid w:val="0056032A"/>
    <w:rsid w:val="0057373C"/>
    <w:rsid w:val="005816A7"/>
    <w:rsid w:val="005A2FBF"/>
    <w:rsid w:val="005E18E6"/>
    <w:rsid w:val="005E3F5B"/>
    <w:rsid w:val="005E6E41"/>
    <w:rsid w:val="006428A8"/>
    <w:rsid w:val="0064678F"/>
    <w:rsid w:val="0065756F"/>
    <w:rsid w:val="006767DC"/>
    <w:rsid w:val="00680D53"/>
    <w:rsid w:val="00690ADF"/>
    <w:rsid w:val="006C156A"/>
    <w:rsid w:val="006C2B11"/>
    <w:rsid w:val="006D4D46"/>
    <w:rsid w:val="007036B0"/>
    <w:rsid w:val="007240BC"/>
    <w:rsid w:val="007347F6"/>
    <w:rsid w:val="00772969"/>
    <w:rsid w:val="0079268E"/>
    <w:rsid w:val="007A2057"/>
    <w:rsid w:val="007C51B0"/>
    <w:rsid w:val="007D21C4"/>
    <w:rsid w:val="0080348B"/>
    <w:rsid w:val="00810E8C"/>
    <w:rsid w:val="00825202"/>
    <w:rsid w:val="00834EAF"/>
    <w:rsid w:val="008813B6"/>
    <w:rsid w:val="00890264"/>
    <w:rsid w:val="00895EEC"/>
    <w:rsid w:val="008D2419"/>
    <w:rsid w:val="008E57EA"/>
    <w:rsid w:val="00911675"/>
    <w:rsid w:val="009370DC"/>
    <w:rsid w:val="009D5B94"/>
    <w:rsid w:val="009D7639"/>
    <w:rsid w:val="009F59F4"/>
    <w:rsid w:val="00A07E44"/>
    <w:rsid w:val="00A238A3"/>
    <w:rsid w:val="00A31BA6"/>
    <w:rsid w:val="00A334ED"/>
    <w:rsid w:val="00A50339"/>
    <w:rsid w:val="00A64E7C"/>
    <w:rsid w:val="00A77315"/>
    <w:rsid w:val="00AA19C7"/>
    <w:rsid w:val="00AC4F88"/>
    <w:rsid w:val="00B1333C"/>
    <w:rsid w:val="00B25607"/>
    <w:rsid w:val="00B62FD9"/>
    <w:rsid w:val="00BA5852"/>
    <w:rsid w:val="00BA6E29"/>
    <w:rsid w:val="00BB1422"/>
    <w:rsid w:val="00BE09BA"/>
    <w:rsid w:val="00BF5AB2"/>
    <w:rsid w:val="00BF7AC3"/>
    <w:rsid w:val="00C01E44"/>
    <w:rsid w:val="00C23F6F"/>
    <w:rsid w:val="00C30A33"/>
    <w:rsid w:val="00C52078"/>
    <w:rsid w:val="00C56A0E"/>
    <w:rsid w:val="00C93A80"/>
    <w:rsid w:val="00CA2F6E"/>
    <w:rsid w:val="00CE2486"/>
    <w:rsid w:val="00D34D89"/>
    <w:rsid w:val="00D44E59"/>
    <w:rsid w:val="00D53B0C"/>
    <w:rsid w:val="00D56FF6"/>
    <w:rsid w:val="00D7613E"/>
    <w:rsid w:val="00DA2B73"/>
    <w:rsid w:val="00DC2D0C"/>
    <w:rsid w:val="00DF67BA"/>
    <w:rsid w:val="00E71838"/>
    <w:rsid w:val="00E77234"/>
    <w:rsid w:val="00E806BC"/>
    <w:rsid w:val="00E87554"/>
    <w:rsid w:val="00E9631F"/>
    <w:rsid w:val="00EA0F21"/>
    <w:rsid w:val="00EC18CE"/>
    <w:rsid w:val="00F26E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FB412"/>
  <w15:docId w15:val="{BDBF237C-EE17-4938-BABD-995CAC87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A591F"/>
    <w:pPr>
      <w:spacing w:after="160" w:line="259" w:lineRule="auto"/>
    </w:pPr>
    <w:rPr>
      <w:rFonts w:ascii="Calibri" w:eastAsia="Calibri" w:hAnsi="Calibri" w:cs="Times New Roman"/>
    </w:rPr>
  </w:style>
  <w:style w:type="paragraph" w:styleId="Nagwek1">
    <w:name w:val="heading 1"/>
    <w:basedOn w:val="Normalny"/>
    <w:next w:val="Normalny"/>
    <w:link w:val="Nagwek1Znak"/>
    <w:uiPriority w:val="9"/>
    <w:qFormat/>
    <w:rsid w:val="008D2419"/>
    <w:pPr>
      <w:keepNext/>
      <w:keepLines/>
      <w:spacing w:before="240" w:after="0"/>
      <w:outlineLvl w:val="0"/>
    </w:pPr>
    <w:rPr>
      <w:rFonts w:ascii="Cambria" w:eastAsia="Times New Roman" w:hAnsi="Cambria"/>
      <w:color w:val="365F91"/>
      <w:sz w:val="32"/>
      <w:szCs w:val="32"/>
    </w:rPr>
  </w:style>
  <w:style w:type="paragraph" w:styleId="Nagwek2">
    <w:name w:val="heading 2"/>
    <w:basedOn w:val="Normalny"/>
    <w:next w:val="Normalny"/>
    <w:link w:val="Nagwek2Znak"/>
    <w:uiPriority w:val="9"/>
    <w:semiHidden/>
    <w:unhideWhenUsed/>
    <w:qFormat/>
    <w:rsid w:val="008D2419"/>
    <w:pPr>
      <w:keepNext/>
      <w:spacing w:before="240" w:after="60" w:line="276" w:lineRule="auto"/>
      <w:outlineLvl w:val="1"/>
    </w:pPr>
    <w:rPr>
      <w:rFonts w:ascii="Calibri Light" w:eastAsia="Times New Roman" w:hAnsi="Calibri Light"/>
      <w:b/>
      <w:bCs/>
      <w:i/>
      <w:iCs/>
      <w:sz w:val="28"/>
      <w:szCs w:val="28"/>
    </w:rPr>
  </w:style>
  <w:style w:type="paragraph" w:styleId="Nagwek7">
    <w:name w:val="heading 7"/>
    <w:basedOn w:val="Normalny"/>
    <w:next w:val="Normalny"/>
    <w:link w:val="Nagwek7Znak"/>
    <w:qFormat/>
    <w:rsid w:val="008D2419"/>
    <w:pPr>
      <w:keepNext/>
      <w:numPr>
        <w:numId w:val="19"/>
      </w:numPr>
      <w:spacing w:after="0" w:line="240" w:lineRule="auto"/>
      <w:jc w:val="both"/>
      <w:outlineLvl w:val="6"/>
    </w:pPr>
    <w:rPr>
      <w:rFonts w:ascii="Times New Roman" w:eastAsia="Times New Roman" w:hAnsi="Times New Roman"/>
      <w:b/>
      <w:bCs/>
      <w:sz w:val="24"/>
      <w:szCs w:val="24"/>
      <w:lang w:eastAsia="pl-PL"/>
    </w:rPr>
  </w:style>
  <w:style w:type="paragraph" w:styleId="Nagwek8">
    <w:name w:val="heading 8"/>
    <w:basedOn w:val="Normalny"/>
    <w:next w:val="Normalny"/>
    <w:link w:val="Nagwek8Znak"/>
    <w:qFormat/>
    <w:rsid w:val="008D2419"/>
    <w:pPr>
      <w:keepNext/>
      <w:numPr>
        <w:ilvl w:val="1"/>
        <w:numId w:val="19"/>
      </w:numPr>
      <w:spacing w:after="0" w:line="240" w:lineRule="auto"/>
      <w:jc w:val="both"/>
      <w:outlineLvl w:val="7"/>
    </w:pPr>
    <w:rPr>
      <w:rFonts w:ascii="Times New Roman" w:eastAsia="Times New Roman" w:hAnsi="Times New Roman"/>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nie">
    <w:name w:val="Domy徑nie"/>
    <w:rsid w:val="000A591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Wypunktowanie"/>
    <w:basedOn w:val="Normalny"/>
    <w:link w:val="AkapitzlistZnak"/>
    <w:qFormat/>
    <w:rsid w:val="000A591F"/>
    <w:pPr>
      <w:spacing w:after="0" w:line="240" w:lineRule="auto"/>
      <w:ind w:left="720"/>
      <w:contextualSpacing/>
    </w:pPr>
    <w:rPr>
      <w:rFonts w:ascii="Times New Roman" w:eastAsia="Times New Roman" w:hAnsi="Times New Roman"/>
      <w:sz w:val="24"/>
      <w:szCs w:val="24"/>
      <w:lang w:eastAsia="pl-PL"/>
    </w:rPr>
  </w:style>
  <w:style w:type="paragraph" w:styleId="Bezodstpw">
    <w:name w:val="No Spacing"/>
    <w:qFormat/>
    <w:rsid w:val="000A591F"/>
    <w:pPr>
      <w:spacing w:after="0" w:line="240" w:lineRule="auto"/>
    </w:pPr>
    <w:rPr>
      <w:rFonts w:ascii="Calibri" w:eastAsia="Calibri" w:hAnsi="Calibri" w:cs="Times New Roman"/>
    </w:rPr>
  </w:style>
  <w:style w:type="character" w:customStyle="1" w:styleId="Domylnaczcionkaakapitu1">
    <w:name w:val="Domyślna czcionka akapitu1"/>
    <w:rsid w:val="000A591F"/>
  </w:style>
  <w:style w:type="paragraph" w:customStyle="1" w:styleId="Standard">
    <w:name w:val="Standard"/>
    <w:rsid w:val="000A591F"/>
    <w:pPr>
      <w:suppressAutoHyphens/>
      <w:autoSpaceDN w:val="0"/>
      <w:textAlignment w:val="baseline"/>
    </w:pPr>
    <w:rPr>
      <w:rFonts w:ascii="Calibri" w:eastAsia="Times New Roman" w:hAnsi="Calibri" w:cs="Times New Roman"/>
      <w:kern w:val="3"/>
    </w:rPr>
  </w:style>
  <w:style w:type="paragraph" w:styleId="Tekstdymka">
    <w:name w:val="Balloon Text"/>
    <w:basedOn w:val="Normalny"/>
    <w:link w:val="TekstdymkaZnak"/>
    <w:uiPriority w:val="99"/>
    <w:semiHidden/>
    <w:unhideWhenUsed/>
    <w:rsid w:val="000A59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591F"/>
    <w:rPr>
      <w:rFonts w:ascii="Tahoma" w:eastAsia="Calibri" w:hAnsi="Tahoma" w:cs="Tahoma"/>
      <w:sz w:val="16"/>
      <w:szCs w:val="16"/>
    </w:rPr>
  </w:style>
  <w:style w:type="paragraph" w:styleId="Nagwek">
    <w:name w:val="header"/>
    <w:basedOn w:val="Normalny"/>
    <w:link w:val="NagwekZnak"/>
    <w:uiPriority w:val="99"/>
    <w:unhideWhenUsed/>
    <w:rsid w:val="003334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3459"/>
    <w:rPr>
      <w:rFonts w:ascii="Calibri" w:eastAsia="Calibri" w:hAnsi="Calibri" w:cs="Times New Roman"/>
    </w:rPr>
  </w:style>
  <w:style w:type="paragraph" w:styleId="Stopka">
    <w:name w:val="footer"/>
    <w:basedOn w:val="Normalny"/>
    <w:link w:val="StopkaZnak"/>
    <w:uiPriority w:val="99"/>
    <w:unhideWhenUsed/>
    <w:rsid w:val="003334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3459"/>
    <w:rPr>
      <w:rFonts w:ascii="Calibri" w:eastAsia="Calibri" w:hAnsi="Calibri" w:cs="Times New Roman"/>
    </w:rPr>
  </w:style>
  <w:style w:type="character" w:customStyle="1" w:styleId="Nagwek1Znak">
    <w:name w:val="Nagłówek 1 Znak"/>
    <w:basedOn w:val="Domylnaczcionkaakapitu"/>
    <w:link w:val="Nagwek1"/>
    <w:uiPriority w:val="9"/>
    <w:rsid w:val="008D2419"/>
    <w:rPr>
      <w:rFonts w:ascii="Cambria" w:eastAsia="Times New Roman" w:hAnsi="Cambria" w:cs="Times New Roman"/>
      <w:color w:val="365F91"/>
      <w:sz w:val="32"/>
      <w:szCs w:val="32"/>
    </w:rPr>
  </w:style>
  <w:style w:type="character" w:customStyle="1" w:styleId="Nagwek2Znak">
    <w:name w:val="Nagłówek 2 Znak"/>
    <w:basedOn w:val="Domylnaczcionkaakapitu"/>
    <w:link w:val="Nagwek2"/>
    <w:uiPriority w:val="9"/>
    <w:semiHidden/>
    <w:rsid w:val="008D2419"/>
    <w:rPr>
      <w:rFonts w:ascii="Calibri Light" w:eastAsia="Times New Roman" w:hAnsi="Calibri Light" w:cs="Times New Roman"/>
      <w:b/>
      <w:bCs/>
      <w:i/>
      <w:iCs/>
      <w:sz w:val="28"/>
      <w:szCs w:val="28"/>
    </w:rPr>
  </w:style>
  <w:style w:type="character" w:customStyle="1" w:styleId="Nagwek7Znak">
    <w:name w:val="Nagłówek 7 Znak"/>
    <w:basedOn w:val="Domylnaczcionkaakapitu"/>
    <w:link w:val="Nagwek7"/>
    <w:rsid w:val="008D2419"/>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8D2419"/>
    <w:rPr>
      <w:rFonts w:ascii="Times New Roman" w:eastAsia="Times New Roman" w:hAnsi="Times New Roman" w:cs="Times New Roman"/>
      <w:sz w:val="24"/>
      <w:szCs w:val="24"/>
      <w:u w:val="single"/>
      <w:lang w:eastAsia="pl-PL"/>
    </w:rPr>
  </w:style>
  <w:style w:type="paragraph" w:customStyle="1" w:styleId="Nagwek21">
    <w:name w:val="Nagłówek 21"/>
    <w:basedOn w:val="Normalny"/>
    <w:uiPriority w:val="1"/>
    <w:qFormat/>
    <w:rsid w:val="008D2419"/>
    <w:pPr>
      <w:widowControl w:val="0"/>
      <w:autoSpaceDE w:val="0"/>
      <w:autoSpaceDN w:val="0"/>
      <w:adjustRightInd w:val="0"/>
      <w:spacing w:after="0" w:line="240" w:lineRule="auto"/>
      <w:outlineLvl w:val="1"/>
    </w:pPr>
    <w:rPr>
      <w:rFonts w:ascii="Verdana" w:eastAsia="Times New Roman" w:hAnsi="Verdana" w:cs="Tahoma"/>
      <w:b/>
      <w:bCs/>
      <w:sz w:val="20"/>
      <w:szCs w:val="24"/>
      <w:lang w:eastAsia="pl-PL"/>
    </w:rPr>
  </w:style>
  <w:style w:type="paragraph" w:customStyle="1" w:styleId="Nagwek41">
    <w:name w:val="Nagłówek 41"/>
    <w:basedOn w:val="Normalny"/>
    <w:uiPriority w:val="1"/>
    <w:qFormat/>
    <w:rsid w:val="008D2419"/>
    <w:pPr>
      <w:widowControl w:val="0"/>
      <w:autoSpaceDE w:val="0"/>
      <w:autoSpaceDN w:val="0"/>
      <w:adjustRightInd w:val="0"/>
      <w:spacing w:after="0" w:line="240" w:lineRule="auto"/>
      <w:outlineLvl w:val="3"/>
    </w:pPr>
    <w:rPr>
      <w:rFonts w:ascii="Tahoma" w:eastAsia="Times New Roman" w:hAnsi="Tahoma" w:cs="Tahoma"/>
      <w:b/>
      <w:bCs/>
      <w:sz w:val="20"/>
      <w:szCs w:val="20"/>
      <w:lang w:eastAsia="pl-PL"/>
    </w:rPr>
  </w:style>
  <w:style w:type="paragraph" w:styleId="Tekstpodstawowy">
    <w:name w:val="Body Text"/>
    <w:basedOn w:val="Normalny"/>
    <w:link w:val="TekstpodstawowyZnak"/>
    <w:uiPriority w:val="1"/>
    <w:qFormat/>
    <w:rsid w:val="008D2419"/>
    <w:pPr>
      <w:widowControl w:val="0"/>
      <w:autoSpaceDE w:val="0"/>
      <w:autoSpaceDN w:val="0"/>
      <w:adjustRightInd w:val="0"/>
      <w:spacing w:after="0" w:line="240" w:lineRule="auto"/>
    </w:pPr>
    <w:rPr>
      <w:rFonts w:ascii="Tahoma" w:eastAsia="Times New Roman" w:hAnsi="Tahoma" w:cs="Tahoma"/>
      <w:sz w:val="20"/>
      <w:szCs w:val="20"/>
      <w:lang w:eastAsia="pl-PL"/>
    </w:rPr>
  </w:style>
  <w:style w:type="character" w:customStyle="1" w:styleId="TekstpodstawowyZnak">
    <w:name w:val="Tekst podstawowy Znak"/>
    <w:basedOn w:val="Domylnaczcionkaakapitu"/>
    <w:link w:val="Tekstpodstawowy"/>
    <w:uiPriority w:val="1"/>
    <w:rsid w:val="008D2419"/>
    <w:rPr>
      <w:rFonts w:ascii="Tahoma" w:eastAsia="Times New Roman" w:hAnsi="Tahoma" w:cs="Tahoma"/>
      <w:sz w:val="20"/>
      <w:szCs w:val="20"/>
      <w:lang w:eastAsia="pl-PL"/>
    </w:rPr>
  </w:style>
  <w:style w:type="paragraph" w:customStyle="1" w:styleId="Nagwek11">
    <w:name w:val="Nagłówek 11"/>
    <w:basedOn w:val="Normalny"/>
    <w:uiPriority w:val="1"/>
    <w:qFormat/>
    <w:rsid w:val="008D2419"/>
    <w:pPr>
      <w:widowControl w:val="0"/>
      <w:autoSpaceDE w:val="0"/>
      <w:autoSpaceDN w:val="0"/>
      <w:adjustRightInd w:val="0"/>
      <w:spacing w:before="65" w:after="0" w:line="240" w:lineRule="auto"/>
      <w:ind w:left="147"/>
      <w:outlineLvl w:val="0"/>
    </w:pPr>
    <w:rPr>
      <w:rFonts w:ascii="Verdana" w:eastAsia="Times New Roman" w:hAnsi="Verdana" w:cs="Arial"/>
      <w:bCs/>
      <w:sz w:val="24"/>
      <w:szCs w:val="26"/>
      <w:lang w:eastAsia="pl-PL"/>
    </w:rPr>
  </w:style>
  <w:style w:type="paragraph" w:customStyle="1" w:styleId="Nagwek31">
    <w:name w:val="Nagłówek 31"/>
    <w:basedOn w:val="Normalny"/>
    <w:uiPriority w:val="1"/>
    <w:qFormat/>
    <w:rsid w:val="008D2419"/>
    <w:pPr>
      <w:widowControl w:val="0"/>
      <w:autoSpaceDE w:val="0"/>
      <w:autoSpaceDN w:val="0"/>
      <w:adjustRightInd w:val="0"/>
      <w:spacing w:after="0" w:line="240" w:lineRule="auto"/>
      <w:ind w:left="637"/>
      <w:outlineLvl w:val="2"/>
    </w:pPr>
    <w:rPr>
      <w:rFonts w:ascii="Arial" w:eastAsia="Times New Roman" w:hAnsi="Arial" w:cs="Arial"/>
      <w:sz w:val="24"/>
      <w:szCs w:val="24"/>
      <w:lang w:eastAsia="pl-PL"/>
    </w:rPr>
  </w:style>
  <w:style w:type="paragraph" w:customStyle="1" w:styleId="TableParagraph">
    <w:name w:val="Table Paragraph"/>
    <w:basedOn w:val="Normalny"/>
    <w:qFormat/>
    <w:rsid w:val="008D2419"/>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unhideWhenUsed/>
    <w:rsid w:val="008D2419"/>
    <w:pPr>
      <w:spacing w:after="200" w:line="276" w:lineRule="auto"/>
    </w:pPr>
    <w:rPr>
      <w:rFonts w:ascii="Verdana" w:hAnsi="Verdana"/>
      <w:sz w:val="18"/>
    </w:rPr>
  </w:style>
  <w:style w:type="character" w:styleId="Hipercze">
    <w:name w:val="Hyperlink"/>
    <w:uiPriority w:val="99"/>
    <w:unhideWhenUsed/>
    <w:rsid w:val="008D2419"/>
    <w:rPr>
      <w:color w:val="0000FF"/>
      <w:u w:val="single"/>
    </w:rPr>
  </w:style>
  <w:style w:type="paragraph" w:styleId="Spistreci2">
    <w:name w:val="toc 2"/>
    <w:basedOn w:val="Normalny"/>
    <w:next w:val="Normalny"/>
    <w:autoRedefine/>
    <w:uiPriority w:val="39"/>
    <w:unhideWhenUsed/>
    <w:rsid w:val="008D2419"/>
    <w:pPr>
      <w:spacing w:after="200" w:line="276" w:lineRule="auto"/>
      <w:ind w:left="220"/>
    </w:pPr>
    <w:rPr>
      <w:rFonts w:ascii="Verdana" w:hAnsi="Verdana"/>
      <w:sz w:val="18"/>
    </w:rPr>
  </w:style>
  <w:style w:type="paragraph" w:customStyle="1" w:styleId="Nagwek51">
    <w:name w:val="Nagłówek 51"/>
    <w:basedOn w:val="Normalny"/>
    <w:uiPriority w:val="1"/>
    <w:qFormat/>
    <w:rsid w:val="008D2419"/>
    <w:pPr>
      <w:widowControl w:val="0"/>
      <w:autoSpaceDE w:val="0"/>
      <w:autoSpaceDN w:val="0"/>
      <w:adjustRightInd w:val="0"/>
      <w:spacing w:after="0" w:line="240" w:lineRule="auto"/>
      <w:ind w:left="176"/>
      <w:outlineLvl w:val="4"/>
    </w:pPr>
    <w:rPr>
      <w:rFonts w:ascii="Verdana" w:eastAsia="Times New Roman" w:hAnsi="Verdana" w:cs="Calibri"/>
      <w:b/>
      <w:bCs/>
      <w:sz w:val="24"/>
      <w:szCs w:val="24"/>
      <w:lang w:eastAsia="pl-PL"/>
    </w:rPr>
  </w:style>
  <w:style w:type="character" w:customStyle="1" w:styleId="Teksttreci2">
    <w:name w:val="Tekst treści (2)_"/>
    <w:rsid w:val="008D2419"/>
    <w:rPr>
      <w:rFonts w:ascii="Calibri" w:eastAsia="Calibri" w:hAnsi="Calibri" w:cs="Calibri"/>
      <w:b w:val="0"/>
      <w:bCs w:val="0"/>
      <w:i w:val="0"/>
      <w:iCs w:val="0"/>
      <w:smallCaps w:val="0"/>
      <w:strike w:val="0"/>
      <w:sz w:val="20"/>
      <w:szCs w:val="20"/>
      <w:u w:val="none"/>
    </w:rPr>
  </w:style>
  <w:style w:type="character" w:customStyle="1" w:styleId="Teksttreci20">
    <w:name w:val="Tekst treści (2)"/>
    <w:rsid w:val="008D2419"/>
    <w:rPr>
      <w:rFonts w:ascii="Calibri" w:eastAsia="Calibri" w:hAnsi="Calibri" w:cs="Calibri"/>
      <w:b w:val="0"/>
      <w:bCs w:val="0"/>
      <w:i w:val="0"/>
      <w:iCs w:val="0"/>
      <w:smallCaps w:val="0"/>
      <w:strike w:val="0"/>
      <w:color w:val="262626"/>
      <w:spacing w:val="0"/>
      <w:w w:val="100"/>
      <w:position w:val="0"/>
      <w:sz w:val="20"/>
      <w:szCs w:val="20"/>
      <w:u w:val="none"/>
      <w:lang w:val="pl-PL" w:eastAsia="pl-PL" w:bidi="pl-PL"/>
    </w:rPr>
  </w:style>
  <w:style w:type="character" w:customStyle="1" w:styleId="Teksttreci9">
    <w:name w:val="Tekst treści (9)_"/>
    <w:link w:val="Teksttreci90"/>
    <w:rsid w:val="008D2419"/>
    <w:rPr>
      <w:rFonts w:cs="Calibri"/>
      <w:shd w:val="clear" w:color="auto" w:fill="FFFFFF"/>
    </w:rPr>
  </w:style>
  <w:style w:type="paragraph" w:customStyle="1" w:styleId="Teksttreci90">
    <w:name w:val="Tekst treści (9)"/>
    <w:basedOn w:val="Normalny"/>
    <w:link w:val="Teksttreci9"/>
    <w:rsid w:val="008D2419"/>
    <w:pPr>
      <w:widowControl w:val="0"/>
      <w:shd w:val="clear" w:color="auto" w:fill="FFFFFF"/>
      <w:spacing w:before="780" w:after="0" w:line="402" w:lineRule="exact"/>
      <w:jc w:val="both"/>
    </w:pPr>
    <w:rPr>
      <w:rFonts w:asciiTheme="minorHAnsi" w:eastAsiaTheme="minorHAnsi" w:hAnsiTheme="minorHAnsi" w:cs="Calibri"/>
    </w:rPr>
  </w:style>
  <w:style w:type="character" w:customStyle="1" w:styleId="PogrubienieTeksttreci212ptKursywa">
    <w:name w:val="Pogrubienie;Tekst treści (2) + 12 pt;Kursywa"/>
    <w:rsid w:val="008D2419"/>
    <w:rPr>
      <w:rFonts w:ascii="Calibri" w:eastAsia="Calibri" w:hAnsi="Calibri" w:cs="Calibri"/>
      <w:b/>
      <w:bCs/>
      <w:i/>
      <w:iCs/>
      <w:smallCaps w:val="0"/>
      <w:strike w:val="0"/>
      <w:color w:val="262626"/>
      <w:spacing w:val="0"/>
      <w:w w:val="100"/>
      <w:position w:val="0"/>
      <w:sz w:val="24"/>
      <w:szCs w:val="24"/>
      <w:u w:val="none"/>
      <w:lang w:val="pl-PL" w:eastAsia="pl-PL" w:bidi="pl-PL"/>
    </w:rPr>
  </w:style>
  <w:style w:type="character" w:customStyle="1" w:styleId="Teksttreci285pt">
    <w:name w:val="Tekst treści (2) + 8;5 pt"/>
    <w:rsid w:val="008D2419"/>
    <w:rPr>
      <w:rFonts w:ascii="Calibri" w:eastAsia="Calibri" w:hAnsi="Calibri" w:cs="Calibri"/>
      <w:b w:val="0"/>
      <w:bCs w:val="0"/>
      <w:i w:val="0"/>
      <w:iCs w:val="0"/>
      <w:smallCaps w:val="0"/>
      <w:strike w:val="0"/>
      <w:color w:val="262626"/>
      <w:spacing w:val="0"/>
      <w:w w:val="100"/>
      <w:position w:val="0"/>
      <w:sz w:val="17"/>
      <w:szCs w:val="17"/>
      <w:u w:val="none"/>
      <w:lang w:val="pl-PL" w:eastAsia="pl-PL" w:bidi="pl-PL"/>
    </w:rPr>
  </w:style>
  <w:style w:type="character" w:customStyle="1" w:styleId="Teksttreci285ptKursywa">
    <w:name w:val="Tekst treści (2) + 8;5 pt;Kursywa"/>
    <w:rsid w:val="008D2419"/>
    <w:rPr>
      <w:rFonts w:ascii="Calibri" w:eastAsia="Calibri" w:hAnsi="Calibri" w:cs="Calibri"/>
      <w:b w:val="0"/>
      <w:bCs w:val="0"/>
      <w:i/>
      <w:iCs/>
      <w:smallCaps w:val="0"/>
      <w:strike w:val="0"/>
      <w:color w:val="262626"/>
      <w:spacing w:val="0"/>
      <w:w w:val="100"/>
      <w:position w:val="0"/>
      <w:sz w:val="17"/>
      <w:szCs w:val="17"/>
      <w:u w:val="none"/>
      <w:lang w:val="pl-PL" w:eastAsia="pl-PL" w:bidi="pl-PL"/>
    </w:rPr>
  </w:style>
  <w:style w:type="table" w:styleId="Tabela-Siatka">
    <w:name w:val="Table Grid"/>
    <w:basedOn w:val="Standardowy"/>
    <w:uiPriority w:val="59"/>
    <w:rsid w:val="008D24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2419"/>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odstawowy3">
    <w:name w:val="Body Text 3"/>
    <w:basedOn w:val="Normalny"/>
    <w:link w:val="Tekstpodstawowy3Znak"/>
    <w:uiPriority w:val="99"/>
    <w:rsid w:val="008D2419"/>
    <w:pPr>
      <w:spacing w:after="0" w:line="240" w:lineRule="auto"/>
    </w:pPr>
    <w:rPr>
      <w:rFonts w:ascii="Arial Narrow" w:eastAsia="Times New Roman" w:hAnsi="Arial Narrow"/>
      <w:sz w:val="21"/>
      <w:szCs w:val="21"/>
      <w:lang w:val="x-none" w:eastAsia="x-none"/>
    </w:rPr>
  </w:style>
  <w:style w:type="character" w:customStyle="1" w:styleId="Tekstpodstawowy3Znak">
    <w:name w:val="Tekst podstawowy 3 Znak"/>
    <w:basedOn w:val="Domylnaczcionkaakapitu"/>
    <w:link w:val="Tekstpodstawowy3"/>
    <w:uiPriority w:val="99"/>
    <w:rsid w:val="008D2419"/>
    <w:rPr>
      <w:rFonts w:ascii="Arial Narrow" w:eastAsia="Times New Roman" w:hAnsi="Arial Narrow" w:cs="Times New Roman"/>
      <w:sz w:val="21"/>
      <w:szCs w:val="21"/>
      <w:lang w:val="x-none" w:eastAsia="x-none"/>
    </w:rPr>
  </w:style>
  <w:style w:type="paragraph" w:customStyle="1" w:styleId="Tabelasiatki31">
    <w:name w:val="Tabela siatki 31"/>
    <w:basedOn w:val="Nagwek1"/>
    <w:next w:val="Normalny"/>
    <w:uiPriority w:val="39"/>
    <w:semiHidden/>
    <w:unhideWhenUsed/>
    <w:qFormat/>
    <w:rsid w:val="008D2419"/>
    <w:pPr>
      <w:spacing w:before="480" w:line="276" w:lineRule="auto"/>
      <w:outlineLvl w:val="9"/>
    </w:pPr>
    <w:rPr>
      <w:b/>
      <w:bCs/>
      <w:sz w:val="28"/>
      <w:szCs w:val="28"/>
    </w:rPr>
  </w:style>
  <w:style w:type="paragraph" w:customStyle="1" w:styleId="elegancki">
    <w:name w:val="elegancki"/>
    <w:basedOn w:val="Normalny"/>
    <w:rsid w:val="008D2419"/>
    <w:pPr>
      <w:suppressAutoHyphens/>
      <w:spacing w:before="280" w:after="280" w:line="240" w:lineRule="auto"/>
    </w:pPr>
    <w:rPr>
      <w:rFonts w:ascii="Arial Unicode MS" w:eastAsia="Arial Unicode MS" w:hAnsi="Arial Unicode MS" w:cs="Arial Unicode MS"/>
      <w:color w:val="800000"/>
      <w:sz w:val="24"/>
      <w:szCs w:val="24"/>
      <w:lang w:eastAsia="ar-SA"/>
    </w:rPr>
  </w:style>
  <w:style w:type="paragraph" w:styleId="NormalnyWeb">
    <w:name w:val="Normal (Web)"/>
    <w:basedOn w:val="Normalny"/>
    <w:uiPriority w:val="99"/>
    <w:unhideWhenUsed/>
    <w:rsid w:val="008D2419"/>
    <w:pPr>
      <w:spacing w:before="100" w:beforeAutospacing="1" w:after="119" w:line="240" w:lineRule="auto"/>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8D2419"/>
    <w:rPr>
      <w:sz w:val="18"/>
      <w:szCs w:val="18"/>
    </w:rPr>
  </w:style>
  <w:style w:type="paragraph" w:styleId="Tekstkomentarza">
    <w:name w:val="annotation text"/>
    <w:basedOn w:val="Normalny"/>
    <w:link w:val="TekstkomentarzaZnak"/>
    <w:uiPriority w:val="99"/>
    <w:semiHidden/>
    <w:unhideWhenUsed/>
    <w:rsid w:val="008D2419"/>
    <w:pPr>
      <w:spacing w:after="200" w:line="276" w:lineRule="auto"/>
    </w:pPr>
    <w:rPr>
      <w:rFonts w:ascii="Verdana" w:hAnsi="Verdana"/>
      <w:sz w:val="24"/>
      <w:szCs w:val="24"/>
    </w:rPr>
  </w:style>
  <w:style w:type="character" w:customStyle="1" w:styleId="TekstkomentarzaZnak">
    <w:name w:val="Tekst komentarza Znak"/>
    <w:basedOn w:val="Domylnaczcionkaakapitu"/>
    <w:link w:val="Tekstkomentarza"/>
    <w:uiPriority w:val="99"/>
    <w:semiHidden/>
    <w:rsid w:val="008D2419"/>
    <w:rPr>
      <w:rFonts w:ascii="Verdana" w:eastAsia="Calibri" w:hAnsi="Verdana" w:cs="Times New Roman"/>
      <w:sz w:val="24"/>
      <w:szCs w:val="24"/>
    </w:rPr>
  </w:style>
  <w:style w:type="paragraph" w:styleId="Tematkomentarza">
    <w:name w:val="annotation subject"/>
    <w:basedOn w:val="Tekstkomentarza"/>
    <w:next w:val="Tekstkomentarza"/>
    <w:link w:val="TematkomentarzaZnak"/>
    <w:uiPriority w:val="99"/>
    <w:semiHidden/>
    <w:unhideWhenUsed/>
    <w:rsid w:val="008D2419"/>
    <w:rPr>
      <w:b/>
      <w:bCs/>
      <w:sz w:val="20"/>
      <w:szCs w:val="20"/>
    </w:rPr>
  </w:style>
  <w:style w:type="character" w:customStyle="1" w:styleId="TematkomentarzaZnak">
    <w:name w:val="Temat komentarza Znak"/>
    <w:basedOn w:val="TekstkomentarzaZnak"/>
    <w:link w:val="Tematkomentarza"/>
    <w:uiPriority w:val="99"/>
    <w:semiHidden/>
    <w:rsid w:val="008D2419"/>
    <w:rPr>
      <w:rFonts w:ascii="Verdana" w:eastAsia="Calibri" w:hAnsi="Verdana" w:cs="Times New Roman"/>
      <w:b/>
      <w:bCs/>
      <w:sz w:val="20"/>
      <w:szCs w:val="20"/>
    </w:rPr>
  </w:style>
  <w:style w:type="paragraph" w:styleId="Mapadokumentu">
    <w:name w:val="Document Map"/>
    <w:basedOn w:val="Normalny"/>
    <w:link w:val="MapadokumentuZnak"/>
    <w:uiPriority w:val="99"/>
    <w:semiHidden/>
    <w:unhideWhenUsed/>
    <w:rsid w:val="008D2419"/>
    <w:pPr>
      <w:spacing w:after="200" w:line="276" w:lineRule="auto"/>
    </w:pPr>
    <w:rPr>
      <w:rFonts w:ascii="Times New Roman" w:hAnsi="Times New Roman"/>
      <w:sz w:val="24"/>
      <w:szCs w:val="24"/>
    </w:rPr>
  </w:style>
  <w:style w:type="character" w:customStyle="1" w:styleId="MapadokumentuZnak">
    <w:name w:val="Mapa dokumentu Znak"/>
    <w:basedOn w:val="Domylnaczcionkaakapitu"/>
    <w:link w:val="Mapadokumentu"/>
    <w:uiPriority w:val="99"/>
    <w:semiHidden/>
    <w:rsid w:val="008D2419"/>
    <w:rPr>
      <w:rFonts w:ascii="Times New Roman" w:eastAsia="Calibri" w:hAnsi="Times New Roman" w:cs="Times New Roman"/>
      <w:sz w:val="24"/>
      <w:szCs w:val="24"/>
    </w:rPr>
  </w:style>
  <w:style w:type="character" w:customStyle="1" w:styleId="MSGENFONTSTYLENAMETEMPLATEROLENUMBERMSGENFONTSTYLENAMEBYROLETEXT2">
    <w:name w:val="MSG_EN_FONT_STYLE_NAME_TEMPLATE_ROLE_NUMBER MSG_EN_FONT_STYLE_NAME_BY_ROLE_TEXT 2"/>
    <w:rsid w:val="00470B2C"/>
    <w:rPr>
      <w:rFonts w:ascii="Arial" w:hAnsi="Arial" w:cs="Arial"/>
      <w:color w:val="FF0000"/>
      <w:sz w:val="20"/>
      <w:szCs w:val="20"/>
      <w:u w:val="none"/>
    </w:rPr>
  </w:style>
  <w:style w:type="paragraph" w:customStyle="1" w:styleId="MB02-P2-1Tekst">
    <w:name w:val="MB02-P2-1.Tekst"/>
    <w:basedOn w:val="Normalny"/>
    <w:rsid w:val="00470B2C"/>
    <w:pPr>
      <w:spacing w:after="120" w:line="312" w:lineRule="auto"/>
      <w:ind w:left="624"/>
      <w:jc w:val="both"/>
    </w:pPr>
    <w:rPr>
      <w:rFonts w:ascii="Arial" w:eastAsia="Times New Roman" w:hAnsi="Arial"/>
      <w:sz w:val="16"/>
      <w:szCs w:val="28"/>
      <w:lang w:val="x-none" w:eastAsia="x-none"/>
    </w:rPr>
  </w:style>
  <w:style w:type="character" w:customStyle="1" w:styleId="AkapitzlistZnak">
    <w:name w:val="Akapit z listą Znak"/>
    <w:aliases w:val="Wypunktowanie Znak"/>
    <w:link w:val="Akapitzlist"/>
    <w:uiPriority w:val="34"/>
    <w:locked/>
    <w:rsid w:val="00470B2C"/>
    <w:rPr>
      <w:rFonts w:ascii="Times New Roman" w:eastAsia="Times New Roman" w:hAnsi="Times New Roman" w:cs="Times New Roman"/>
      <w:sz w:val="24"/>
      <w:szCs w:val="24"/>
      <w:lang w:eastAsia="pl-PL"/>
    </w:rPr>
  </w:style>
  <w:style w:type="character" w:customStyle="1" w:styleId="Teksttreci4">
    <w:name w:val="Tekst treści (4)_"/>
    <w:basedOn w:val="Domylnaczcionkaakapitu"/>
    <w:link w:val="Teksttreci40"/>
    <w:rsid w:val="00470B2C"/>
    <w:rPr>
      <w:rFonts w:ascii="Calibri" w:eastAsia="Calibri" w:hAnsi="Calibri" w:cs="Calibri"/>
      <w:b/>
      <w:bCs/>
      <w:shd w:val="clear" w:color="auto" w:fill="FFFFFF"/>
    </w:rPr>
  </w:style>
  <w:style w:type="paragraph" w:customStyle="1" w:styleId="Teksttreci40">
    <w:name w:val="Tekst treści (4)"/>
    <w:basedOn w:val="Normalny"/>
    <w:link w:val="Teksttreci4"/>
    <w:rsid w:val="00470B2C"/>
    <w:pPr>
      <w:widowControl w:val="0"/>
      <w:shd w:val="clear" w:color="auto" w:fill="FFFFFF"/>
      <w:spacing w:before="600" w:after="60" w:line="0" w:lineRule="atLeast"/>
      <w:jc w:val="both"/>
    </w:pPr>
    <w:rPr>
      <w:rFonts w:cs="Calibri"/>
      <w:b/>
      <w:bCs/>
    </w:rPr>
  </w:style>
  <w:style w:type="character" w:customStyle="1" w:styleId="Teksttreci6">
    <w:name w:val="Tekst treści (6)_"/>
    <w:basedOn w:val="Domylnaczcionkaakapitu"/>
    <w:link w:val="Teksttreci60"/>
    <w:rsid w:val="00470B2C"/>
    <w:rPr>
      <w:rFonts w:ascii="Calibri" w:eastAsia="Calibri" w:hAnsi="Calibri" w:cs="Calibri"/>
      <w:b/>
      <w:bCs/>
      <w:i/>
      <w:iCs/>
      <w:shd w:val="clear" w:color="auto" w:fill="FFFFFF"/>
    </w:rPr>
  </w:style>
  <w:style w:type="paragraph" w:customStyle="1" w:styleId="Teksttreci60">
    <w:name w:val="Tekst treści (6)"/>
    <w:basedOn w:val="Normalny"/>
    <w:link w:val="Teksttreci6"/>
    <w:rsid w:val="00470B2C"/>
    <w:pPr>
      <w:widowControl w:val="0"/>
      <w:shd w:val="clear" w:color="auto" w:fill="FFFFFF"/>
      <w:spacing w:before="300" w:after="180" w:line="0" w:lineRule="atLeast"/>
      <w:jc w:val="both"/>
    </w:pPr>
    <w:rPr>
      <w:rFonts w:cs="Calibri"/>
      <w:b/>
      <w:bCs/>
      <w:i/>
      <w:iCs/>
    </w:rPr>
  </w:style>
  <w:style w:type="character" w:customStyle="1" w:styleId="Wypunktowanie2Znak">
    <w:name w:val="Wypunktowanie 2 Znak"/>
    <w:link w:val="Wypunktowanie2"/>
    <w:locked/>
    <w:rsid w:val="00470B2C"/>
    <w:rPr>
      <w:rFonts w:ascii="Arial" w:eastAsia="Times New Roman" w:hAnsi="Arial" w:cs="Arial"/>
      <w:color w:val="000000"/>
      <w:lang w:eastAsia="pl-PL"/>
    </w:rPr>
  </w:style>
  <w:style w:type="paragraph" w:customStyle="1" w:styleId="Wypunktowanie2">
    <w:name w:val="Wypunktowanie 2"/>
    <w:basedOn w:val="Normalny"/>
    <w:link w:val="Wypunktowanie2Znak"/>
    <w:qFormat/>
    <w:rsid w:val="00470B2C"/>
    <w:pPr>
      <w:widowControl w:val="0"/>
      <w:tabs>
        <w:tab w:val="num" w:pos="-20"/>
      </w:tabs>
      <w:spacing w:after="0" w:line="240" w:lineRule="auto"/>
      <w:ind w:left="417" w:right="-104" w:hanging="360"/>
      <w:jc w:val="both"/>
    </w:pPr>
    <w:rPr>
      <w:rFonts w:ascii="Arial" w:eastAsia="Times New Roman" w:hAnsi="Arial" w:cs="Arial"/>
      <w:color w:val="000000"/>
      <w:lang w:eastAsia="pl-PL"/>
    </w:rPr>
  </w:style>
  <w:style w:type="character" w:styleId="UyteHipercze">
    <w:name w:val="FollowedHyperlink"/>
    <w:basedOn w:val="Domylnaczcionkaakapitu"/>
    <w:uiPriority w:val="99"/>
    <w:semiHidden/>
    <w:unhideWhenUsed/>
    <w:rsid w:val="00025632"/>
    <w:rPr>
      <w:color w:val="800080" w:themeColor="followedHyperlink"/>
      <w:u w:val="single"/>
    </w:rPr>
  </w:style>
  <w:style w:type="paragraph" w:customStyle="1" w:styleId="Bezodstpw1">
    <w:name w:val="Bez odstępów1"/>
    <w:qFormat/>
    <w:rsid w:val="002D5093"/>
    <w:pPr>
      <w:spacing w:after="0" w:line="240" w:lineRule="auto"/>
      <w:jc w:val="both"/>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5A85D-2B6F-4071-A73E-FB41D6F9A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79</Pages>
  <Words>17914</Words>
  <Characters>107487</Characters>
  <Application>Microsoft Office Word</Application>
  <DocSecurity>0</DocSecurity>
  <Lines>895</Lines>
  <Paragraphs>250</Paragraphs>
  <ScaleCrop>false</ScaleCrop>
  <HeadingPairs>
    <vt:vector size="2" baseType="variant">
      <vt:variant>
        <vt:lpstr>Tytuł</vt:lpstr>
      </vt:variant>
      <vt:variant>
        <vt:i4>1</vt:i4>
      </vt:variant>
    </vt:vector>
  </HeadingPairs>
  <TitlesOfParts>
    <vt:vector size="1" baseType="lpstr">
      <vt:lpstr/>
    </vt:vector>
  </TitlesOfParts>
  <Company>Medicover</Company>
  <LinksUpToDate>false</LinksUpToDate>
  <CharactersWithSpaces>125151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Maciej.Palucki</dc:creator>
  <cp:lastModifiedBy>Nyrek-Koczkodaj Anna</cp:lastModifiedBy>
  <cp:revision>20</cp:revision>
  <cp:lastPrinted>2018-03-09T17:48:00Z</cp:lastPrinted>
  <dcterms:created xsi:type="dcterms:W3CDTF">2018-06-08T11:28:00Z</dcterms:created>
  <dcterms:modified xsi:type="dcterms:W3CDTF">2018-07-17T11:13:00Z</dcterms:modified>
</cp:coreProperties>
</file>